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AC" w:rsidRDefault="009D0EAC" w:rsidP="009D0EAC">
      <w:pPr>
        <w:rPr>
          <w:b/>
          <w:bCs/>
        </w:rPr>
      </w:pPr>
      <w:r>
        <w:rPr>
          <w:b/>
          <w:bCs/>
        </w:rPr>
        <w:t>VÝROČNÍ ZPRÁVA za rok 2013</w:t>
      </w:r>
    </w:p>
    <w:p w:rsidR="009D0EAC" w:rsidRDefault="009D0EAC" w:rsidP="009D0EAC"/>
    <w:p w:rsidR="009D0EAC" w:rsidRDefault="009D0EAC" w:rsidP="009D0EAC">
      <w:r>
        <w:t>V souladu s ustanovením § 18 zákona č.106/1 999 Sb., o svobodném přístupu k informacím (dále jen zákon), vydává MěÚ Dobřichovice tuto výroční zprávu:</w:t>
      </w:r>
    </w:p>
    <w:p w:rsidR="009D0EAC" w:rsidRDefault="009D0EAC" w:rsidP="009D0EAC">
      <w:pPr>
        <w:rPr>
          <w:b/>
          <w:bCs/>
          <w:u w:val="single"/>
        </w:rPr>
      </w:pPr>
    </w:p>
    <w:p w:rsidR="009D0EAC" w:rsidRDefault="009D0EAC" w:rsidP="009D0EAC">
      <w:pPr>
        <w:rPr>
          <w:b/>
          <w:bCs/>
        </w:rPr>
      </w:pPr>
      <w:r>
        <w:rPr>
          <w:b/>
          <w:bCs/>
        </w:rPr>
        <w:t>Období od 1.1</w:t>
      </w:r>
      <w:r w:rsidR="005155A1">
        <w:rPr>
          <w:b/>
          <w:bCs/>
        </w:rPr>
        <w:t>.</w:t>
      </w:r>
      <w:r>
        <w:rPr>
          <w:b/>
          <w:bCs/>
        </w:rPr>
        <w:t xml:space="preserve"> do 31.12.2013 byly vyřizovány následující žádosti:</w:t>
      </w:r>
    </w:p>
    <w:p w:rsidR="009D0EAC" w:rsidRDefault="009D0EAC" w:rsidP="009D0EAC"/>
    <w:p w:rsidR="009D0EAC" w:rsidRDefault="009D0EAC" w:rsidP="009D0EAC">
      <w:pPr>
        <w:numPr>
          <w:ilvl w:val="0"/>
          <w:numId w:val="2"/>
        </w:numPr>
      </w:pPr>
      <w:r>
        <w:t>počet podaných žádosti o informace</w:t>
      </w:r>
      <w:r>
        <w:tab/>
      </w:r>
      <w:r>
        <w:tab/>
      </w:r>
      <w:r>
        <w:tab/>
      </w:r>
      <w:r>
        <w:tab/>
      </w:r>
      <w:r>
        <w:tab/>
      </w:r>
      <w:r w:rsidR="0084286E">
        <w:t>0</w:t>
      </w:r>
    </w:p>
    <w:p w:rsidR="009D0EAC" w:rsidRDefault="009D0EAC" w:rsidP="009D0EAC">
      <w:pPr>
        <w:ind w:left="720"/>
      </w:pPr>
      <w:r>
        <w:t>počet vydaných rozhodnutí o částečném odmítnutí žádosti</w:t>
      </w:r>
      <w:r>
        <w:tab/>
      </w:r>
      <w:r>
        <w:tab/>
        <w:t>0</w:t>
      </w:r>
    </w:p>
    <w:p w:rsidR="009D0EAC" w:rsidRDefault="009D0EAC" w:rsidP="009D0EAC">
      <w:pPr>
        <w:ind w:left="720"/>
      </w:pPr>
      <w:r>
        <w:t>počet vydaných rozhodnutí o odmítnutí žádosti</w:t>
      </w:r>
      <w:r>
        <w:tab/>
      </w:r>
      <w:r>
        <w:tab/>
      </w:r>
      <w:r>
        <w:tab/>
      </w:r>
      <w:r>
        <w:tab/>
        <w:t>0</w:t>
      </w:r>
    </w:p>
    <w:p w:rsidR="009D0EAC" w:rsidRDefault="009D0EAC" w:rsidP="009D0EAC"/>
    <w:p w:rsidR="009D0EAC" w:rsidRDefault="009D0EAC" w:rsidP="009D0EAC">
      <w:pPr>
        <w:numPr>
          <w:ilvl w:val="0"/>
          <w:numId w:val="2"/>
        </w:numPr>
      </w:pPr>
      <w:r>
        <w:t>počet podaných odvolání proti rozhodnutí</w:t>
      </w:r>
      <w:r>
        <w:tab/>
      </w:r>
      <w:r>
        <w:tab/>
      </w:r>
      <w:r>
        <w:tab/>
      </w:r>
      <w:r>
        <w:tab/>
        <w:t xml:space="preserve">0 </w:t>
      </w:r>
    </w:p>
    <w:p w:rsidR="009D0EAC" w:rsidRDefault="009D0EAC" w:rsidP="009D0EAC">
      <w:pPr>
        <w:ind w:left="720"/>
      </w:pPr>
    </w:p>
    <w:p w:rsidR="009D0EAC" w:rsidRDefault="009D0EAC" w:rsidP="009D0EAC">
      <w:pPr>
        <w:numPr>
          <w:ilvl w:val="0"/>
          <w:numId w:val="2"/>
        </w:numPr>
      </w:pPr>
      <w:r>
        <w:t xml:space="preserve">opis podstatných částí každého rozsudku soudu a přehled všech výdajů, které byly vynaloženy v souvislosti se soudním řízením </w:t>
      </w:r>
    </w:p>
    <w:p w:rsidR="009D0EAC" w:rsidRDefault="009D0EAC" w:rsidP="009D0EAC">
      <w:pPr>
        <w:ind w:left="720"/>
        <w:rPr>
          <w:i/>
          <w:iCs/>
        </w:rPr>
      </w:pPr>
      <w:r>
        <w:rPr>
          <w:i/>
          <w:iCs/>
        </w:rPr>
        <w:t>V roce 201</w:t>
      </w:r>
      <w:r w:rsidR="006857DB">
        <w:rPr>
          <w:i/>
          <w:iCs/>
        </w:rPr>
        <w:t>3</w:t>
      </w:r>
      <w:bookmarkStart w:id="0" w:name="_GoBack"/>
      <w:bookmarkEnd w:id="0"/>
      <w:r>
        <w:rPr>
          <w:i/>
          <w:iCs/>
        </w:rPr>
        <w:t xml:space="preserve"> město nevedlo žádný soudní spor ve věci poskytování informací</w:t>
      </w:r>
    </w:p>
    <w:p w:rsidR="009D0EAC" w:rsidRDefault="009D0EAC" w:rsidP="009D0EAC">
      <w:pPr>
        <w:ind w:left="720"/>
        <w:rPr>
          <w:i/>
          <w:iCs/>
        </w:rPr>
      </w:pPr>
    </w:p>
    <w:p w:rsidR="009D0EAC" w:rsidRDefault="009D0EAC" w:rsidP="009D0EAC">
      <w:pPr>
        <w:numPr>
          <w:ilvl w:val="0"/>
          <w:numId w:val="2"/>
        </w:numPr>
      </w:pPr>
      <w:r>
        <w:t>výčet poskytnutých výhradních licencí, včetně odůvodnění</w:t>
      </w:r>
      <w:r>
        <w:tab/>
      </w:r>
      <w:r>
        <w:tab/>
        <w:t>0</w:t>
      </w:r>
    </w:p>
    <w:p w:rsidR="009D0EAC" w:rsidRDefault="009D0EAC" w:rsidP="009D0EAC">
      <w:pPr>
        <w:ind w:left="720"/>
      </w:pPr>
    </w:p>
    <w:p w:rsidR="009D0EAC" w:rsidRDefault="009D0EAC" w:rsidP="009D0EAC">
      <w:pPr>
        <w:numPr>
          <w:ilvl w:val="0"/>
          <w:numId w:val="2"/>
        </w:numPr>
      </w:pPr>
      <w:r>
        <w:t>počet stížností podaných dle § 16a</w:t>
      </w:r>
      <w:r>
        <w:tab/>
      </w:r>
      <w:r>
        <w:tab/>
      </w:r>
      <w:r>
        <w:tab/>
      </w:r>
      <w:r>
        <w:tab/>
      </w:r>
      <w:r>
        <w:tab/>
        <w:t>0</w:t>
      </w:r>
      <w:r>
        <w:br/>
        <w:t>důvody jejich podání a stručný popis jejich vyřízení</w:t>
      </w:r>
    </w:p>
    <w:p w:rsidR="009D0EAC" w:rsidRDefault="009D0EAC" w:rsidP="009D0EAC">
      <w:pPr>
        <w:pStyle w:val="Odstavecseseznamem"/>
      </w:pPr>
    </w:p>
    <w:p w:rsidR="009D0EAC" w:rsidRDefault="009D0EAC" w:rsidP="009D0EAC">
      <w:pPr>
        <w:numPr>
          <w:ilvl w:val="0"/>
          <w:numId w:val="2"/>
        </w:numPr>
      </w:pPr>
      <w:r>
        <w:t>další informace vztahující se k uplatňování tohoto zákona</w:t>
      </w:r>
    </w:p>
    <w:p w:rsidR="009D0EAC" w:rsidRDefault="009D0EAC" w:rsidP="009D0EAC">
      <w:pPr>
        <w:ind w:left="360"/>
      </w:pPr>
    </w:p>
    <w:p w:rsidR="009D0EAC" w:rsidRDefault="009D0EAC" w:rsidP="009D0EAC">
      <w:r>
        <w:rPr>
          <w:b/>
          <w:bCs/>
        </w:rPr>
        <w:t xml:space="preserve"> </w:t>
      </w:r>
    </w:p>
    <w:p w:rsidR="009D0EAC" w:rsidRDefault="009D0EAC" w:rsidP="009D0EAC">
      <w:r>
        <w:rPr>
          <w:b/>
          <w:bCs/>
          <w:u w:val="single"/>
        </w:rPr>
        <w:t xml:space="preserve"> </w:t>
      </w:r>
    </w:p>
    <w:p w:rsidR="009D0EAC" w:rsidRDefault="009D0EAC" w:rsidP="009D0EAC">
      <w:r>
        <w:t>Běžné informace jsou občanům poskytovány prostřednictvím telefonu, faxu, internetu a osobně. Tyto žádosti nejsou evidovány ani zpoplatňovány.</w:t>
      </w:r>
    </w:p>
    <w:p w:rsidR="009D0EAC" w:rsidRDefault="009D0EAC" w:rsidP="009D0EAC">
      <w:r>
        <w:t> </w:t>
      </w:r>
    </w:p>
    <w:p w:rsidR="009D0EAC" w:rsidRDefault="009D0EAC" w:rsidP="009D0EAC"/>
    <w:p w:rsidR="009D0EAC" w:rsidRDefault="009D0EAC" w:rsidP="009D0EAC"/>
    <w:p w:rsidR="009D0EAC" w:rsidRDefault="009D0EAC" w:rsidP="009D0EAC">
      <w:r>
        <w:t>V Dobřichovicích dne 20.2. 2014</w:t>
      </w:r>
    </w:p>
    <w:p w:rsidR="009D0EAC" w:rsidRDefault="009D0EAC" w:rsidP="009D0EAC"/>
    <w:p w:rsidR="009D0EAC" w:rsidRDefault="009D0EAC" w:rsidP="009D0EAC"/>
    <w:p w:rsidR="009D0EAC" w:rsidRDefault="009D0EAC" w:rsidP="009F0721">
      <w:pPr>
        <w:tabs>
          <w:tab w:val="num" w:pos="720"/>
        </w:tabs>
        <w:spacing w:before="100" w:beforeAutospacing="1" w:after="100" w:afterAutospacing="1"/>
        <w:ind w:left="720" w:hanging="360"/>
      </w:pPr>
    </w:p>
    <w:p w:rsidR="00417F2A" w:rsidRDefault="00417F2A"/>
    <w:sectPr w:rsidR="0041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5EC6"/>
    <w:multiLevelType w:val="hybridMultilevel"/>
    <w:tmpl w:val="279A9A0A"/>
    <w:lvl w:ilvl="0" w:tplc="33C2F1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2DC0"/>
    <w:multiLevelType w:val="multilevel"/>
    <w:tmpl w:val="D6C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21"/>
    <w:rsid w:val="00417F2A"/>
    <w:rsid w:val="005155A1"/>
    <w:rsid w:val="006857DB"/>
    <w:rsid w:val="0084286E"/>
    <w:rsid w:val="009D0EAC"/>
    <w:rsid w:val="009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EA64"/>
  <w15:chartTrackingRefBased/>
  <w15:docId w15:val="{A63814AC-373F-488A-BAD4-1A20D0B5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F072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F0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F072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F072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0EAC"/>
    <w:pPr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Cvrčková Vladislava</dc:creator>
  <cp:keywords/>
  <dc:description/>
  <cp:lastModifiedBy>Cvrčková Vladislava</cp:lastModifiedBy>
  <cp:revision>5</cp:revision>
  <dcterms:created xsi:type="dcterms:W3CDTF">2019-10-09T12:29:00Z</dcterms:created>
  <dcterms:modified xsi:type="dcterms:W3CDTF">2019-10-09T12:45:00Z</dcterms:modified>
</cp:coreProperties>
</file>