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A1B7" w14:textId="141900F3" w:rsidR="00A3138B" w:rsidRPr="003C1334" w:rsidRDefault="00A3138B" w:rsidP="00A3138B">
      <w:pPr>
        <w:jc w:val="center"/>
        <w:rPr>
          <w:rFonts w:ascii="Arial" w:hAnsi="Arial" w:cs="Arial"/>
          <w:b/>
          <w:bCs/>
          <w:sz w:val="28"/>
          <w:szCs w:val="28"/>
        </w:rPr>
      </w:pPr>
      <w:r>
        <w:rPr>
          <w:rFonts w:ascii="Arial" w:hAnsi="Arial" w:cs="Arial"/>
          <w:b/>
          <w:bCs/>
          <w:sz w:val="28"/>
          <w:szCs w:val="28"/>
        </w:rPr>
        <w:t xml:space="preserve">Zápis z jednání </w:t>
      </w:r>
      <w:r w:rsidR="00D458EA">
        <w:rPr>
          <w:rFonts w:ascii="Arial" w:hAnsi="Arial" w:cs="Arial"/>
          <w:b/>
          <w:bCs/>
          <w:sz w:val="28"/>
          <w:szCs w:val="28"/>
        </w:rPr>
        <w:t>1</w:t>
      </w:r>
      <w:r w:rsidR="00F25F0D">
        <w:rPr>
          <w:rFonts w:ascii="Arial" w:hAnsi="Arial" w:cs="Arial"/>
          <w:b/>
          <w:bCs/>
          <w:sz w:val="28"/>
          <w:szCs w:val="28"/>
        </w:rPr>
        <w:t>3</w:t>
      </w:r>
      <w:r w:rsidRPr="003C1334">
        <w:rPr>
          <w:rFonts w:ascii="Arial" w:hAnsi="Arial" w:cs="Arial"/>
          <w:b/>
          <w:bCs/>
          <w:sz w:val="28"/>
          <w:szCs w:val="28"/>
        </w:rPr>
        <w:t>. zasedání zastupitelstva města Dobřichovice,</w:t>
      </w:r>
    </w:p>
    <w:p w14:paraId="78A4C75D" w14:textId="1E280A85" w:rsidR="00A3138B" w:rsidRPr="003C1334" w:rsidRDefault="00A3138B" w:rsidP="00A3138B">
      <w:pPr>
        <w:jc w:val="center"/>
        <w:rPr>
          <w:rFonts w:ascii="Arial" w:hAnsi="Arial" w:cs="Arial"/>
          <w:b/>
          <w:bCs/>
          <w:sz w:val="28"/>
          <w:szCs w:val="28"/>
        </w:rPr>
      </w:pPr>
      <w:r>
        <w:rPr>
          <w:rFonts w:ascii="Arial" w:hAnsi="Arial" w:cs="Arial"/>
          <w:b/>
          <w:bCs/>
          <w:sz w:val="28"/>
          <w:szCs w:val="28"/>
        </w:rPr>
        <w:t xml:space="preserve">konaného dne </w:t>
      </w:r>
      <w:r w:rsidR="00F25F0D">
        <w:rPr>
          <w:rFonts w:ascii="Arial" w:hAnsi="Arial" w:cs="Arial"/>
          <w:b/>
          <w:bCs/>
          <w:sz w:val="28"/>
          <w:szCs w:val="28"/>
        </w:rPr>
        <w:t>24</w:t>
      </w:r>
      <w:r>
        <w:rPr>
          <w:rFonts w:ascii="Arial" w:hAnsi="Arial" w:cs="Arial"/>
          <w:b/>
          <w:bCs/>
          <w:sz w:val="28"/>
          <w:szCs w:val="28"/>
        </w:rPr>
        <w:t xml:space="preserve">. </w:t>
      </w:r>
      <w:r w:rsidR="00F25F0D">
        <w:rPr>
          <w:rFonts w:ascii="Arial" w:hAnsi="Arial" w:cs="Arial"/>
          <w:b/>
          <w:bCs/>
          <w:sz w:val="28"/>
          <w:szCs w:val="28"/>
        </w:rPr>
        <w:t>června</w:t>
      </w:r>
      <w:r>
        <w:rPr>
          <w:rFonts w:ascii="Arial" w:hAnsi="Arial" w:cs="Arial"/>
          <w:b/>
          <w:bCs/>
          <w:sz w:val="28"/>
          <w:szCs w:val="28"/>
        </w:rPr>
        <w:t xml:space="preserve"> 202</w:t>
      </w:r>
      <w:r w:rsidR="00F25F0D">
        <w:rPr>
          <w:rFonts w:ascii="Arial" w:hAnsi="Arial" w:cs="Arial"/>
          <w:b/>
          <w:bCs/>
          <w:sz w:val="28"/>
          <w:szCs w:val="28"/>
        </w:rPr>
        <w:t>1</w:t>
      </w:r>
      <w:r w:rsidRPr="003C1334">
        <w:rPr>
          <w:rFonts w:ascii="Arial" w:hAnsi="Arial" w:cs="Arial"/>
          <w:b/>
          <w:bCs/>
          <w:sz w:val="28"/>
          <w:szCs w:val="28"/>
        </w:rPr>
        <w:t xml:space="preserve"> od 19.00 hod.</w:t>
      </w:r>
    </w:p>
    <w:p w14:paraId="64812B7A" w14:textId="77777777" w:rsidR="00A3138B" w:rsidRDefault="00A3138B" w:rsidP="00A3138B">
      <w:pPr>
        <w:jc w:val="center"/>
        <w:rPr>
          <w:rFonts w:ascii="Arial" w:hAnsi="Arial" w:cs="Arial"/>
          <w:b/>
          <w:bCs/>
          <w:sz w:val="28"/>
          <w:szCs w:val="28"/>
        </w:rPr>
      </w:pPr>
      <w:r w:rsidRPr="003C1334">
        <w:rPr>
          <w:rFonts w:ascii="Arial" w:hAnsi="Arial" w:cs="Arial"/>
          <w:b/>
          <w:bCs/>
          <w:sz w:val="28"/>
          <w:szCs w:val="28"/>
        </w:rPr>
        <w:t>v sále MUDr. F. Fürsta v ul. 5. května čp. 3</w:t>
      </w:r>
    </w:p>
    <w:p w14:paraId="4A6DC85A" w14:textId="77777777" w:rsidR="002336E4" w:rsidRPr="003C1334" w:rsidRDefault="002336E4" w:rsidP="00A3138B">
      <w:pPr>
        <w:jc w:val="center"/>
        <w:rPr>
          <w:rFonts w:ascii="Arial" w:hAnsi="Arial" w:cs="Arial"/>
          <w:b/>
          <w:bCs/>
          <w:sz w:val="28"/>
          <w:szCs w:val="28"/>
        </w:rPr>
      </w:pPr>
    </w:p>
    <w:p w14:paraId="70AC0726" w14:textId="04584AE9" w:rsidR="00EE4C45" w:rsidRDefault="00EE4C45" w:rsidP="00EE4C45">
      <w:pPr>
        <w:jc w:val="both"/>
        <w:rPr>
          <w:rFonts w:ascii="Arial" w:hAnsi="Arial" w:cs="Arial"/>
        </w:rPr>
      </w:pPr>
      <w:r w:rsidRPr="00624F2C">
        <w:rPr>
          <w:rFonts w:ascii="Arial" w:hAnsi="Arial" w:cs="Arial"/>
        </w:rPr>
        <w:t>V</w:t>
      </w:r>
      <w:r>
        <w:rPr>
          <w:rFonts w:ascii="Arial" w:hAnsi="Arial" w:cs="Arial"/>
        </w:rPr>
        <w:t> </w:t>
      </w:r>
      <w:r w:rsidRPr="00624F2C">
        <w:rPr>
          <w:rFonts w:ascii="Arial" w:hAnsi="Arial" w:cs="Arial"/>
        </w:rPr>
        <w:t>19</w:t>
      </w:r>
      <w:r>
        <w:rPr>
          <w:rFonts w:ascii="Arial" w:hAnsi="Arial" w:cs="Arial"/>
        </w:rPr>
        <w:t xml:space="preserve">:05 </w:t>
      </w:r>
      <w:r w:rsidRPr="00624F2C">
        <w:rPr>
          <w:rFonts w:ascii="Arial" w:hAnsi="Arial" w:cs="Arial"/>
        </w:rPr>
        <w:t>zahájil star</w:t>
      </w:r>
      <w:r>
        <w:rPr>
          <w:rFonts w:ascii="Arial" w:hAnsi="Arial" w:cs="Arial"/>
        </w:rPr>
        <w:t xml:space="preserve">osta Ing. Petr Hampl </w:t>
      </w:r>
      <w:r w:rsidR="0055277B">
        <w:rPr>
          <w:rFonts w:ascii="Arial" w:hAnsi="Arial" w:cs="Arial"/>
        </w:rPr>
        <w:t>1</w:t>
      </w:r>
      <w:r w:rsidR="00F25F0D">
        <w:rPr>
          <w:rFonts w:ascii="Arial" w:hAnsi="Arial" w:cs="Arial"/>
        </w:rPr>
        <w:t>3</w:t>
      </w:r>
      <w:r w:rsidRPr="00624F2C">
        <w:rPr>
          <w:rFonts w:ascii="Arial" w:hAnsi="Arial" w:cs="Arial"/>
        </w:rPr>
        <w:t xml:space="preserve">. zasedání Zastupitelstva města Dobřichovice a </w:t>
      </w:r>
      <w:r>
        <w:rPr>
          <w:rFonts w:ascii="Arial" w:hAnsi="Arial" w:cs="Arial"/>
        </w:rPr>
        <w:t>u</w:t>
      </w:r>
      <w:r w:rsidRPr="00624F2C">
        <w:rPr>
          <w:rFonts w:ascii="Arial" w:hAnsi="Arial" w:cs="Arial"/>
        </w:rPr>
        <w:t>pozornil, že průběh zasedání je nahráván.</w:t>
      </w:r>
    </w:p>
    <w:p w14:paraId="129B3092" w14:textId="0BEB3939" w:rsidR="002336E4" w:rsidRDefault="009C1AB3" w:rsidP="002336E4">
      <w:pPr>
        <w:rPr>
          <w:rFonts w:ascii="Arial" w:hAnsi="Arial" w:cs="Arial"/>
          <w:color w:val="FF0000"/>
        </w:rPr>
      </w:pPr>
      <w:r w:rsidRPr="009C1AB3">
        <w:rPr>
          <w:rFonts w:ascii="Arial" w:hAnsi="Arial" w:cs="Arial"/>
        </w:rPr>
        <w:t>Počet přítomných členů zastupitelstva obce</w:t>
      </w:r>
      <w:r>
        <w:rPr>
          <w:rFonts w:ascii="Arial" w:hAnsi="Arial" w:cs="Arial"/>
        </w:rPr>
        <w:t>: z</w:t>
      </w:r>
      <w:r w:rsidR="002336E4">
        <w:rPr>
          <w:rFonts w:ascii="Arial" w:hAnsi="Arial" w:cs="Arial"/>
        </w:rPr>
        <w:t xml:space="preserve">asedání se </w:t>
      </w:r>
      <w:r w:rsidR="002336E4" w:rsidRPr="00986313">
        <w:rPr>
          <w:rFonts w:ascii="Arial" w:hAnsi="Arial" w:cs="Arial"/>
          <w:color w:val="auto"/>
        </w:rPr>
        <w:t>zúčastnilo dle prezenční listiny od počátku</w:t>
      </w:r>
      <w:r w:rsidR="0055277B">
        <w:rPr>
          <w:rFonts w:ascii="Arial" w:hAnsi="Arial" w:cs="Arial"/>
          <w:color w:val="auto"/>
        </w:rPr>
        <w:t xml:space="preserve"> </w:t>
      </w:r>
      <w:r w:rsidR="007205AC">
        <w:rPr>
          <w:rFonts w:ascii="Arial" w:hAnsi="Arial" w:cs="Arial"/>
          <w:color w:val="auto"/>
        </w:rPr>
        <w:t>12</w:t>
      </w:r>
      <w:r w:rsidR="002336E4" w:rsidRPr="00986313">
        <w:rPr>
          <w:rFonts w:ascii="Arial" w:hAnsi="Arial" w:cs="Arial"/>
          <w:color w:val="auto"/>
        </w:rPr>
        <w:t xml:space="preserve"> členů městského zastupitelstva, </w:t>
      </w:r>
      <w:r w:rsidR="007205AC">
        <w:rPr>
          <w:rFonts w:ascii="Arial" w:hAnsi="Arial" w:cs="Arial"/>
          <w:color w:val="auto"/>
        </w:rPr>
        <w:t>1</w:t>
      </w:r>
      <w:r w:rsidR="00272BF6" w:rsidRPr="00986313">
        <w:rPr>
          <w:rFonts w:ascii="Arial" w:hAnsi="Arial" w:cs="Arial"/>
          <w:color w:val="auto"/>
        </w:rPr>
        <w:t xml:space="preserve"> </w:t>
      </w:r>
      <w:r w:rsidR="002336E4" w:rsidRPr="00986313">
        <w:rPr>
          <w:rFonts w:ascii="Arial" w:hAnsi="Arial" w:cs="Arial"/>
          <w:color w:val="auto"/>
        </w:rPr>
        <w:t>zastupitel se dostavil v průběhu zasedání.</w:t>
      </w:r>
    </w:p>
    <w:p w14:paraId="66A31CF0" w14:textId="23AED111" w:rsidR="000D752B" w:rsidRDefault="000D752B" w:rsidP="002336E4">
      <w:r w:rsidRPr="00DF0B1B">
        <w:rPr>
          <w:rFonts w:ascii="Arial" w:hAnsi="Arial" w:cs="Arial"/>
          <w:color w:val="auto"/>
        </w:rPr>
        <w:t>Omluven</w:t>
      </w:r>
      <w:r w:rsidR="002254AE">
        <w:rPr>
          <w:rFonts w:ascii="Arial" w:hAnsi="Arial" w:cs="Arial"/>
          <w:color w:val="auto"/>
        </w:rPr>
        <w:t>i</w:t>
      </w:r>
      <w:r w:rsidR="00986313" w:rsidRPr="00DF0B1B">
        <w:rPr>
          <w:rFonts w:ascii="Arial" w:hAnsi="Arial" w:cs="Arial"/>
          <w:color w:val="auto"/>
        </w:rPr>
        <w:t xml:space="preserve"> byl</w:t>
      </w:r>
      <w:r w:rsidR="002254AE">
        <w:rPr>
          <w:rFonts w:ascii="Arial" w:hAnsi="Arial" w:cs="Arial"/>
          <w:color w:val="auto"/>
        </w:rPr>
        <w:t>i</w:t>
      </w:r>
      <w:r w:rsidR="0041582D">
        <w:rPr>
          <w:rFonts w:ascii="Arial" w:hAnsi="Arial" w:cs="Arial"/>
          <w:color w:val="auto"/>
        </w:rPr>
        <w:t>:</w:t>
      </w:r>
      <w:r w:rsidR="00986313" w:rsidRPr="00DF0B1B">
        <w:rPr>
          <w:rFonts w:ascii="Arial" w:hAnsi="Arial" w:cs="Arial"/>
          <w:color w:val="auto"/>
        </w:rPr>
        <w:t xml:space="preserve"> </w:t>
      </w:r>
      <w:r w:rsidR="0041582D" w:rsidRPr="0074101A">
        <w:rPr>
          <w:rFonts w:ascii="Arial" w:hAnsi="Arial" w:cs="Arial"/>
        </w:rPr>
        <w:t>Ing. arch. M. Tunková, Mgr. V. Kremsová</w:t>
      </w:r>
      <w:r w:rsidR="002254AE" w:rsidRPr="0074101A">
        <w:rPr>
          <w:rFonts w:ascii="Arial" w:hAnsi="Arial" w:cs="Arial"/>
          <w:color w:val="auto"/>
        </w:rPr>
        <w:t>.</w:t>
      </w:r>
      <w:r w:rsidR="002254AE" w:rsidRPr="002254AE">
        <w:rPr>
          <w:rFonts w:ascii="Arial" w:hAnsi="Arial" w:cs="Arial"/>
          <w:color w:val="auto"/>
        </w:rPr>
        <w:t xml:space="preserve"> </w:t>
      </w:r>
      <w:r w:rsidR="002254AE">
        <w:t> </w:t>
      </w:r>
    </w:p>
    <w:p w14:paraId="5EB2B5D3" w14:textId="63DEA4D8" w:rsidR="001265E3" w:rsidRPr="0091622D" w:rsidRDefault="00E62C28" w:rsidP="00E62C28">
      <w:pPr>
        <w:rPr>
          <w:rFonts w:ascii="Arial" w:hAnsi="Arial" w:cs="Arial"/>
          <w:color w:val="auto"/>
        </w:rPr>
      </w:pPr>
      <w:r>
        <w:rPr>
          <w:rFonts w:ascii="Arial" w:hAnsi="Arial" w:cs="Arial"/>
        </w:rPr>
        <w:t>Na zasedání zastupitelstva byl přizván výkonn</w:t>
      </w:r>
      <w:r w:rsidR="0057573E" w:rsidRPr="0091622D">
        <w:rPr>
          <w:rFonts w:ascii="Arial" w:eastAsia="Times New Roman" w:hAnsi="Arial" w:cs="Arial"/>
          <w:color w:val="auto"/>
        </w:rPr>
        <w:t xml:space="preserve">ý pořizovatel </w:t>
      </w:r>
      <w:r w:rsidR="0091622D" w:rsidRPr="0091622D">
        <w:rPr>
          <w:rFonts w:ascii="Arial" w:eastAsia="Times New Roman" w:hAnsi="Arial" w:cs="Arial"/>
          <w:color w:val="auto"/>
        </w:rPr>
        <w:t xml:space="preserve">územního plánu </w:t>
      </w:r>
      <w:r w:rsidR="001265E3" w:rsidRPr="0091622D">
        <w:rPr>
          <w:rFonts w:ascii="Arial" w:eastAsia="Times New Roman" w:hAnsi="Arial" w:cs="Arial"/>
          <w:color w:val="auto"/>
        </w:rPr>
        <w:t xml:space="preserve">Ing. Ladislav </w:t>
      </w:r>
      <w:proofErr w:type="spellStart"/>
      <w:r w:rsidR="001265E3" w:rsidRPr="0091622D">
        <w:rPr>
          <w:rFonts w:ascii="Arial" w:eastAsia="Times New Roman" w:hAnsi="Arial" w:cs="Arial"/>
          <w:color w:val="auto"/>
        </w:rPr>
        <w:t>Vich</w:t>
      </w:r>
      <w:proofErr w:type="spellEnd"/>
      <w:r w:rsidR="0057573E" w:rsidRPr="0091622D">
        <w:rPr>
          <w:rFonts w:ascii="Arial" w:eastAsia="Times New Roman" w:hAnsi="Arial" w:cs="Arial"/>
          <w:color w:val="auto"/>
        </w:rPr>
        <w:t xml:space="preserve"> ze společnosti PRISVICH, s.r.o.</w:t>
      </w:r>
    </w:p>
    <w:p w14:paraId="46746DF8" w14:textId="6F66D539" w:rsidR="0074101A" w:rsidRPr="00DF0B1B" w:rsidRDefault="007C47D1" w:rsidP="00EE4C45">
      <w:pPr>
        <w:pStyle w:val="Zkladntext"/>
        <w:widowControl/>
        <w:spacing w:before="120" w:after="160"/>
        <w:jc w:val="both"/>
        <w:rPr>
          <w:rFonts w:ascii="Arial" w:hAnsi="Arial" w:cs="Arial"/>
          <w:color w:val="auto"/>
          <w:sz w:val="22"/>
          <w:szCs w:val="22"/>
        </w:rPr>
      </w:pPr>
      <w:r w:rsidRPr="007205AC">
        <w:rPr>
          <w:rFonts w:ascii="Arial" w:hAnsi="Arial" w:cs="Arial"/>
          <w:color w:val="auto"/>
          <w:sz w:val="22"/>
          <w:szCs w:val="22"/>
        </w:rPr>
        <w:t xml:space="preserve">Dále bylo přítomno </w:t>
      </w:r>
      <w:r w:rsidR="0074101A">
        <w:rPr>
          <w:rFonts w:ascii="Arial" w:hAnsi="Arial" w:cs="Arial"/>
          <w:color w:val="auto"/>
          <w:sz w:val="22"/>
          <w:szCs w:val="22"/>
        </w:rPr>
        <w:t>cca 20</w:t>
      </w:r>
      <w:r w:rsidRPr="007205AC">
        <w:rPr>
          <w:rFonts w:ascii="Arial" w:hAnsi="Arial" w:cs="Arial"/>
          <w:color w:val="auto"/>
          <w:sz w:val="22"/>
          <w:szCs w:val="22"/>
        </w:rPr>
        <w:t xml:space="preserve"> občanů, kteří se dostavili </w:t>
      </w:r>
      <w:r w:rsidR="00B206CD">
        <w:rPr>
          <w:rFonts w:ascii="Arial" w:hAnsi="Arial" w:cs="Arial"/>
          <w:color w:val="auto"/>
          <w:sz w:val="22"/>
          <w:szCs w:val="22"/>
        </w:rPr>
        <w:t xml:space="preserve">na začátek </w:t>
      </w:r>
      <w:r w:rsidRPr="007205AC">
        <w:rPr>
          <w:rFonts w:ascii="Arial" w:hAnsi="Arial" w:cs="Arial"/>
          <w:color w:val="auto"/>
          <w:sz w:val="22"/>
          <w:szCs w:val="22"/>
        </w:rPr>
        <w:t>zasedání</w:t>
      </w:r>
      <w:r w:rsidR="0074101A">
        <w:rPr>
          <w:rFonts w:ascii="Arial" w:hAnsi="Arial" w:cs="Arial"/>
          <w:color w:val="auto"/>
          <w:sz w:val="22"/>
          <w:szCs w:val="22"/>
        </w:rPr>
        <w:t>.</w:t>
      </w:r>
    </w:p>
    <w:p w14:paraId="264F64DF" w14:textId="77777777" w:rsidR="00EE4C45" w:rsidRDefault="00EE4C45" w:rsidP="00A3138B">
      <w:pPr>
        <w:rPr>
          <w:rFonts w:ascii="Arial" w:hAnsi="Arial" w:cs="Arial"/>
          <w:u w:val="single"/>
        </w:rPr>
      </w:pPr>
    </w:p>
    <w:p w14:paraId="258E5CC2" w14:textId="2E7E9CCC" w:rsidR="00EE4C45" w:rsidRPr="00D058C7" w:rsidRDefault="00F25F0D" w:rsidP="00204F6E">
      <w:pPr>
        <w:pStyle w:val="Zkladntext"/>
        <w:widowControl/>
        <w:numPr>
          <w:ilvl w:val="0"/>
          <w:numId w:val="1"/>
        </w:numPr>
        <w:spacing w:before="120" w:after="160"/>
        <w:jc w:val="both"/>
        <w:rPr>
          <w:rFonts w:ascii="Arial" w:hAnsi="Arial" w:cs="Arial"/>
          <w:u w:val="single"/>
        </w:rPr>
      </w:pPr>
      <w:r w:rsidRPr="00D058C7">
        <w:rPr>
          <w:rFonts w:ascii="Arial" w:eastAsia="Calibri" w:hAnsi="Arial" w:cs="Arial"/>
          <w:b/>
          <w:color w:val="00000A"/>
          <w:sz w:val="22"/>
          <w:szCs w:val="22"/>
          <w:u w:val="single"/>
          <w:lang w:eastAsia="en-US"/>
        </w:rPr>
        <w:t>Určení</w:t>
      </w:r>
      <w:r w:rsidR="00EE4C45" w:rsidRPr="00D058C7">
        <w:rPr>
          <w:rFonts w:ascii="Arial" w:eastAsia="Calibri" w:hAnsi="Arial" w:cs="Arial"/>
          <w:b/>
          <w:color w:val="00000A"/>
          <w:sz w:val="22"/>
          <w:szCs w:val="22"/>
          <w:u w:val="single"/>
          <w:lang w:val="x-none" w:eastAsia="en-US"/>
        </w:rPr>
        <w:t xml:space="preserve"> navrhovatelů usnesení, ověřovatelů zápisu</w:t>
      </w:r>
      <w:r w:rsidRPr="00D058C7">
        <w:rPr>
          <w:rFonts w:ascii="Arial" w:eastAsia="Calibri" w:hAnsi="Arial" w:cs="Arial"/>
          <w:b/>
          <w:color w:val="00000A"/>
          <w:sz w:val="22"/>
          <w:szCs w:val="22"/>
          <w:u w:val="single"/>
          <w:lang w:eastAsia="en-US"/>
        </w:rPr>
        <w:t xml:space="preserve"> a</w:t>
      </w:r>
      <w:r w:rsidR="00EE4C45" w:rsidRPr="00D058C7">
        <w:rPr>
          <w:rFonts w:ascii="Arial" w:eastAsia="Calibri" w:hAnsi="Arial" w:cs="Arial"/>
          <w:b/>
          <w:color w:val="00000A"/>
          <w:sz w:val="22"/>
          <w:szCs w:val="22"/>
          <w:u w:val="single"/>
          <w:lang w:val="x-none" w:eastAsia="en-US"/>
        </w:rPr>
        <w:t xml:space="preserve"> schválení programu</w:t>
      </w:r>
      <w:r w:rsidRPr="00D058C7">
        <w:rPr>
          <w:rFonts w:ascii="Arial" w:eastAsia="Calibri" w:hAnsi="Arial" w:cs="Arial"/>
          <w:b/>
          <w:color w:val="00000A"/>
          <w:sz w:val="22"/>
          <w:szCs w:val="22"/>
          <w:u w:val="single"/>
          <w:lang w:eastAsia="en-US"/>
        </w:rPr>
        <w:t xml:space="preserve"> zasedání zastupitelstva města</w:t>
      </w:r>
    </w:p>
    <w:p w14:paraId="618946B5" w14:textId="543285EF" w:rsidR="00A3138B" w:rsidRPr="00EE4C45" w:rsidRDefault="00A3138B" w:rsidP="00EE4C45">
      <w:pPr>
        <w:pStyle w:val="Zkladntext"/>
        <w:widowControl/>
        <w:spacing w:before="120" w:after="160"/>
        <w:jc w:val="both"/>
        <w:rPr>
          <w:rFonts w:ascii="Arial" w:hAnsi="Arial" w:cs="Arial"/>
          <w:sz w:val="22"/>
          <w:szCs w:val="22"/>
        </w:rPr>
      </w:pPr>
      <w:r w:rsidRPr="00EE4C45">
        <w:rPr>
          <w:rFonts w:ascii="Arial" w:hAnsi="Arial" w:cs="Arial"/>
          <w:sz w:val="22"/>
          <w:szCs w:val="22"/>
        </w:rPr>
        <w:t>Navrhovateli usnesení byli určeni Ing. D</w:t>
      </w:r>
      <w:r w:rsidR="007205AC">
        <w:rPr>
          <w:rFonts w:ascii="Arial" w:hAnsi="Arial" w:cs="Arial"/>
          <w:sz w:val="22"/>
          <w:szCs w:val="22"/>
        </w:rPr>
        <w:t>aniel</w:t>
      </w:r>
      <w:r w:rsidRPr="00EE4C45">
        <w:rPr>
          <w:rFonts w:ascii="Arial" w:hAnsi="Arial" w:cs="Arial"/>
          <w:sz w:val="22"/>
          <w:szCs w:val="22"/>
        </w:rPr>
        <w:t xml:space="preserve"> Havlík, CSc. a </w:t>
      </w:r>
      <w:r w:rsidR="0055277B">
        <w:rPr>
          <w:rFonts w:ascii="Arial" w:hAnsi="Arial" w:cs="Arial"/>
          <w:sz w:val="22"/>
          <w:szCs w:val="22"/>
        </w:rPr>
        <w:t>Ing. J</w:t>
      </w:r>
      <w:r w:rsidR="007205AC">
        <w:rPr>
          <w:rFonts w:ascii="Arial" w:hAnsi="Arial" w:cs="Arial"/>
          <w:sz w:val="22"/>
          <w:szCs w:val="22"/>
        </w:rPr>
        <w:t>osef</w:t>
      </w:r>
      <w:r w:rsidR="0055277B">
        <w:rPr>
          <w:rFonts w:ascii="Arial" w:hAnsi="Arial" w:cs="Arial"/>
          <w:sz w:val="22"/>
          <w:szCs w:val="22"/>
        </w:rPr>
        <w:t xml:space="preserve"> Ježek.</w:t>
      </w:r>
    </w:p>
    <w:p w14:paraId="6A6A6B7D" w14:textId="160271F7" w:rsidR="00A3138B" w:rsidRPr="00EE4C45" w:rsidRDefault="00A3138B" w:rsidP="00EE4C45">
      <w:pPr>
        <w:pStyle w:val="Zkladntext"/>
        <w:widowControl/>
        <w:spacing w:before="120" w:after="160"/>
        <w:jc w:val="both"/>
        <w:rPr>
          <w:rFonts w:ascii="Arial" w:hAnsi="Arial" w:cs="Arial"/>
          <w:sz w:val="22"/>
          <w:szCs w:val="22"/>
        </w:rPr>
      </w:pPr>
      <w:r w:rsidRPr="00EE4C45">
        <w:rPr>
          <w:rFonts w:ascii="Arial" w:hAnsi="Arial" w:cs="Arial"/>
          <w:sz w:val="22"/>
          <w:szCs w:val="22"/>
        </w:rPr>
        <w:t>Zapisovatel</w:t>
      </w:r>
      <w:r w:rsidR="00F25F0D">
        <w:rPr>
          <w:rFonts w:ascii="Arial" w:hAnsi="Arial" w:cs="Arial"/>
          <w:sz w:val="22"/>
          <w:szCs w:val="22"/>
        </w:rPr>
        <w:t>kou</w:t>
      </w:r>
      <w:r w:rsidRPr="00EE4C45">
        <w:rPr>
          <w:rFonts w:ascii="Arial" w:hAnsi="Arial" w:cs="Arial"/>
          <w:sz w:val="22"/>
          <w:szCs w:val="22"/>
        </w:rPr>
        <w:t xml:space="preserve"> byl</w:t>
      </w:r>
      <w:r w:rsidR="00F25F0D">
        <w:rPr>
          <w:rFonts w:ascii="Arial" w:hAnsi="Arial" w:cs="Arial"/>
          <w:sz w:val="22"/>
          <w:szCs w:val="22"/>
        </w:rPr>
        <w:t>a</w:t>
      </w:r>
      <w:r w:rsidRPr="00EE4C45">
        <w:rPr>
          <w:rFonts w:ascii="Arial" w:hAnsi="Arial" w:cs="Arial"/>
          <w:sz w:val="22"/>
          <w:szCs w:val="22"/>
        </w:rPr>
        <w:t xml:space="preserve"> určen</w:t>
      </w:r>
      <w:r w:rsidR="00F25F0D">
        <w:rPr>
          <w:rFonts w:ascii="Arial" w:hAnsi="Arial" w:cs="Arial"/>
          <w:sz w:val="22"/>
          <w:szCs w:val="22"/>
        </w:rPr>
        <w:t>a</w:t>
      </w:r>
      <w:r w:rsidRPr="00EE4C45">
        <w:rPr>
          <w:rFonts w:ascii="Arial" w:hAnsi="Arial" w:cs="Arial"/>
          <w:sz w:val="22"/>
          <w:szCs w:val="22"/>
        </w:rPr>
        <w:t xml:space="preserve"> </w:t>
      </w:r>
      <w:r w:rsidR="00F25F0D">
        <w:rPr>
          <w:rFonts w:ascii="Arial" w:hAnsi="Arial" w:cs="Arial"/>
          <w:sz w:val="22"/>
          <w:szCs w:val="22"/>
        </w:rPr>
        <w:t>Ing. Věra Terezie Homolová</w:t>
      </w:r>
      <w:r w:rsidRPr="00EE4C45">
        <w:rPr>
          <w:rFonts w:ascii="Arial" w:hAnsi="Arial" w:cs="Arial"/>
          <w:sz w:val="22"/>
          <w:szCs w:val="22"/>
        </w:rPr>
        <w:t>.</w:t>
      </w:r>
    </w:p>
    <w:p w14:paraId="1A909D89" w14:textId="42471AA0" w:rsidR="00A3138B" w:rsidRPr="0055277B" w:rsidRDefault="00A3138B" w:rsidP="0055277B">
      <w:pPr>
        <w:pStyle w:val="Zkladntext"/>
        <w:widowControl/>
        <w:spacing w:before="120" w:after="160"/>
        <w:jc w:val="both"/>
        <w:rPr>
          <w:rFonts w:ascii="Arial" w:hAnsi="Arial" w:cs="Arial"/>
          <w:sz w:val="22"/>
          <w:szCs w:val="22"/>
        </w:rPr>
      </w:pPr>
      <w:r w:rsidRPr="00EE4C45">
        <w:rPr>
          <w:rFonts w:ascii="Arial" w:hAnsi="Arial" w:cs="Arial"/>
          <w:sz w:val="22"/>
          <w:szCs w:val="22"/>
        </w:rPr>
        <w:t xml:space="preserve">Ověřovateli zápisu byli určeni </w:t>
      </w:r>
      <w:r w:rsidR="00AC2095">
        <w:rPr>
          <w:rFonts w:ascii="Arial" w:hAnsi="Arial" w:cs="Arial"/>
          <w:sz w:val="22"/>
          <w:szCs w:val="22"/>
        </w:rPr>
        <w:t>Ing.</w:t>
      </w:r>
      <w:r w:rsidR="00F25F0D">
        <w:rPr>
          <w:rFonts w:ascii="Arial" w:hAnsi="Arial" w:cs="Arial"/>
          <w:sz w:val="22"/>
          <w:szCs w:val="22"/>
        </w:rPr>
        <w:t xml:space="preserve"> arch.</w:t>
      </w:r>
      <w:r w:rsidR="00AC2095">
        <w:rPr>
          <w:rFonts w:ascii="Arial" w:hAnsi="Arial" w:cs="Arial"/>
          <w:sz w:val="22"/>
          <w:szCs w:val="22"/>
        </w:rPr>
        <w:t xml:space="preserve"> </w:t>
      </w:r>
      <w:r w:rsidR="00F25F0D">
        <w:rPr>
          <w:rFonts w:ascii="Arial" w:hAnsi="Arial" w:cs="Arial"/>
          <w:sz w:val="22"/>
          <w:szCs w:val="22"/>
        </w:rPr>
        <w:t>F</w:t>
      </w:r>
      <w:r w:rsidR="007205AC">
        <w:rPr>
          <w:rFonts w:ascii="Arial" w:hAnsi="Arial" w:cs="Arial"/>
          <w:sz w:val="22"/>
          <w:szCs w:val="22"/>
        </w:rPr>
        <w:t>ilip</w:t>
      </w:r>
      <w:r w:rsidR="00F25F0D">
        <w:rPr>
          <w:rFonts w:ascii="Arial" w:hAnsi="Arial" w:cs="Arial"/>
          <w:sz w:val="22"/>
          <w:szCs w:val="22"/>
        </w:rPr>
        <w:t xml:space="preserve"> </w:t>
      </w:r>
      <w:r w:rsidR="00745A6F">
        <w:rPr>
          <w:rFonts w:ascii="Arial" w:hAnsi="Arial" w:cs="Arial"/>
          <w:sz w:val="22"/>
          <w:szCs w:val="22"/>
        </w:rPr>
        <w:t xml:space="preserve">Kándl </w:t>
      </w:r>
      <w:r w:rsidR="00AC2095">
        <w:rPr>
          <w:rFonts w:ascii="Arial" w:hAnsi="Arial" w:cs="Arial"/>
          <w:sz w:val="22"/>
          <w:szCs w:val="22"/>
        </w:rPr>
        <w:t>a Mgr. T</w:t>
      </w:r>
      <w:r w:rsidR="007205AC">
        <w:rPr>
          <w:rFonts w:ascii="Arial" w:hAnsi="Arial" w:cs="Arial"/>
          <w:sz w:val="22"/>
          <w:szCs w:val="22"/>
        </w:rPr>
        <w:t>omáš</w:t>
      </w:r>
      <w:r w:rsidR="00AC2095">
        <w:rPr>
          <w:rFonts w:ascii="Arial" w:hAnsi="Arial" w:cs="Arial"/>
          <w:sz w:val="22"/>
          <w:szCs w:val="22"/>
        </w:rPr>
        <w:t xml:space="preserve"> </w:t>
      </w:r>
      <w:r w:rsidR="004A180F">
        <w:rPr>
          <w:rFonts w:ascii="Arial" w:hAnsi="Arial" w:cs="Arial"/>
          <w:sz w:val="22"/>
          <w:szCs w:val="22"/>
        </w:rPr>
        <w:t>Mgr. Kna</w:t>
      </w:r>
      <w:r w:rsidR="00697711">
        <w:rPr>
          <w:rFonts w:ascii="Arial" w:hAnsi="Arial" w:cs="Arial"/>
          <w:sz w:val="22"/>
          <w:szCs w:val="22"/>
        </w:rPr>
        <w:t>i</w:t>
      </w:r>
      <w:r w:rsidR="004A180F">
        <w:rPr>
          <w:rFonts w:ascii="Arial" w:hAnsi="Arial" w:cs="Arial"/>
          <w:sz w:val="22"/>
          <w:szCs w:val="22"/>
        </w:rPr>
        <w:t>bl</w:t>
      </w:r>
    </w:p>
    <w:p w14:paraId="38F84C1D" w14:textId="0D0C15D9" w:rsidR="00A3138B" w:rsidRDefault="00A3138B" w:rsidP="00A3138B">
      <w:pPr>
        <w:pStyle w:val="Zkladntext"/>
        <w:widowControl/>
        <w:spacing w:before="120" w:after="160"/>
        <w:jc w:val="both"/>
        <w:rPr>
          <w:rFonts w:ascii="Arial" w:hAnsi="Arial" w:cs="Arial"/>
          <w:sz w:val="22"/>
          <w:szCs w:val="22"/>
        </w:rPr>
      </w:pPr>
      <w:r>
        <w:rPr>
          <w:rFonts w:ascii="Arial" w:hAnsi="Arial" w:cs="Arial"/>
          <w:sz w:val="22"/>
          <w:szCs w:val="22"/>
        </w:rPr>
        <w:t>S</w:t>
      </w:r>
      <w:r w:rsidRPr="00FC46C1">
        <w:rPr>
          <w:rFonts w:ascii="Arial" w:hAnsi="Arial" w:cs="Arial"/>
          <w:sz w:val="22"/>
          <w:szCs w:val="22"/>
        </w:rPr>
        <w:t>tarosta</w:t>
      </w:r>
      <w:r>
        <w:rPr>
          <w:rFonts w:ascii="Arial" w:hAnsi="Arial" w:cs="Arial"/>
          <w:sz w:val="22"/>
          <w:szCs w:val="22"/>
        </w:rPr>
        <w:t xml:space="preserve"> </w:t>
      </w:r>
      <w:r w:rsidRPr="00FC46C1">
        <w:rPr>
          <w:rFonts w:ascii="Arial" w:hAnsi="Arial" w:cs="Arial"/>
          <w:sz w:val="22"/>
          <w:szCs w:val="22"/>
        </w:rPr>
        <w:t xml:space="preserve">Ing. </w:t>
      </w:r>
      <w:r w:rsidR="007205AC">
        <w:rPr>
          <w:rFonts w:ascii="Arial" w:hAnsi="Arial" w:cs="Arial"/>
          <w:sz w:val="22"/>
          <w:szCs w:val="22"/>
        </w:rPr>
        <w:t xml:space="preserve">Petr </w:t>
      </w:r>
      <w:r w:rsidRPr="00FC46C1">
        <w:rPr>
          <w:rFonts w:ascii="Arial" w:hAnsi="Arial" w:cs="Arial"/>
          <w:sz w:val="22"/>
          <w:szCs w:val="22"/>
        </w:rPr>
        <w:t>Hampl navrhl zapisovatel</w:t>
      </w:r>
      <w:r>
        <w:rPr>
          <w:rFonts w:ascii="Arial" w:hAnsi="Arial" w:cs="Arial"/>
          <w:sz w:val="22"/>
          <w:szCs w:val="22"/>
        </w:rPr>
        <w:t>e</w:t>
      </w:r>
      <w:r w:rsidRPr="00FC46C1">
        <w:rPr>
          <w:rFonts w:ascii="Arial" w:hAnsi="Arial" w:cs="Arial"/>
          <w:sz w:val="22"/>
          <w:szCs w:val="22"/>
        </w:rPr>
        <w:t>, navrhovatele usnesení a ověřovatele zápisu, jak je uvedeno výše. Jmenovaní souhlasili.</w:t>
      </w:r>
      <w:r>
        <w:rPr>
          <w:rFonts w:ascii="Arial" w:hAnsi="Arial" w:cs="Arial"/>
          <w:sz w:val="22"/>
          <w:szCs w:val="22"/>
        </w:rPr>
        <w:t xml:space="preserve"> </w:t>
      </w:r>
    </w:p>
    <w:p w14:paraId="190FDFFD" w14:textId="3260B77A" w:rsidR="00A51ED1" w:rsidRDefault="00DF260F" w:rsidP="00A3138B">
      <w:pPr>
        <w:pStyle w:val="Zkladntext"/>
        <w:widowControl/>
        <w:spacing w:before="120" w:after="160"/>
        <w:jc w:val="both"/>
        <w:rPr>
          <w:rFonts w:ascii="Arial" w:hAnsi="Arial" w:cs="Arial"/>
          <w:color w:val="00000A"/>
          <w:sz w:val="22"/>
          <w:szCs w:val="22"/>
        </w:rPr>
      </w:pPr>
      <w:r>
        <w:rPr>
          <w:rFonts w:ascii="Arial" w:hAnsi="Arial" w:cs="Arial"/>
          <w:color w:val="00000A"/>
          <w:sz w:val="22"/>
          <w:szCs w:val="22"/>
        </w:rPr>
        <w:t>Ing. Z</w:t>
      </w:r>
      <w:r w:rsidRPr="00FF4BF6">
        <w:rPr>
          <w:rFonts w:ascii="Arial" w:hAnsi="Arial" w:cs="Arial"/>
          <w:color w:val="00000A"/>
          <w:sz w:val="22"/>
          <w:szCs w:val="22"/>
        </w:rPr>
        <w:t xml:space="preserve">. </w:t>
      </w:r>
      <w:r w:rsidR="00994FAC" w:rsidRPr="00FF4BF6">
        <w:rPr>
          <w:rFonts w:ascii="Arial" w:hAnsi="Arial" w:cs="Arial"/>
          <w:color w:val="00000A"/>
          <w:sz w:val="22"/>
          <w:szCs w:val="22"/>
        </w:rPr>
        <w:t>Kli</w:t>
      </w:r>
      <w:r w:rsidRPr="00FF4BF6">
        <w:rPr>
          <w:rFonts w:ascii="Arial" w:hAnsi="Arial" w:cs="Arial"/>
          <w:color w:val="00000A"/>
          <w:sz w:val="22"/>
          <w:szCs w:val="22"/>
        </w:rPr>
        <w:t>mková</w:t>
      </w:r>
      <w:r>
        <w:rPr>
          <w:rFonts w:ascii="Arial" w:hAnsi="Arial" w:cs="Arial"/>
          <w:sz w:val="22"/>
          <w:szCs w:val="22"/>
        </w:rPr>
        <w:t xml:space="preserve"> n</w:t>
      </w:r>
      <w:r w:rsidRPr="00DF260F">
        <w:rPr>
          <w:rFonts w:ascii="Arial" w:hAnsi="Arial" w:cs="Arial"/>
          <w:color w:val="00000A"/>
          <w:sz w:val="22"/>
          <w:szCs w:val="22"/>
        </w:rPr>
        <w:t>avrh</w:t>
      </w:r>
      <w:r w:rsidR="0091622D">
        <w:rPr>
          <w:rFonts w:ascii="Arial" w:hAnsi="Arial" w:cs="Arial"/>
          <w:color w:val="00000A"/>
          <w:sz w:val="22"/>
          <w:szCs w:val="22"/>
        </w:rPr>
        <w:t>la</w:t>
      </w:r>
      <w:r w:rsidRPr="00DF260F">
        <w:rPr>
          <w:rFonts w:ascii="Arial" w:hAnsi="Arial" w:cs="Arial"/>
          <w:color w:val="00000A"/>
          <w:sz w:val="22"/>
          <w:szCs w:val="22"/>
        </w:rPr>
        <w:t xml:space="preserve">, aby </w:t>
      </w:r>
      <w:r w:rsidR="00650BDF">
        <w:rPr>
          <w:rFonts w:ascii="Arial" w:hAnsi="Arial" w:cs="Arial"/>
          <w:color w:val="00000A"/>
          <w:sz w:val="22"/>
          <w:szCs w:val="22"/>
        </w:rPr>
        <w:t>byl z</w:t>
      </w:r>
      <w:r w:rsidRPr="00DF260F">
        <w:rPr>
          <w:rFonts w:ascii="Arial" w:hAnsi="Arial" w:cs="Arial"/>
          <w:color w:val="00000A"/>
          <w:sz w:val="22"/>
          <w:szCs w:val="22"/>
        </w:rPr>
        <w:t xml:space="preserve"> programu </w:t>
      </w:r>
      <w:r w:rsidR="00650BDF">
        <w:rPr>
          <w:rFonts w:ascii="Arial" w:hAnsi="Arial" w:cs="Arial"/>
          <w:color w:val="00000A"/>
          <w:sz w:val="22"/>
          <w:szCs w:val="22"/>
        </w:rPr>
        <w:t xml:space="preserve">vypuštěn bod 8 - </w:t>
      </w:r>
      <w:r w:rsidRPr="00DF260F">
        <w:rPr>
          <w:rFonts w:ascii="Arial" w:hAnsi="Arial" w:cs="Arial"/>
          <w:color w:val="00000A"/>
          <w:sz w:val="22"/>
          <w:szCs w:val="22"/>
        </w:rPr>
        <w:t xml:space="preserve">"Vydání Územního plánu Dobřichovic" </w:t>
      </w:r>
      <w:r w:rsidR="00650BDF">
        <w:rPr>
          <w:rFonts w:ascii="Arial" w:hAnsi="Arial" w:cs="Arial"/>
          <w:color w:val="00000A"/>
          <w:sz w:val="22"/>
          <w:szCs w:val="22"/>
        </w:rPr>
        <w:t>a</w:t>
      </w:r>
      <w:r w:rsidRPr="00DF260F">
        <w:rPr>
          <w:rFonts w:ascii="Arial" w:hAnsi="Arial" w:cs="Arial"/>
          <w:color w:val="00000A"/>
          <w:sz w:val="22"/>
          <w:szCs w:val="22"/>
        </w:rPr>
        <w:t xml:space="preserve"> byl přesunut na další jednání zastupitelstva na podzim. </w:t>
      </w:r>
      <w:r w:rsidR="00650BDF">
        <w:rPr>
          <w:rFonts w:ascii="Arial" w:hAnsi="Arial" w:cs="Arial"/>
          <w:color w:val="00000A"/>
          <w:sz w:val="22"/>
          <w:szCs w:val="22"/>
        </w:rPr>
        <w:t>Dle Ing. Z. Klimkové se j</w:t>
      </w:r>
      <w:r w:rsidR="00A51ED1">
        <w:rPr>
          <w:rFonts w:ascii="Arial" w:hAnsi="Arial" w:cs="Arial"/>
          <w:color w:val="00000A"/>
          <w:sz w:val="22"/>
          <w:szCs w:val="22"/>
        </w:rPr>
        <w:t xml:space="preserve">edná o dokument zásadního významu a </w:t>
      </w:r>
      <w:r w:rsidR="00650BDF">
        <w:rPr>
          <w:rFonts w:ascii="Arial" w:hAnsi="Arial" w:cs="Arial"/>
          <w:color w:val="00000A"/>
          <w:sz w:val="22"/>
          <w:szCs w:val="22"/>
        </w:rPr>
        <w:t>zastupitelé jej</w:t>
      </w:r>
      <w:r w:rsidR="00A51ED1">
        <w:rPr>
          <w:rFonts w:ascii="Arial" w:hAnsi="Arial" w:cs="Arial"/>
          <w:color w:val="00000A"/>
          <w:sz w:val="22"/>
          <w:szCs w:val="22"/>
        </w:rPr>
        <w:t xml:space="preserve"> </w:t>
      </w:r>
      <w:r w:rsidR="00650BDF">
        <w:rPr>
          <w:rFonts w:ascii="Arial" w:hAnsi="Arial" w:cs="Arial"/>
          <w:color w:val="00000A"/>
          <w:sz w:val="22"/>
          <w:szCs w:val="22"/>
        </w:rPr>
        <w:t>obdrželi před 10 dny, což je doba příliš krátká na to, aby byly podklady k tomuto bodu pečlivě prostudovány; krom toho se m</w:t>
      </w:r>
      <w:r w:rsidR="00A51ED1">
        <w:rPr>
          <w:rFonts w:ascii="Arial" w:hAnsi="Arial" w:cs="Arial"/>
          <w:color w:val="00000A"/>
          <w:sz w:val="22"/>
          <w:szCs w:val="22"/>
        </w:rPr>
        <w:t xml:space="preserve">in. 2 zastupitelé </w:t>
      </w:r>
      <w:r w:rsidR="00650BDF">
        <w:rPr>
          <w:rFonts w:ascii="Arial" w:hAnsi="Arial" w:cs="Arial"/>
          <w:color w:val="00000A"/>
          <w:sz w:val="22"/>
          <w:szCs w:val="22"/>
        </w:rPr>
        <w:t xml:space="preserve">nemohli zasedání zastupitelstva </w:t>
      </w:r>
      <w:r w:rsidR="00A51ED1">
        <w:rPr>
          <w:rFonts w:ascii="Arial" w:hAnsi="Arial" w:cs="Arial"/>
          <w:color w:val="00000A"/>
          <w:sz w:val="22"/>
          <w:szCs w:val="22"/>
        </w:rPr>
        <w:t>zúčastnit.</w:t>
      </w:r>
    </w:p>
    <w:p w14:paraId="769F56DB" w14:textId="5F2B6D8D" w:rsidR="0091622D" w:rsidRDefault="0091622D" w:rsidP="00A3138B">
      <w:pPr>
        <w:pStyle w:val="Zkladntext"/>
        <w:widowControl/>
        <w:spacing w:before="120" w:after="160"/>
        <w:jc w:val="both"/>
        <w:rPr>
          <w:rFonts w:ascii="Arial" w:hAnsi="Arial" w:cs="Arial"/>
          <w:color w:val="00000A"/>
          <w:sz w:val="22"/>
          <w:szCs w:val="22"/>
        </w:rPr>
      </w:pPr>
      <w:r>
        <w:rPr>
          <w:rFonts w:ascii="Arial" w:hAnsi="Arial" w:cs="Arial"/>
          <w:color w:val="00000A"/>
          <w:sz w:val="22"/>
          <w:szCs w:val="22"/>
        </w:rPr>
        <w:t>Hlasování o protinávrhu:</w:t>
      </w:r>
    </w:p>
    <w:p w14:paraId="2CC907F0" w14:textId="77777777" w:rsidR="00A51ED1" w:rsidRPr="00A51ED1" w:rsidRDefault="00A51ED1" w:rsidP="00A51ED1">
      <w:pPr>
        <w:pStyle w:val="Zkladntext"/>
        <w:jc w:val="both"/>
        <w:rPr>
          <w:rFonts w:ascii="Arial" w:hAnsi="Arial" w:cs="Arial"/>
          <w:color w:val="auto"/>
          <w:sz w:val="22"/>
          <w:szCs w:val="22"/>
        </w:rPr>
      </w:pPr>
      <w:r w:rsidRPr="00A51ED1">
        <w:rPr>
          <w:rFonts w:ascii="Arial" w:hAnsi="Arial" w:cs="Arial"/>
          <w:color w:val="auto"/>
          <w:sz w:val="22"/>
          <w:szCs w:val="22"/>
        </w:rPr>
        <w:t xml:space="preserve">pro: </w:t>
      </w:r>
      <w:r>
        <w:rPr>
          <w:rFonts w:ascii="Arial" w:hAnsi="Arial" w:cs="Arial"/>
          <w:color w:val="auto"/>
          <w:sz w:val="22"/>
          <w:szCs w:val="22"/>
        </w:rPr>
        <w:t>2</w:t>
      </w:r>
    </w:p>
    <w:p w14:paraId="37424E2A" w14:textId="77777777" w:rsidR="00A51ED1" w:rsidRPr="00A51ED1" w:rsidRDefault="00A51ED1" w:rsidP="00A51ED1">
      <w:pPr>
        <w:pStyle w:val="Zkladntext"/>
        <w:jc w:val="both"/>
        <w:rPr>
          <w:rFonts w:ascii="Arial" w:hAnsi="Arial" w:cs="Arial"/>
          <w:color w:val="auto"/>
          <w:sz w:val="22"/>
          <w:szCs w:val="22"/>
        </w:rPr>
      </w:pPr>
      <w:r w:rsidRPr="00A51ED1">
        <w:rPr>
          <w:rFonts w:ascii="Arial" w:hAnsi="Arial" w:cs="Arial"/>
          <w:color w:val="auto"/>
          <w:sz w:val="22"/>
          <w:szCs w:val="22"/>
        </w:rPr>
        <w:t xml:space="preserve">proti: </w:t>
      </w:r>
      <w:r>
        <w:rPr>
          <w:rFonts w:ascii="Arial" w:hAnsi="Arial" w:cs="Arial"/>
          <w:color w:val="auto"/>
          <w:sz w:val="22"/>
          <w:szCs w:val="22"/>
        </w:rPr>
        <w:t>9</w:t>
      </w:r>
    </w:p>
    <w:p w14:paraId="05BD8225" w14:textId="77777777" w:rsidR="00A51ED1" w:rsidRPr="00A51ED1" w:rsidRDefault="00A51ED1" w:rsidP="00A51ED1">
      <w:pPr>
        <w:pStyle w:val="Zkladntext"/>
        <w:jc w:val="both"/>
        <w:rPr>
          <w:rFonts w:ascii="Arial" w:hAnsi="Arial" w:cs="Arial"/>
          <w:color w:val="auto"/>
          <w:sz w:val="22"/>
          <w:szCs w:val="22"/>
        </w:rPr>
      </w:pPr>
      <w:r w:rsidRPr="00A51ED1">
        <w:rPr>
          <w:rFonts w:ascii="Arial" w:hAnsi="Arial" w:cs="Arial"/>
          <w:color w:val="auto"/>
          <w:sz w:val="22"/>
          <w:szCs w:val="22"/>
        </w:rPr>
        <w:t xml:space="preserve">zdržel se: </w:t>
      </w:r>
      <w:r>
        <w:rPr>
          <w:rFonts w:ascii="Arial" w:hAnsi="Arial" w:cs="Arial"/>
          <w:color w:val="auto"/>
          <w:sz w:val="22"/>
          <w:szCs w:val="22"/>
        </w:rPr>
        <w:t>1</w:t>
      </w:r>
    </w:p>
    <w:p w14:paraId="1B692BFB" w14:textId="77777777" w:rsidR="00A51ED1" w:rsidRDefault="00A51ED1" w:rsidP="00A3138B">
      <w:pPr>
        <w:pStyle w:val="Zkladntext"/>
        <w:widowControl/>
        <w:spacing w:before="120" w:after="160"/>
        <w:jc w:val="both"/>
        <w:rPr>
          <w:rFonts w:ascii="Arial" w:hAnsi="Arial" w:cs="Arial"/>
          <w:sz w:val="22"/>
          <w:szCs w:val="22"/>
        </w:rPr>
      </w:pPr>
    </w:p>
    <w:p w14:paraId="288CC8FB" w14:textId="77777777" w:rsidR="006174D1" w:rsidRDefault="00073CBC" w:rsidP="00A3138B">
      <w:pPr>
        <w:pStyle w:val="Zkladntext"/>
        <w:widowControl/>
        <w:spacing w:before="120" w:after="160"/>
        <w:jc w:val="both"/>
        <w:rPr>
          <w:rFonts w:ascii="Arial" w:hAnsi="Arial" w:cs="Arial"/>
          <w:b/>
          <w:bCs/>
          <w:sz w:val="22"/>
          <w:szCs w:val="22"/>
        </w:rPr>
      </w:pPr>
      <w:r>
        <w:rPr>
          <w:rFonts w:ascii="Arial" w:hAnsi="Arial" w:cs="Arial"/>
          <w:b/>
          <w:bCs/>
          <w:sz w:val="22"/>
          <w:szCs w:val="22"/>
        </w:rPr>
        <w:t>Program:</w:t>
      </w:r>
    </w:p>
    <w:p w14:paraId="59E1280E" w14:textId="3FE43A5C" w:rsidR="00F25F0D" w:rsidRDefault="00F25F0D" w:rsidP="00574813">
      <w:pPr>
        <w:pStyle w:val="Zkladntext"/>
        <w:widowControl/>
        <w:numPr>
          <w:ilvl w:val="0"/>
          <w:numId w:val="2"/>
        </w:numPr>
        <w:spacing w:before="120" w:after="160"/>
        <w:jc w:val="both"/>
        <w:rPr>
          <w:rFonts w:ascii="Arial" w:hAnsi="Arial" w:cs="Arial"/>
          <w:sz w:val="22"/>
          <w:szCs w:val="22"/>
        </w:rPr>
      </w:pPr>
      <w:r w:rsidRPr="00F25F0D">
        <w:rPr>
          <w:rFonts w:ascii="Arial" w:hAnsi="Arial" w:cs="Arial"/>
          <w:sz w:val="22"/>
          <w:szCs w:val="22"/>
        </w:rPr>
        <w:t xml:space="preserve">Určení navrhovatelů, určení ověřovatelů zápisu a schválení programu </w:t>
      </w:r>
    </w:p>
    <w:p w14:paraId="7691AE1E" w14:textId="62559F1F" w:rsidR="00272BF6" w:rsidRPr="00EE4C45" w:rsidRDefault="00272BF6" w:rsidP="00574813">
      <w:pPr>
        <w:pStyle w:val="Zkladntext"/>
        <w:widowControl/>
        <w:numPr>
          <w:ilvl w:val="0"/>
          <w:numId w:val="2"/>
        </w:numPr>
        <w:spacing w:before="120" w:after="160"/>
        <w:jc w:val="both"/>
        <w:rPr>
          <w:rFonts w:ascii="Arial" w:hAnsi="Arial" w:cs="Arial"/>
          <w:sz w:val="22"/>
          <w:szCs w:val="22"/>
        </w:rPr>
      </w:pPr>
      <w:r>
        <w:rPr>
          <w:rFonts w:ascii="Arial" w:hAnsi="Arial" w:cs="Arial"/>
          <w:sz w:val="22"/>
          <w:szCs w:val="22"/>
        </w:rPr>
        <w:t xml:space="preserve">Prostor pro dotazy a náměty </w:t>
      </w:r>
      <w:r w:rsidR="00AC2095">
        <w:rPr>
          <w:rFonts w:ascii="Arial" w:hAnsi="Arial" w:cs="Arial"/>
          <w:sz w:val="22"/>
          <w:szCs w:val="22"/>
        </w:rPr>
        <w:t>o</w:t>
      </w:r>
      <w:r>
        <w:rPr>
          <w:rFonts w:ascii="Arial" w:hAnsi="Arial" w:cs="Arial"/>
          <w:sz w:val="22"/>
          <w:szCs w:val="22"/>
        </w:rPr>
        <w:t>bčanů</w:t>
      </w:r>
    </w:p>
    <w:p w14:paraId="7DA20952" w14:textId="77777777" w:rsidR="00F25F0D" w:rsidRPr="00F25F0D" w:rsidRDefault="00F25F0D" w:rsidP="00574813">
      <w:pPr>
        <w:pStyle w:val="Zkladntext"/>
        <w:widowControl/>
        <w:numPr>
          <w:ilvl w:val="0"/>
          <w:numId w:val="2"/>
        </w:numPr>
        <w:spacing w:before="120" w:after="160"/>
        <w:jc w:val="both"/>
        <w:rPr>
          <w:rFonts w:ascii="Arial" w:hAnsi="Arial" w:cs="Arial"/>
          <w:sz w:val="22"/>
          <w:szCs w:val="22"/>
        </w:rPr>
      </w:pPr>
      <w:r w:rsidRPr="00F25F0D">
        <w:rPr>
          <w:rFonts w:ascii="Arial" w:hAnsi="Arial" w:cs="Arial"/>
          <w:sz w:val="22"/>
          <w:szCs w:val="22"/>
        </w:rPr>
        <w:t>Schválení závěrečného účtu za rok 2020</w:t>
      </w:r>
    </w:p>
    <w:p w14:paraId="30CDBEF5" w14:textId="77777777" w:rsidR="00F25F0D" w:rsidRPr="00F25F0D" w:rsidRDefault="00F25F0D" w:rsidP="00574813">
      <w:pPr>
        <w:pStyle w:val="Zkladntext"/>
        <w:widowControl/>
        <w:numPr>
          <w:ilvl w:val="0"/>
          <w:numId w:val="2"/>
        </w:numPr>
        <w:spacing w:before="120" w:after="160"/>
        <w:jc w:val="both"/>
        <w:rPr>
          <w:rFonts w:ascii="Arial" w:hAnsi="Arial" w:cs="Arial"/>
          <w:sz w:val="22"/>
          <w:szCs w:val="22"/>
        </w:rPr>
      </w:pPr>
      <w:r w:rsidRPr="00F25F0D">
        <w:rPr>
          <w:rFonts w:ascii="Arial" w:hAnsi="Arial" w:cs="Arial"/>
          <w:sz w:val="22"/>
          <w:szCs w:val="22"/>
        </w:rPr>
        <w:t>Schválení účetní závěrky za rok 2020 (zpráva auditorů)</w:t>
      </w:r>
    </w:p>
    <w:p w14:paraId="5F2F8AE0" w14:textId="77777777" w:rsidR="00F25F0D" w:rsidRPr="00F25F0D" w:rsidRDefault="00F25F0D" w:rsidP="00574813">
      <w:pPr>
        <w:pStyle w:val="Zkladntext"/>
        <w:widowControl/>
        <w:numPr>
          <w:ilvl w:val="0"/>
          <w:numId w:val="2"/>
        </w:numPr>
        <w:spacing w:before="120" w:after="160"/>
        <w:jc w:val="both"/>
        <w:rPr>
          <w:rFonts w:ascii="Arial" w:hAnsi="Arial" w:cs="Arial"/>
          <w:sz w:val="22"/>
          <w:szCs w:val="22"/>
        </w:rPr>
      </w:pPr>
      <w:r w:rsidRPr="00F25F0D">
        <w:rPr>
          <w:rFonts w:ascii="Arial" w:hAnsi="Arial" w:cs="Arial"/>
          <w:sz w:val="22"/>
          <w:szCs w:val="22"/>
        </w:rPr>
        <w:t>Schválení rozpočtového opatření č. 1/2021</w:t>
      </w:r>
    </w:p>
    <w:p w14:paraId="624ACCC9" w14:textId="5CC750F5" w:rsidR="00F25F0D" w:rsidRPr="00F25F0D" w:rsidRDefault="00F25F0D" w:rsidP="00574813">
      <w:pPr>
        <w:pStyle w:val="Zkladntext"/>
        <w:widowControl/>
        <w:numPr>
          <w:ilvl w:val="0"/>
          <w:numId w:val="2"/>
        </w:numPr>
        <w:spacing w:before="120" w:after="160"/>
        <w:jc w:val="both"/>
        <w:rPr>
          <w:rFonts w:ascii="Arial" w:hAnsi="Arial" w:cs="Arial"/>
          <w:sz w:val="22"/>
          <w:szCs w:val="22"/>
        </w:rPr>
      </w:pPr>
      <w:r w:rsidRPr="00F25F0D">
        <w:rPr>
          <w:rFonts w:ascii="Arial" w:hAnsi="Arial" w:cs="Arial"/>
          <w:sz w:val="22"/>
          <w:szCs w:val="22"/>
        </w:rPr>
        <w:lastRenderedPageBreak/>
        <w:t>Schválení smlouvy vlastníků provozně souvisejících kanalizací mezi Dobřichovicemi a Lety</w:t>
      </w:r>
    </w:p>
    <w:p w14:paraId="53CA8724" w14:textId="6A9F1934" w:rsidR="002254AE" w:rsidRPr="00F25F0D" w:rsidRDefault="00F25F0D" w:rsidP="00574813">
      <w:pPr>
        <w:pStyle w:val="Zkladntext"/>
        <w:widowControl/>
        <w:numPr>
          <w:ilvl w:val="0"/>
          <w:numId w:val="2"/>
        </w:numPr>
        <w:spacing w:before="120" w:after="160"/>
        <w:jc w:val="both"/>
        <w:rPr>
          <w:rFonts w:ascii="Arial" w:hAnsi="Arial" w:cs="Arial"/>
          <w:sz w:val="22"/>
          <w:szCs w:val="22"/>
        </w:rPr>
      </w:pPr>
      <w:r w:rsidRPr="00F25F0D">
        <w:rPr>
          <w:rFonts w:ascii="Arial" w:hAnsi="Arial" w:cs="Arial"/>
          <w:sz w:val="22"/>
          <w:szCs w:val="22"/>
        </w:rPr>
        <w:t>Převody pozemků pod místními komunikacemi</w:t>
      </w:r>
    </w:p>
    <w:p w14:paraId="7496C617" w14:textId="6E37765E" w:rsidR="00F25F0D" w:rsidRPr="00F25F0D" w:rsidRDefault="00F25F0D" w:rsidP="00574813">
      <w:pPr>
        <w:pStyle w:val="Zkladntext"/>
        <w:widowControl/>
        <w:numPr>
          <w:ilvl w:val="0"/>
          <w:numId w:val="2"/>
        </w:numPr>
        <w:spacing w:before="120" w:after="160"/>
        <w:jc w:val="both"/>
        <w:rPr>
          <w:rFonts w:ascii="Arial" w:hAnsi="Arial" w:cs="Arial"/>
          <w:sz w:val="22"/>
          <w:szCs w:val="22"/>
        </w:rPr>
      </w:pPr>
      <w:r w:rsidRPr="00F25F0D">
        <w:rPr>
          <w:rFonts w:ascii="Arial" w:hAnsi="Arial" w:cs="Arial"/>
          <w:sz w:val="22"/>
          <w:szCs w:val="22"/>
        </w:rPr>
        <w:t>Vydání územního plánu Dobřichovice</w:t>
      </w:r>
    </w:p>
    <w:p w14:paraId="24EF158A" w14:textId="7F974E7F" w:rsidR="00272BF6" w:rsidRDefault="0055277B" w:rsidP="00D5075F">
      <w:pPr>
        <w:jc w:val="both"/>
        <w:rPr>
          <w:rFonts w:ascii="Arial" w:hAnsi="Arial" w:cs="Arial"/>
        </w:rPr>
      </w:pPr>
      <w:r>
        <w:rPr>
          <w:rFonts w:ascii="Arial" w:hAnsi="Arial" w:cs="Arial"/>
        </w:rPr>
        <w:t>H</w:t>
      </w:r>
      <w:r w:rsidR="00073CBC" w:rsidRPr="00D5075F">
        <w:rPr>
          <w:rFonts w:ascii="Arial" w:hAnsi="Arial" w:cs="Arial"/>
        </w:rPr>
        <w:t>lasování o navrženém programu</w:t>
      </w:r>
      <w:r w:rsidR="00650BDF">
        <w:rPr>
          <w:rFonts w:ascii="Arial" w:hAnsi="Arial" w:cs="Arial"/>
        </w:rPr>
        <w:t>:</w:t>
      </w:r>
    </w:p>
    <w:p w14:paraId="71C2C62E" w14:textId="6DB7D85A" w:rsidR="00DF260F" w:rsidRPr="00A51ED1" w:rsidRDefault="00DF260F" w:rsidP="00DF260F">
      <w:pPr>
        <w:pStyle w:val="Zkladntext"/>
        <w:jc w:val="both"/>
        <w:rPr>
          <w:rFonts w:ascii="Arial" w:hAnsi="Arial" w:cs="Arial"/>
          <w:color w:val="auto"/>
          <w:sz w:val="22"/>
          <w:szCs w:val="22"/>
        </w:rPr>
      </w:pPr>
      <w:r w:rsidRPr="00A51ED1">
        <w:rPr>
          <w:rFonts w:ascii="Arial" w:hAnsi="Arial" w:cs="Arial"/>
          <w:color w:val="auto"/>
          <w:sz w:val="22"/>
          <w:szCs w:val="22"/>
        </w:rPr>
        <w:t xml:space="preserve">pro: </w:t>
      </w:r>
      <w:r w:rsidR="00A51ED1">
        <w:rPr>
          <w:rFonts w:ascii="Arial" w:hAnsi="Arial" w:cs="Arial"/>
          <w:color w:val="auto"/>
          <w:sz w:val="22"/>
          <w:szCs w:val="22"/>
        </w:rPr>
        <w:t>9</w:t>
      </w:r>
    </w:p>
    <w:p w14:paraId="5839CC18" w14:textId="68B97C4D" w:rsidR="00DF260F" w:rsidRPr="00A51ED1" w:rsidRDefault="00DF260F" w:rsidP="00DF260F">
      <w:pPr>
        <w:pStyle w:val="Zkladntext"/>
        <w:jc w:val="both"/>
        <w:rPr>
          <w:rFonts w:ascii="Arial" w:hAnsi="Arial" w:cs="Arial"/>
          <w:color w:val="auto"/>
          <w:sz w:val="22"/>
          <w:szCs w:val="22"/>
        </w:rPr>
      </w:pPr>
      <w:r w:rsidRPr="00A51ED1">
        <w:rPr>
          <w:rFonts w:ascii="Arial" w:hAnsi="Arial" w:cs="Arial"/>
          <w:color w:val="auto"/>
          <w:sz w:val="22"/>
          <w:szCs w:val="22"/>
        </w:rPr>
        <w:t xml:space="preserve">proti: </w:t>
      </w:r>
      <w:r w:rsidR="00A51ED1">
        <w:rPr>
          <w:rFonts w:ascii="Arial" w:hAnsi="Arial" w:cs="Arial"/>
          <w:color w:val="auto"/>
          <w:sz w:val="22"/>
          <w:szCs w:val="22"/>
        </w:rPr>
        <w:t>2</w:t>
      </w:r>
    </w:p>
    <w:p w14:paraId="3C579873" w14:textId="6F8A5CCE" w:rsidR="00DF260F" w:rsidRPr="00A51ED1" w:rsidRDefault="00DF260F" w:rsidP="00DF260F">
      <w:pPr>
        <w:pStyle w:val="Zkladntext"/>
        <w:jc w:val="both"/>
        <w:rPr>
          <w:rFonts w:ascii="Arial" w:hAnsi="Arial" w:cs="Arial"/>
          <w:color w:val="auto"/>
          <w:sz w:val="22"/>
          <w:szCs w:val="22"/>
        </w:rPr>
      </w:pPr>
      <w:r w:rsidRPr="00A51ED1">
        <w:rPr>
          <w:rFonts w:ascii="Arial" w:hAnsi="Arial" w:cs="Arial"/>
          <w:color w:val="auto"/>
          <w:sz w:val="22"/>
          <w:szCs w:val="22"/>
        </w:rPr>
        <w:t xml:space="preserve">zdržel se: </w:t>
      </w:r>
      <w:r w:rsidR="00A51ED1">
        <w:rPr>
          <w:rFonts w:ascii="Arial" w:hAnsi="Arial" w:cs="Arial"/>
          <w:color w:val="auto"/>
          <w:sz w:val="22"/>
          <w:szCs w:val="22"/>
        </w:rPr>
        <w:t>1</w:t>
      </w:r>
    </w:p>
    <w:p w14:paraId="48CDFE1E" w14:textId="3A0E9879" w:rsidR="00650BDF" w:rsidRDefault="00650BDF" w:rsidP="00272BF6">
      <w:pPr>
        <w:jc w:val="both"/>
        <w:rPr>
          <w:rFonts w:ascii="Arial" w:hAnsi="Arial" w:cs="Arial"/>
        </w:rPr>
      </w:pPr>
      <w:r>
        <w:rPr>
          <w:rFonts w:ascii="Arial" w:hAnsi="Arial" w:cs="Arial"/>
        </w:rPr>
        <w:t>Navržený program byl přijat beze změn.</w:t>
      </w:r>
    </w:p>
    <w:p w14:paraId="5D43B624" w14:textId="77777777" w:rsidR="00073CBC" w:rsidRPr="00073CBC" w:rsidRDefault="00073CBC" w:rsidP="00073CBC">
      <w:pPr>
        <w:pStyle w:val="Zkladntext"/>
        <w:widowControl/>
        <w:spacing w:before="120" w:after="160"/>
        <w:ind w:left="720"/>
        <w:jc w:val="both"/>
        <w:rPr>
          <w:rFonts w:ascii="Arial" w:hAnsi="Arial" w:cs="Arial"/>
          <w:sz w:val="22"/>
          <w:szCs w:val="22"/>
        </w:rPr>
      </w:pPr>
    </w:p>
    <w:p w14:paraId="09AF5C19" w14:textId="77777777" w:rsidR="00EE4C45" w:rsidRDefault="00EE4C45" w:rsidP="00574813">
      <w:pPr>
        <w:pStyle w:val="Zkladntext"/>
        <w:widowControl/>
        <w:numPr>
          <w:ilvl w:val="0"/>
          <w:numId w:val="3"/>
        </w:numPr>
        <w:spacing w:before="120" w:after="160"/>
        <w:jc w:val="both"/>
        <w:rPr>
          <w:rFonts w:ascii="Arial" w:eastAsia="Calibri" w:hAnsi="Arial" w:cs="Arial"/>
          <w:b/>
          <w:color w:val="00000A"/>
          <w:sz w:val="22"/>
          <w:szCs w:val="22"/>
          <w:u w:val="single"/>
          <w:lang w:val="x-none" w:eastAsia="en-US"/>
        </w:rPr>
      </w:pPr>
      <w:r w:rsidRPr="00EE4C45">
        <w:rPr>
          <w:rFonts w:ascii="Arial" w:eastAsia="Calibri" w:hAnsi="Arial" w:cs="Arial"/>
          <w:b/>
          <w:color w:val="00000A"/>
          <w:sz w:val="22"/>
          <w:szCs w:val="22"/>
          <w:u w:val="single"/>
          <w:lang w:val="x-none" w:eastAsia="en-US"/>
        </w:rPr>
        <w:t>Prostor pro dotazy a náměty občanů</w:t>
      </w:r>
    </w:p>
    <w:p w14:paraId="1F1525A4" w14:textId="5A3DC52E" w:rsidR="00E82D3B" w:rsidRDefault="00F628C6" w:rsidP="0055277B">
      <w:pPr>
        <w:jc w:val="both"/>
        <w:rPr>
          <w:rFonts w:ascii="Arial" w:eastAsia="Times New Roman" w:hAnsi="Arial" w:cs="Arial"/>
          <w:lang w:eastAsia="cs-CZ"/>
        </w:rPr>
      </w:pPr>
      <w:r>
        <w:rPr>
          <w:rFonts w:ascii="Arial" w:eastAsia="Times New Roman" w:hAnsi="Arial" w:cs="Arial"/>
          <w:lang w:eastAsia="cs-CZ"/>
        </w:rPr>
        <w:t xml:space="preserve">Nejprve vystoupil s </w:t>
      </w:r>
      <w:r w:rsidR="0091622D">
        <w:rPr>
          <w:rFonts w:ascii="Arial" w:eastAsia="Times New Roman" w:hAnsi="Arial" w:cs="Arial"/>
          <w:lang w:eastAsia="cs-CZ"/>
        </w:rPr>
        <w:t>konstatováním</w:t>
      </w:r>
      <w:r w:rsidR="00821960">
        <w:rPr>
          <w:rFonts w:ascii="Arial" w:eastAsia="Times New Roman" w:hAnsi="Arial" w:cs="Arial"/>
          <w:lang w:eastAsia="cs-CZ"/>
        </w:rPr>
        <w:t xml:space="preserve"> k bodu č. 8</w:t>
      </w:r>
      <w:r w:rsidR="0091622D">
        <w:rPr>
          <w:rFonts w:ascii="Arial" w:eastAsia="Times New Roman" w:hAnsi="Arial" w:cs="Arial"/>
          <w:lang w:eastAsia="cs-CZ"/>
        </w:rPr>
        <w:t xml:space="preserve"> Mgr. </w:t>
      </w:r>
      <w:r w:rsidR="00A51ED1">
        <w:rPr>
          <w:rFonts w:ascii="Arial" w:eastAsia="Times New Roman" w:hAnsi="Arial" w:cs="Arial"/>
          <w:lang w:eastAsia="cs-CZ"/>
        </w:rPr>
        <w:t xml:space="preserve">Eduard Prát, advokát </w:t>
      </w:r>
      <w:r>
        <w:rPr>
          <w:rFonts w:ascii="Arial" w:eastAsia="Times New Roman" w:hAnsi="Arial" w:cs="Arial"/>
          <w:lang w:eastAsia="cs-CZ"/>
        </w:rPr>
        <w:t xml:space="preserve">řádu </w:t>
      </w:r>
      <w:r w:rsidR="00A51ED1">
        <w:rPr>
          <w:rFonts w:ascii="Arial" w:eastAsia="Times New Roman" w:hAnsi="Arial" w:cs="Arial"/>
          <w:lang w:eastAsia="cs-CZ"/>
        </w:rPr>
        <w:t>Křižovníků</w:t>
      </w:r>
      <w:r w:rsidR="0091622D">
        <w:rPr>
          <w:rFonts w:ascii="Arial" w:eastAsia="Times New Roman" w:hAnsi="Arial" w:cs="Arial"/>
          <w:lang w:eastAsia="cs-CZ"/>
        </w:rPr>
        <w:t xml:space="preserve">. </w:t>
      </w:r>
      <w:r w:rsidR="00697711">
        <w:rPr>
          <w:rFonts w:ascii="Arial" w:eastAsia="Times New Roman" w:hAnsi="Arial" w:cs="Arial"/>
          <w:lang w:eastAsia="cs-CZ"/>
        </w:rPr>
        <w:t>Dle jeho názoru</w:t>
      </w:r>
      <w:r w:rsidR="00A51ED1">
        <w:rPr>
          <w:rFonts w:ascii="Arial" w:eastAsia="Times New Roman" w:hAnsi="Arial" w:cs="Arial"/>
          <w:lang w:eastAsia="cs-CZ"/>
        </w:rPr>
        <w:t xml:space="preserve"> projednávání územního plánu </w:t>
      </w:r>
      <w:r w:rsidR="0091622D">
        <w:rPr>
          <w:rFonts w:ascii="Arial" w:eastAsia="Times New Roman" w:hAnsi="Arial" w:cs="Arial"/>
          <w:lang w:eastAsia="cs-CZ"/>
        </w:rPr>
        <w:t xml:space="preserve">je </w:t>
      </w:r>
      <w:r w:rsidR="00A51ED1">
        <w:rPr>
          <w:rFonts w:ascii="Arial" w:eastAsia="Times New Roman" w:hAnsi="Arial" w:cs="Arial"/>
          <w:lang w:eastAsia="cs-CZ"/>
        </w:rPr>
        <w:t>nepřezkoumatelné a procesně nesprávné</w:t>
      </w:r>
      <w:r>
        <w:rPr>
          <w:rFonts w:ascii="Arial" w:eastAsia="Times New Roman" w:hAnsi="Arial" w:cs="Arial"/>
          <w:lang w:eastAsia="cs-CZ"/>
        </w:rPr>
        <w:t>; zároveň konstatoval, že řád považuje za zcela nevhodný zásah do jeho vlastnického práva skutečnost, že se jeho pozemky z velké části mají měnit v zeleň a parky.</w:t>
      </w:r>
      <w:r w:rsidR="000B06D4">
        <w:rPr>
          <w:rFonts w:ascii="Arial" w:eastAsia="Times New Roman" w:hAnsi="Arial" w:cs="Arial"/>
          <w:lang w:eastAsia="cs-CZ"/>
        </w:rPr>
        <w:t xml:space="preserve"> Dle zprostředkovaného vyjádření velmistra řádu bude mít tento krok negativní vliv na </w:t>
      </w:r>
      <w:r w:rsidR="00A51ED1">
        <w:rPr>
          <w:rFonts w:ascii="Arial" w:eastAsia="Times New Roman" w:hAnsi="Arial" w:cs="Arial"/>
          <w:lang w:eastAsia="cs-CZ"/>
        </w:rPr>
        <w:t xml:space="preserve">vztahy mezi městem a Křižovníky. </w:t>
      </w:r>
      <w:r w:rsidR="000B06D4">
        <w:rPr>
          <w:rFonts w:ascii="Arial" w:eastAsia="Times New Roman" w:hAnsi="Arial" w:cs="Arial"/>
          <w:lang w:eastAsia="cs-CZ"/>
        </w:rPr>
        <w:t xml:space="preserve">Dle vyjádření Mgr. Práta nebyly ze strany města připomínky řádu vůbec vyslyšeny a nové vydání územního plánu znehodnocuje pozemky řádu i přes jeho vůli o nich dále jednat. </w:t>
      </w:r>
    </w:p>
    <w:p w14:paraId="4FE15725" w14:textId="4663466E" w:rsidR="00A51ED1" w:rsidRDefault="008539B9" w:rsidP="0055277B">
      <w:pPr>
        <w:jc w:val="both"/>
        <w:rPr>
          <w:rFonts w:ascii="Arial" w:eastAsia="Times New Roman" w:hAnsi="Arial" w:cs="Arial"/>
          <w:lang w:eastAsia="cs-CZ"/>
        </w:rPr>
      </w:pPr>
      <w:r>
        <w:rPr>
          <w:rFonts w:ascii="Arial" w:eastAsia="Times New Roman" w:hAnsi="Arial" w:cs="Arial"/>
          <w:lang w:eastAsia="cs-CZ"/>
        </w:rPr>
        <w:t xml:space="preserve">Mgr. Prát dále konstatoval, že jsou ze strany Křížovníků připraveny min. 3 žaloby proti vydání územního plánu. </w:t>
      </w:r>
      <w:r w:rsidR="00E82D3B">
        <w:rPr>
          <w:rFonts w:ascii="Arial" w:eastAsia="Times New Roman" w:hAnsi="Arial" w:cs="Arial"/>
          <w:lang w:eastAsia="cs-CZ"/>
        </w:rPr>
        <w:t>Vyzval zastupitele ke komunikaci s řádem a k ochotě diskutovat o změnách v územním plánu. Závěrem tohoto vystoupení konstatoval, že k tomu, aby řád mohl plnit své poslání, je třeba na něj mít finanční zdroje a v případě, že se nepodaří dohodnout změny v územním plánu, některé projekty v rámci tohoto poslání budou reálně ohroženy, za což dle slov Mgr. E. Práta ponese město Dobřichovice zodpovědnost.</w:t>
      </w:r>
    </w:p>
    <w:p w14:paraId="3DD96986" w14:textId="0EC264D5" w:rsidR="00821960" w:rsidRDefault="00994FAC" w:rsidP="0055277B">
      <w:pPr>
        <w:jc w:val="both"/>
        <w:rPr>
          <w:rFonts w:ascii="Arial" w:eastAsia="Times New Roman" w:hAnsi="Arial" w:cs="Arial"/>
          <w:lang w:eastAsia="cs-CZ"/>
        </w:rPr>
      </w:pPr>
      <w:r>
        <w:rPr>
          <w:rFonts w:ascii="Arial" w:eastAsia="Times New Roman" w:hAnsi="Arial" w:cs="Arial"/>
          <w:lang w:eastAsia="cs-CZ"/>
        </w:rPr>
        <w:t>Ing. Klimková</w:t>
      </w:r>
      <w:r w:rsidR="00821960">
        <w:rPr>
          <w:rFonts w:ascii="Arial" w:eastAsia="Times New Roman" w:hAnsi="Arial" w:cs="Arial"/>
          <w:lang w:eastAsia="cs-CZ"/>
        </w:rPr>
        <w:t xml:space="preserve"> se dot</w:t>
      </w:r>
      <w:r w:rsidR="00E82D3B">
        <w:rPr>
          <w:rFonts w:ascii="Arial" w:eastAsia="Times New Roman" w:hAnsi="Arial" w:cs="Arial"/>
          <w:lang w:eastAsia="cs-CZ"/>
        </w:rPr>
        <w:t>ázala</w:t>
      </w:r>
      <w:r w:rsidR="00821960">
        <w:rPr>
          <w:rFonts w:ascii="Arial" w:eastAsia="Times New Roman" w:hAnsi="Arial" w:cs="Arial"/>
          <w:lang w:eastAsia="cs-CZ"/>
        </w:rPr>
        <w:t xml:space="preserve">, zda občané budou mít prostor se vyjádřit k územnímu plánu před projednáváním. </w:t>
      </w:r>
      <w:r w:rsidR="00745A6F">
        <w:rPr>
          <w:rFonts w:ascii="Arial" w:eastAsia="Times New Roman" w:hAnsi="Arial" w:cs="Arial"/>
          <w:lang w:eastAsia="cs-CZ"/>
        </w:rPr>
        <w:t>Ing. Hampl</w:t>
      </w:r>
      <w:r w:rsidR="00E82D3B">
        <w:rPr>
          <w:rFonts w:ascii="Arial" w:eastAsia="Times New Roman" w:hAnsi="Arial" w:cs="Arial"/>
          <w:lang w:eastAsia="cs-CZ"/>
        </w:rPr>
        <w:t xml:space="preserve"> konstatoval</w:t>
      </w:r>
      <w:r w:rsidR="00821960">
        <w:rPr>
          <w:rFonts w:ascii="Arial" w:eastAsia="Times New Roman" w:hAnsi="Arial" w:cs="Arial"/>
          <w:lang w:eastAsia="cs-CZ"/>
        </w:rPr>
        <w:t>, že občané</w:t>
      </w:r>
      <w:r w:rsidR="00056109">
        <w:rPr>
          <w:rFonts w:ascii="Arial" w:eastAsia="Times New Roman" w:hAnsi="Arial" w:cs="Arial"/>
          <w:lang w:eastAsia="cs-CZ"/>
        </w:rPr>
        <w:t xml:space="preserve"> </w:t>
      </w:r>
      <w:r w:rsidR="00821960">
        <w:rPr>
          <w:rFonts w:ascii="Arial" w:eastAsia="Times New Roman" w:hAnsi="Arial" w:cs="Arial"/>
          <w:lang w:eastAsia="cs-CZ"/>
        </w:rPr>
        <w:t>měli možnost se vyjádřit k</w:t>
      </w:r>
      <w:r w:rsidR="00056109">
        <w:rPr>
          <w:rFonts w:ascii="Arial" w:eastAsia="Times New Roman" w:hAnsi="Arial" w:cs="Arial"/>
          <w:lang w:eastAsia="cs-CZ"/>
        </w:rPr>
        <w:t xml:space="preserve"> novému vydání </w:t>
      </w:r>
      <w:r w:rsidR="00821960">
        <w:rPr>
          <w:rFonts w:ascii="Arial" w:eastAsia="Times New Roman" w:hAnsi="Arial" w:cs="Arial"/>
          <w:lang w:eastAsia="cs-CZ"/>
        </w:rPr>
        <w:t>územní</w:t>
      </w:r>
      <w:r w:rsidR="00056109">
        <w:rPr>
          <w:rFonts w:ascii="Arial" w:eastAsia="Times New Roman" w:hAnsi="Arial" w:cs="Arial"/>
          <w:lang w:eastAsia="cs-CZ"/>
        </w:rPr>
        <w:t>ho</w:t>
      </w:r>
      <w:r w:rsidR="00821960">
        <w:rPr>
          <w:rFonts w:ascii="Arial" w:eastAsia="Times New Roman" w:hAnsi="Arial" w:cs="Arial"/>
          <w:lang w:eastAsia="cs-CZ"/>
        </w:rPr>
        <w:t xml:space="preserve"> plánu</w:t>
      </w:r>
      <w:r w:rsidR="00056109">
        <w:rPr>
          <w:rFonts w:ascii="Arial" w:eastAsia="Times New Roman" w:hAnsi="Arial" w:cs="Arial"/>
          <w:lang w:eastAsia="cs-CZ"/>
        </w:rPr>
        <w:t xml:space="preserve"> v předchozích krocích projednávání a v tuto chvíli by mělo zodpovědnost za jeho schválení převzít zastupitelstvo. Do diskuze pak opět vstoupil Mgr. E. Prát </w:t>
      </w:r>
      <w:r w:rsidR="00821960">
        <w:rPr>
          <w:rFonts w:ascii="Arial" w:eastAsia="Times New Roman" w:hAnsi="Arial" w:cs="Arial"/>
          <w:lang w:eastAsia="cs-CZ"/>
        </w:rPr>
        <w:t>a upozornil, že je třeba dávat občanům možnost vyjádřit se u každého bodu, jinak budou jednotlivá usnesení neplatná.</w:t>
      </w:r>
      <w:r w:rsidR="00056109">
        <w:rPr>
          <w:rFonts w:ascii="Arial" w:eastAsia="Times New Roman" w:hAnsi="Arial" w:cs="Arial"/>
          <w:lang w:eastAsia="cs-CZ"/>
        </w:rPr>
        <w:t xml:space="preserve"> </w:t>
      </w:r>
      <w:r w:rsidR="00697711">
        <w:rPr>
          <w:rFonts w:ascii="Arial" w:eastAsia="Times New Roman" w:hAnsi="Arial" w:cs="Arial"/>
          <w:lang w:eastAsia="cs-CZ"/>
        </w:rPr>
        <w:t>J</w:t>
      </w:r>
      <w:r w:rsidR="00056109">
        <w:rPr>
          <w:rFonts w:ascii="Arial" w:eastAsia="Times New Roman" w:hAnsi="Arial" w:cs="Arial"/>
          <w:lang w:eastAsia="cs-CZ"/>
        </w:rPr>
        <w:t>eho slova pak potvrdil i Ing. Daniel Havlík, CSc.</w:t>
      </w:r>
    </w:p>
    <w:p w14:paraId="758C5720" w14:textId="52A3012A" w:rsidR="00821960" w:rsidRDefault="008C7C79" w:rsidP="0055277B">
      <w:pPr>
        <w:jc w:val="both"/>
        <w:rPr>
          <w:rFonts w:ascii="Arial" w:eastAsia="Times New Roman" w:hAnsi="Arial" w:cs="Arial"/>
          <w:lang w:eastAsia="cs-CZ"/>
        </w:rPr>
      </w:pPr>
      <w:r>
        <w:rPr>
          <w:rFonts w:ascii="Arial" w:eastAsia="Times New Roman" w:hAnsi="Arial" w:cs="Arial"/>
          <w:lang w:eastAsia="cs-CZ"/>
        </w:rPr>
        <w:t>Ing. arch. J. Mejsnarová uvedla</w:t>
      </w:r>
      <w:r w:rsidR="006D2874">
        <w:rPr>
          <w:rFonts w:ascii="Arial" w:eastAsia="Times New Roman" w:hAnsi="Arial" w:cs="Arial"/>
          <w:lang w:eastAsia="cs-CZ"/>
        </w:rPr>
        <w:t>, že byla přítomn</w:t>
      </w:r>
      <w:r w:rsidR="00697711">
        <w:rPr>
          <w:rFonts w:ascii="Arial" w:eastAsia="Times New Roman" w:hAnsi="Arial" w:cs="Arial"/>
          <w:lang w:eastAsia="cs-CZ"/>
        </w:rPr>
        <w:t>a</w:t>
      </w:r>
      <w:r w:rsidR="006D2874">
        <w:rPr>
          <w:rFonts w:ascii="Arial" w:eastAsia="Times New Roman" w:hAnsi="Arial" w:cs="Arial"/>
          <w:lang w:eastAsia="cs-CZ"/>
        </w:rPr>
        <w:t xml:space="preserve"> projednávání územního plánu ve Všenorech</w:t>
      </w:r>
      <w:r w:rsidR="00056109">
        <w:rPr>
          <w:rFonts w:ascii="Arial" w:eastAsia="Times New Roman" w:hAnsi="Arial" w:cs="Arial"/>
          <w:lang w:eastAsia="cs-CZ"/>
        </w:rPr>
        <w:t xml:space="preserve">; tam zazněl záměr vybudovat v ulici Všenorská sběrný dvůr </w:t>
      </w:r>
      <w:r>
        <w:rPr>
          <w:rFonts w:ascii="Arial" w:eastAsia="Times New Roman" w:hAnsi="Arial" w:cs="Arial"/>
          <w:lang w:eastAsia="cs-CZ"/>
        </w:rPr>
        <w:t xml:space="preserve">a </w:t>
      </w:r>
      <w:r w:rsidR="00056109">
        <w:rPr>
          <w:rFonts w:ascii="Arial" w:eastAsia="Times New Roman" w:hAnsi="Arial" w:cs="Arial"/>
          <w:lang w:eastAsia="cs-CZ"/>
        </w:rPr>
        <w:t>zároveň byl projednáván nový návrh cyklotrasy; požádala tedy</w:t>
      </w:r>
      <w:r w:rsidR="00821960">
        <w:rPr>
          <w:rFonts w:ascii="Arial" w:eastAsia="Times New Roman" w:hAnsi="Arial" w:cs="Arial"/>
          <w:lang w:eastAsia="cs-CZ"/>
        </w:rPr>
        <w:t>, aby</w:t>
      </w:r>
      <w:r w:rsidR="000D2D75">
        <w:rPr>
          <w:rFonts w:ascii="Arial" w:eastAsia="Times New Roman" w:hAnsi="Arial" w:cs="Arial"/>
          <w:lang w:eastAsia="cs-CZ"/>
        </w:rPr>
        <w:t xml:space="preserve"> se město vyjádřilo</w:t>
      </w:r>
      <w:r w:rsidR="00821960">
        <w:rPr>
          <w:rFonts w:ascii="Arial" w:eastAsia="Times New Roman" w:hAnsi="Arial" w:cs="Arial"/>
          <w:lang w:eastAsia="cs-CZ"/>
        </w:rPr>
        <w:t xml:space="preserve"> k oběma </w:t>
      </w:r>
      <w:r w:rsidR="000D2D75">
        <w:rPr>
          <w:rFonts w:ascii="Arial" w:eastAsia="Times New Roman" w:hAnsi="Arial" w:cs="Arial"/>
          <w:lang w:eastAsia="cs-CZ"/>
        </w:rPr>
        <w:t xml:space="preserve">těmto </w:t>
      </w:r>
      <w:r w:rsidR="00821960">
        <w:rPr>
          <w:rFonts w:ascii="Arial" w:eastAsia="Times New Roman" w:hAnsi="Arial" w:cs="Arial"/>
          <w:lang w:eastAsia="cs-CZ"/>
        </w:rPr>
        <w:t>bodům do 7 dnů.</w:t>
      </w:r>
    </w:p>
    <w:p w14:paraId="1226A7E4" w14:textId="2587E89C" w:rsidR="00821960" w:rsidRDefault="00745A6F" w:rsidP="0055277B">
      <w:pPr>
        <w:jc w:val="both"/>
        <w:rPr>
          <w:rFonts w:ascii="Arial" w:eastAsia="Times New Roman" w:hAnsi="Arial" w:cs="Arial"/>
          <w:lang w:eastAsia="cs-CZ"/>
        </w:rPr>
      </w:pPr>
      <w:r>
        <w:rPr>
          <w:rFonts w:ascii="Arial" w:eastAsia="Times New Roman" w:hAnsi="Arial" w:cs="Arial"/>
          <w:lang w:eastAsia="cs-CZ"/>
        </w:rPr>
        <w:t xml:space="preserve">Ing. arch. </w:t>
      </w:r>
      <w:r w:rsidR="00056109">
        <w:rPr>
          <w:rFonts w:ascii="Arial" w:eastAsia="Times New Roman" w:hAnsi="Arial" w:cs="Arial"/>
          <w:lang w:eastAsia="cs-CZ"/>
        </w:rPr>
        <w:t xml:space="preserve">Filip </w:t>
      </w:r>
      <w:r>
        <w:rPr>
          <w:rFonts w:ascii="Arial" w:eastAsia="Times New Roman" w:hAnsi="Arial" w:cs="Arial"/>
          <w:lang w:eastAsia="cs-CZ"/>
        </w:rPr>
        <w:t xml:space="preserve">Kándl </w:t>
      </w:r>
      <w:r w:rsidR="000D2D75">
        <w:rPr>
          <w:rFonts w:ascii="Arial" w:eastAsia="Times New Roman" w:hAnsi="Arial" w:cs="Arial"/>
          <w:lang w:eastAsia="cs-CZ"/>
        </w:rPr>
        <w:t>reagoval</w:t>
      </w:r>
      <w:r w:rsidR="00821960">
        <w:rPr>
          <w:rFonts w:ascii="Arial" w:eastAsia="Times New Roman" w:hAnsi="Arial" w:cs="Arial"/>
          <w:lang w:eastAsia="cs-CZ"/>
        </w:rPr>
        <w:t>, že s</w:t>
      </w:r>
      <w:r w:rsidR="00056109">
        <w:rPr>
          <w:rFonts w:ascii="Arial" w:eastAsia="Times New Roman" w:hAnsi="Arial" w:cs="Arial"/>
          <w:lang w:eastAsia="cs-CZ"/>
        </w:rPr>
        <w:t xml:space="preserve">e </w:t>
      </w:r>
      <w:r w:rsidR="00821960">
        <w:rPr>
          <w:rFonts w:ascii="Arial" w:eastAsia="Times New Roman" w:hAnsi="Arial" w:cs="Arial"/>
          <w:lang w:eastAsia="cs-CZ"/>
        </w:rPr>
        <w:t>starostou</w:t>
      </w:r>
      <w:r w:rsidR="00056109">
        <w:rPr>
          <w:rFonts w:ascii="Arial" w:eastAsia="Times New Roman" w:hAnsi="Arial" w:cs="Arial"/>
          <w:lang w:eastAsia="cs-CZ"/>
        </w:rPr>
        <w:t xml:space="preserve"> Všenor Ing. R. Štěrbou už bylo na toto téma jednáno </w:t>
      </w:r>
      <w:r w:rsidR="002A200F">
        <w:rPr>
          <w:rFonts w:ascii="Arial" w:eastAsia="Times New Roman" w:hAnsi="Arial" w:cs="Arial"/>
          <w:lang w:eastAsia="cs-CZ"/>
        </w:rPr>
        <w:t xml:space="preserve">a město Dobřichovice požaduje, aby </w:t>
      </w:r>
      <w:r w:rsidR="00821960">
        <w:rPr>
          <w:rFonts w:ascii="Arial" w:eastAsia="Times New Roman" w:hAnsi="Arial" w:cs="Arial"/>
          <w:lang w:eastAsia="cs-CZ"/>
        </w:rPr>
        <w:t>přístup k</w:t>
      </w:r>
      <w:r w:rsidR="002A200F">
        <w:rPr>
          <w:rFonts w:ascii="Arial" w:eastAsia="Times New Roman" w:hAnsi="Arial" w:cs="Arial"/>
          <w:lang w:eastAsia="cs-CZ"/>
        </w:rPr>
        <w:t xml:space="preserve"> všenorskému </w:t>
      </w:r>
      <w:r w:rsidR="00821960">
        <w:rPr>
          <w:rFonts w:ascii="Arial" w:eastAsia="Times New Roman" w:hAnsi="Arial" w:cs="Arial"/>
          <w:lang w:eastAsia="cs-CZ"/>
        </w:rPr>
        <w:t>sběrnému d</w:t>
      </w:r>
      <w:r w:rsidR="006D2874">
        <w:rPr>
          <w:rFonts w:ascii="Arial" w:eastAsia="Times New Roman" w:hAnsi="Arial" w:cs="Arial"/>
          <w:lang w:eastAsia="cs-CZ"/>
        </w:rPr>
        <w:t>voru</w:t>
      </w:r>
      <w:r w:rsidR="002A200F">
        <w:rPr>
          <w:rFonts w:ascii="Arial" w:eastAsia="Times New Roman" w:hAnsi="Arial" w:cs="Arial"/>
          <w:lang w:eastAsia="cs-CZ"/>
        </w:rPr>
        <w:t xml:space="preserve"> byl z katastru Všenor. Dále konstatoval</w:t>
      </w:r>
      <w:r w:rsidR="00E23BCE">
        <w:rPr>
          <w:rFonts w:ascii="Arial" w:eastAsia="Times New Roman" w:hAnsi="Arial" w:cs="Arial"/>
          <w:lang w:eastAsia="cs-CZ"/>
        </w:rPr>
        <w:t xml:space="preserve">, </w:t>
      </w:r>
      <w:r w:rsidR="002A200F">
        <w:rPr>
          <w:rFonts w:ascii="Arial" w:eastAsia="Times New Roman" w:hAnsi="Arial" w:cs="Arial"/>
          <w:lang w:eastAsia="cs-CZ"/>
        </w:rPr>
        <w:t xml:space="preserve">že </w:t>
      </w:r>
      <w:r w:rsidR="000D2D75">
        <w:rPr>
          <w:rFonts w:ascii="Arial" w:eastAsia="Times New Roman" w:hAnsi="Arial" w:cs="Arial"/>
          <w:lang w:eastAsia="cs-CZ"/>
        </w:rPr>
        <w:t xml:space="preserve">na místě </w:t>
      </w:r>
      <w:r w:rsidR="002A200F">
        <w:rPr>
          <w:rFonts w:ascii="Arial" w:eastAsia="Times New Roman" w:hAnsi="Arial" w:cs="Arial"/>
          <w:lang w:eastAsia="cs-CZ"/>
        </w:rPr>
        <w:t xml:space="preserve">bylo ze strany Dobřichovic k všenorskému územnímu plánu podáno </w:t>
      </w:r>
      <w:r w:rsidR="00821960">
        <w:rPr>
          <w:rFonts w:ascii="Arial" w:eastAsia="Times New Roman" w:hAnsi="Arial" w:cs="Arial"/>
          <w:lang w:eastAsia="cs-CZ"/>
        </w:rPr>
        <w:t>11 připomínek a kromě jedné bylo</w:t>
      </w:r>
      <w:r w:rsidR="008C7C79">
        <w:rPr>
          <w:rFonts w:ascii="Arial" w:eastAsia="Times New Roman" w:hAnsi="Arial" w:cs="Arial"/>
          <w:lang w:eastAsia="cs-CZ"/>
        </w:rPr>
        <w:t xml:space="preserve"> všem</w:t>
      </w:r>
      <w:r w:rsidR="00821960">
        <w:rPr>
          <w:rFonts w:ascii="Arial" w:eastAsia="Times New Roman" w:hAnsi="Arial" w:cs="Arial"/>
          <w:lang w:eastAsia="cs-CZ"/>
        </w:rPr>
        <w:t xml:space="preserve"> vyhověno.</w:t>
      </w:r>
      <w:r w:rsidR="002A200F">
        <w:rPr>
          <w:rFonts w:ascii="Arial" w:eastAsia="Times New Roman" w:hAnsi="Arial" w:cs="Arial"/>
          <w:lang w:eastAsia="cs-CZ"/>
        </w:rPr>
        <w:t xml:space="preserve"> K tomu starosta Ing. P. Hampl podotkl, že námitka proti napojení plánované cyklostezky na klidovou část Dobřichovic (jak konstatoval Mgr. </w:t>
      </w:r>
      <w:r w:rsidR="008C7C79">
        <w:rPr>
          <w:rFonts w:ascii="Arial" w:eastAsia="Times New Roman" w:hAnsi="Arial" w:cs="Arial"/>
          <w:lang w:eastAsia="cs-CZ"/>
        </w:rPr>
        <w:t xml:space="preserve">T. </w:t>
      </w:r>
      <w:r w:rsidR="002A200F">
        <w:rPr>
          <w:rFonts w:ascii="Arial" w:eastAsia="Times New Roman" w:hAnsi="Arial" w:cs="Arial"/>
          <w:lang w:eastAsia="cs-CZ"/>
        </w:rPr>
        <w:t>Kna</w:t>
      </w:r>
      <w:r w:rsidR="00E23BCE">
        <w:rPr>
          <w:rFonts w:ascii="Arial" w:eastAsia="Times New Roman" w:hAnsi="Arial" w:cs="Arial"/>
          <w:lang w:eastAsia="cs-CZ"/>
        </w:rPr>
        <w:t>i</w:t>
      </w:r>
      <w:r w:rsidR="002A200F">
        <w:rPr>
          <w:rFonts w:ascii="Arial" w:eastAsia="Times New Roman" w:hAnsi="Arial" w:cs="Arial"/>
          <w:lang w:eastAsia="cs-CZ"/>
        </w:rPr>
        <w:t>bl) bude rovněž součástí připomínek.</w:t>
      </w:r>
    </w:p>
    <w:p w14:paraId="35E8F16D" w14:textId="4482B578" w:rsidR="008C7C79" w:rsidRDefault="008C7C79" w:rsidP="0055277B">
      <w:pPr>
        <w:jc w:val="both"/>
        <w:rPr>
          <w:rFonts w:ascii="Arial" w:eastAsia="Times New Roman" w:hAnsi="Arial" w:cs="Arial"/>
          <w:lang w:eastAsia="cs-CZ"/>
        </w:rPr>
      </w:pPr>
    </w:p>
    <w:p w14:paraId="65789262" w14:textId="77777777" w:rsidR="008C7C79" w:rsidRDefault="008C7C79" w:rsidP="0055277B">
      <w:pPr>
        <w:jc w:val="both"/>
        <w:rPr>
          <w:rFonts w:ascii="Arial" w:eastAsia="Times New Roman" w:hAnsi="Arial" w:cs="Arial"/>
          <w:lang w:eastAsia="cs-CZ"/>
        </w:rPr>
      </w:pPr>
    </w:p>
    <w:p w14:paraId="1EBAB2C5" w14:textId="77777777" w:rsidR="00821960" w:rsidRDefault="00821960" w:rsidP="0055277B">
      <w:pPr>
        <w:jc w:val="both"/>
        <w:rPr>
          <w:rFonts w:ascii="Arial" w:eastAsia="Times New Roman" w:hAnsi="Arial" w:cs="Arial"/>
          <w:lang w:eastAsia="cs-CZ"/>
        </w:rPr>
      </w:pPr>
    </w:p>
    <w:p w14:paraId="4EAFDE21" w14:textId="4E9E7FEA" w:rsidR="00DF260F" w:rsidRDefault="00DF260F" w:rsidP="00574813">
      <w:pPr>
        <w:pStyle w:val="Zkladntext"/>
        <w:widowControl/>
        <w:numPr>
          <w:ilvl w:val="0"/>
          <w:numId w:val="3"/>
        </w:numPr>
        <w:spacing w:before="120" w:after="160"/>
        <w:jc w:val="both"/>
        <w:rPr>
          <w:rFonts w:ascii="Arial" w:eastAsia="Calibri" w:hAnsi="Arial" w:cs="Arial"/>
          <w:b/>
          <w:color w:val="00000A"/>
          <w:sz w:val="22"/>
          <w:szCs w:val="22"/>
          <w:u w:val="single"/>
          <w:lang w:val="x-none" w:eastAsia="en-US"/>
        </w:rPr>
      </w:pPr>
      <w:r w:rsidRPr="00F65C62">
        <w:rPr>
          <w:rFonts w:ascii="Arial" w:eastAsia="Calibri" w:hAnsi="Arial" w:cs="Arial"/>
          <w:b/>
          <w:color w:val="00000A"/>
          <w:sz w:val="22"/>
          <w:szCs w:val="22"/>
          <w:u w:val="single"/>
          <w:lang w:val="x-none" w:eastAsia="en-US"/>
        </w:rPr>
        <w:lastRenderedPageBreak/>
        <w:t>Schválení závěrečného účtu za rok 2020</w:t>
      </w:r>
    </w:p>
    <w:p w14:paraId="14191205" w14:textId="4F14FB29" w:rsidR="007203C0" w:rsidRDefault="007203C0" w:rsidP="007203C0">
      <w:pPr>
        <w:pStyle w:val="Zkladntext"/>
        <w:widowControl/>
        <w:spacing w:before="120" w:after="160"/>
        <w:jc w:val="both"/>
        <w:rPr>
          <w:rFonts w:ascii="Arial" w:hAnsi="Arial" w:cs="Arial"/>
          <w:i/>
          <w:iCs/>
          <w:color w:val="00000A"/>
          <w:sz w:val="22"/>
          <w:szCs w:val="22"/>
        </w:rPr>
      </w:pPr>
      <w:r>
        <w:rPr>
          <w:rFonts w:ascii="Arial" w:hAnsi="Arial" w:cs="Arial"/>
          <w:color w:val="00000A"/>
          <w:sz w:val="22"/>
          <w:szCs w:val="22"/>
        </w:rPr>
        <w:t xml:space="preserve">V tomto bodě jednání zastupitelstva se jednalo o </w:t>
      </w:r>
      <w:r w:rsidR="00DF260F">
        <w:rPr>
          <w:rFonts w:ascii="Arial" w:hAnsi="Arial" w:cs="Arial"/>
          <w:color w:val="00000A"/>
          <w:sz w:val="22"/>
          <w:szCs w:val="22"/>
        </w:rPr>
        <w:t xml:space="preserve">formální schválení tabulky hospodaření za rok 2020, které bylo </w:t>
      </w:r>
      <w:r>
        <w:rPr>
          <w:rFonts w:ascii="Arial" w:hAnsi="Arial" w:cs="Arial"/>
          <w:color w:val="00000A"/>
          <w:sz w:val="22"/>
          <w:szCs w:val="22"/>
        </w:rPr>
        <w:t>projednáno</w:t>
      </w:r>
      <w:r w:rsidR="00DF260F">
        <w:rPr>
          <w:rFonts w:ascii="Arial" w:hAnsi="Arial" w:cs="Arial"/>
          <w:color w:val="00000A"/>
          <w:sz w:val="22"/>
          <w:szCs w:val="22"/>
        </w:rPr>
        <w:t xml:space="preserve"> v lednu 2021 rozpočtovým opatřením č. 3/2020, tedy změnou rozpočtu pro období leden – prosinec 2020 dle skutečného stavu hospodaření. Schválení závěrečného účtu </w:t>
      </w:r>
      <w:r>
        <w:rPr>
          <w:rFonts w:ascii="Arial" w:hAnsi="Arial" w:cs="Arial"/>
          <w:color w:val="00000A"/>
          <w:sz w:val="22"/>
          <w:szCs w:val="22"/>
        </w:rPr>
        <w:t xml:space="preserve">bylo tedy </w:t>
      </w:r>
      <w:r w:rsidR="00DF260F">
        <w:rPr>
          <w:rFonts w:ascii="Arial" w:hAnsi="Arial" w:cs="Arial"/>
          <w:color w:val="00000A"/>
          <w:sz w:val="22"/>
          <w:szCs w:val="22"/>
        </w:rPr>
        <w:t>schválením téhož</w:t>
      </w:r>
      <w:r>
        <w:rPr>
          <w:rFonts w:ascii="Arial" w:hAnsi="Arial" w:cs="Arial"/>
          <w:color w:val="00000A"/>
          <w:sz w:val="22"/>
          <w:szCs w:val="22"/>
        </w:rPr>
        <w:t>,</w:t>
      </w:r>
      <w:r w:rsidR="00DF260F">
        <w:rPr>
          <w:rFonts w:ascii="Arial" w:hAnsi="Arial" w:cs="Arial"/>
          <w:color w:val="00000A"/>
          <w:sz w:val="22"/>
          <w:szCs w:val="22"/>
        </w:rPr>
        <w:t xml:space="preserve"> pouze v trochu jiné formě tabulky a s jinou formulací usnesení. Schválením závěrečného účtu </w:t>
      </w:r>
      <w:r>
        <w:rPr>
          <w:rFonts w:ascii="Arial" w:hAnsi="Arial" w:cs="Arial"/>
          <w:color w:val="00000A"/>
          <w:sz w:val="22"/>
          <w:szCs w:val="22"/>
        </w:rPr>
        <w:t xml:space="preserve">město Dobřichovice z </w:t>
      </w:r>
      <w:r w:rsidR="00DF260F">
        <w:rPr>
          <w:rFonts w:ascii="Arial" w:hAnsi="Arial" w:cs="Arial"/>
          <w:color w:val="00000A"/>
          <w:sz w:val="22"/>
          <w:szCs w:val="22"/>
        </w:rPr>
        <w:t xml:space="preserve">formálního hlediska </w:t>
      </w:r>
      <w:r>
        <w:rPr>
          <w:rFonts w:ascii="Arial" w:hAnsi="Arial" w:cs="Arial"/>
          <w:color w:val="00000A"/>
          <w:sz w:val="22"/>
          <w:szCs w:val="22"/>
        </w:rPr>
        <w:t xml:space="preserve">dostojí </w:t>
      </w:r>
      <w:r w:rsidR="00DF260F">
        <w:rPr>
          <w:rFonts w:ascii="Arial" w:hAnsi="Arial" w:cs="Arial"/>
          <w:color w:val="00000A"/>
          <w:sz w:val="22"/>
          <w:szCs w:val="22"/>
        </w:rPr>
        <w:t xml:space="preserve">zákonné povinnosti města. Závěrečný účet </w:t>
      </w:r>
      <w:r>
        <w:rPr>
          <w:rFonts w:ascii="Arial" w:hAnsi="Arial" w:cs="Arial"/>
          <w:color w:val="00000A"/>
          <w:sz w:val="22"/>
          <w:szCs w:val="22"/>
        </w:rPr>
        <w:t>obdrželi zastupitelé</w:t>
      </w:r>
      <w:r w:rsidR="00DF260F">
        <w:rPr>
          <w:rFonts w:ascii="Arial" w:hAnsi="Arial" w:cs="Arial"/>
          <w:color w:val="00000A"/>
          <w:sz w:val="22"/>
          <w:szCs w:val="22"/>
        </w:rPr>
        <w:t xml:space="preserve"> v elektronické podobě v podkladech.</w:t>
      </w:r>
      <w:r w:rsidRPr="007203C0">
        <w:rPr>
          <w:rFonts w:ascii="Arial" w:hAnsi="Arial" w:cs="Arial"/>
          <w:i/>
          <w:iCs/>
          <w:color w:val="00000A"/>
          <w:sz w:val="22"/>
          <w:szCs w:val="22"/>
        </w:rPr>
        <w:t xml:space="preserve"> </w:t>
      </w:r>
    </w:p>
    <w:p w14:paraId="4BE97EB8" w14:textId="0BF290E0" w:rsidR="00DF260F" w:rsidRDefault="007203C0" w:rsidP="00DF260F">
      <w:pPr>
        <w:pStyle w:val="Zkladntext"/>
        <w:widowControl/>
        <w:spacing w:before="120" w:after="160"/>
        <w:jc w:val="both"/>
        <w:rPr>
          <w:sz w:val="20"/>
          <w:szCs w:val="20"/>
        </w:rPr>
      </w:pPr>
      <w:r>
        <w:rPr>
          <w:rFonts w:ascii="Arial" w:hAnsi="Arial" w:cs="Arial"/>
          <w:color w:val="00000A"/>
          <w:sz w:val="22"/>
          <w:szCs w:val="22"/>
        </w:rPr>
        <w:t xml:space="preserve">Zastupitel </w:t>
      </w:r>
      <w:r w:rsidRPr="007203C0">
        <w:rPr>
          <w:rFonts w:ascii="Arial" w:hAnsi="Arial" w:cs="Arial"/>
          <w:color w:val="00000A"/>
          <w:sz w:val="22"/>
          <w:szCs w:val="22"/>
        </w:rPr>
        <w:t xml:space="preserve">Ing. </w:t>
      </w:r>
      <w:r>
        <w:rPr>
          <w:rFonts w:ascii="Arial" w:hAnsi="Arial" w:cs="Arial"/>
          <w:color w:val="00000A"/>
          <w:sz w:val="22"/>
          <w:szCs w:val="22"/>
        </w:rPr>
        <w:t xml:space="preserve">V. </w:t>
      </w:r>
      <w:r w:rsidRPr="007203C0">
        <w:rPr>
          <w:rFonts w:ascii="Arial" w:hAnsi="Arial" w:cs="Arial"/>
          <w:color w:val="00000A"/>
          <w:sz w:val="22"/>
          <w:szCs w:val="22"/>
        </w:rPr>
        <w:t xml:space="preserve">Bezděk uvedl, že pro město Dobřichovice dopadl příjem ze státního rozpočtu přes covidovou krizi velmi dobře. Město Dobřichovice podle něj vykazuje zdraví </w:t>
      </w:r>
      <w:r>
        <w:rPr>
          <w:rFonts w:ascii="Arial" w:hAnsi="Arial" w:cs="Arial"/>
          <w:color w:val="00000A"/>
          <w:sz w:val="22"/>
          <w:szCs w:val="22"/>
        </w:rPr>
        <w:t xml:space="preserve">rozpočtu </w:t>
      </w:r>
      <w:r w:rsidRPr="007203C0">
        <w:rPr>
          <w:rFonts w:ascii="Arial" w:hAnsi="Arial" w:cs="Arial"/>
          <w:color w:val="00000A"/>
          <w:sz w:val="22"/>
          <w:szCs w:val="22"/>
        </w:rPr>
        <w:t>v míře zadluženosti</w:t>
      </w:r>
      <w:r>
        <w:rPr>
          <w:rFonts w:ascii="Arial" w:hAnsi="Arial" w:cs="Arial"/>
          <w:color w:val="00000A"/>
          <w:sz w:val="22"/>
          <w:szCs w:val="22"/>
        </w:rPr>
        <w:t xml:space="preserve"> ať už v úvěrech, nebo závazcích</w:t>
      </w:r>
      <w:r w:rsidR="003F36CE">
        <w:rPr>
          <w:rFonts w:ascii="Arial" w:hAnsi="Arial" w:cs="Arial"/>
          <w:color w:val="00000A"/>
          <w:sz w:val="22"/>
          <w:szCs w:val="22"/>
        </w:rPr>
        <w:t xml:space="preserve"> a</w:t>
      </w:r>
      <w:r>
        <w:rPr>
          <w:rFonts w:ascii="Arial" w:hAnsi="Arial" w:cs="Arial"/>
          <w:color w:val="00000A"/>
          <w:sz w:val="22"/>
          <w:szCs w:val="22"/>
        </w:rPr>
        <w:t xml:space="preserve"> s</w:t>
      </w:r>
      <w:r w:rsidRPr="007203C0">
        <w:rPr>
          <w:rFonts w:ascii="Arial" w:hAnsi="Arial" w:cs="Arial"/>
          <w:color w:val="00000A"/>
          <w:sz w:val="22"/>
          <w:szCs w:val="22"/>
        </w:rPr>
        <w:t xml:space="preserve">hrnul situaci tak, že loňský rok dopadl velmi dobře a </w:t>
      </w:r>
      <w:r w:rsidR="003F36CE">
        <w:rPr>
          <w:rFonts w:ascii="Arial" w:hAnsi="Arial" w:cs="Arial"/>
          <w:color w:val="00000A"/>
          <w:sz w:val="22"/>
          <w:szCs w:val="22"/>
        </w:rPr>
        <w:t>snad se tak bude dařit</w:t>
      </w:r>
      <w:r w:rsidRPr="007203C0">
        <w:rPr>
          <w:rFonts w:ascii="Arial" w:hAnsi="Arial" w:cs="Arial"/>
          <w:color w:val="00000A"/>
          <w:sz w:val="22"/>
          <w:szCs w:val="22"/>
        </w:rPr>
        <w:t xml:space="preserve"> i v příštím roce.</w:t>
      </w:r>
    </w:p>
    <w:p w14:paraId="57AF2472" w14:textId="711F9017" w:rsidR="00DF260F" w:rsidRDefault="00DF260F" w:rsidP="00DF260F">
      <w:pPr>
        <w:pStyle w:val="Zkladntext"/>
        <w:jc w:val="both"/>
        <w:rPr>
          <w:rFonts w:ascii="Arial" w:hAnsi="Arial" w:cs="Arial"/>
          <w:i/>
          <w:iCs/>
          <w:sz w:val="22"/>
          <w:szCs w:val="22"/>
        </w:rPr>
      </w:pPr>
      <w:r>
        <w:rPr>
          <w:rFonts w:ascii="Arial" w:hAnsi="Arial" w:cs="Arial"/>
          <w:i/>
          <w:iCs/>
          <w:sz w:val="22"/>
          <w:szCs w:val="22"/>
        </w:rPr>
        <w:t>Usnesení Z01-13-21</w:t>
      </w:r>
    </w:p>
    <w:p w14:paraId="75160DD1" w14:textId="111B5552" w:rsidR="00DF260F" w:rsidRDefault="00DF260F" w:rsidP="00DF260F">
      <w:pPr>
        <w:pStyle w:val="Zkladntext"/>
        <w:jc w:val="both"/>
        <w:rPr>
          <w:rFonts w:ascii="Arial" w:hAnsi="Arial" w:cs="Arial"/>
          <w:i/>
          <w:iCs/>
          <w:sz w:val="22"/>
          <w:szCs w:val="22"/>
        </w:rPr>
      </w:pPr>
      <w:r>
        <w:rPr>
          <w:rFonts w:ascii="Arial" w:hAnsi="Arial" w:cs="Arial"/>
          <w:i/>
          <w:iCs/>
          <w:sz w:val="22"/>
          <w:szCs w:val="22"/>
        </w:rPr>
        <w:t>Zastupitelstvo města Dobřichovice schvaluje závěrečný účet Města za období leden – prosinec 2020.</w:t>
      </w:r>
    </w:p>
    <w:p w14:paraId="60A4E934" w14:textId="77777777" w:rsidR="00DF260F" w:rsidRDefault="00DF260F" w:rsidP="00DF260F">
      <w:pPr>
        <w:pStyle w:val="Zkladntext"/>
        <w:jc w:val="both"/>
        <w:rPr>
          <w:rFonts w:ascii="Arial" w:hAnsi="Arial" w:cs="Arial"/>
          <w:i/>
          <w:iCs/>
          <w:sz w:val="22"/>
          <w:szCs w:val="22"/>
        </w:rPr>
      </w:pPr>
    </w:p>
    <w:p w14:paraId="0780448E" w14:textId="3FA047AA" w:rsidR="00DF260F" w:rsidRPr="00B206CD" w:rsidRDefault="00DF260F" w:rsidP="00DF260F">
      <w:pPr>
        <w:pStyle w:val="Zkladntext"/>
        <w:jc w:val="both"/>
        <w:rPr>
          <w:rFonts w:ascii="Arial" w:hAnsi="Arial" w:cs="Arial"/>
          <w:color w:val="auto"/>
          <w:sz w:val="22"/>
          <w:szCs w:val="22"/>
        </w:rPr>
      </w:pPr>
      <w:r w:rsidRPr="00B206CD">
        <w:rPr>
          <w:rFonts w:ascii="Arial" w:hAnsi="Arial" w:cs="Arial"/>
          <w:color w:val="auto"/>
          <w:sz w:val="22"/>
          <w:szCs w:val="22"/>
        </w:rPr>
        <w:t xml:space="preserve">pro: </w:t>
      </w:r>
      <w:r w:rsidR="00B206CD" w:rsidRPr="00B206CD">
        <w:rPr>
          <w:rFonts w:ascii="Arial" w:hAnsi="Arial" w:cs="Arial"/>
          <w:color w:val="auto"/>
          <w:sz w:val="22"/>
          <w:szCs w:val="22"/>
        </w:rPr>
        <w:t>12</w:t>
      </w:r>
    </w:p>
    <w:p w14:paraId="5ED2A7B8" w14:textId="77777777" w:rsidR="00DF260F" w:rsidRPr="00B206CD" w:rsidRDefault="00DF260F" w:rsidP="00DF260F">
      <w:pPr>
        <w:pStyle w:val="Zkladntext"/>
        <w:jc w:val="both"/>
        <w:rPr>
          <w:rFonts w:ascii="Arial" w:hAnsi="Arial" w:cs="Arial"/>
          <w:color w:val="auto"/>
          <w:sz w:val="22"/>
          <w:szCs w:val="22"/>
        </w:rPr>
      </w:pPr>
      <w:r w:rsidRPr="00B206CD">
        <w:rPr>
          <w:rFonts w:ascii="Arial" w:hAnsi="Arial" w:cs="Arial"/>
          <w:color w:val="auto"/>
          <w:sz w:val="22"/>
          <w:szCs w:val="22"/>
        </w:rPr>
        <w:t>proti: 0</w:t>
      </w:r>
    </w:p>
    <w:p w14:paraId="52791728" w14:textId="686E5EBB" w:rsidR="00DF260F" w:rsidRPr="00B206CD" w:rsidRDefault="00DF260F" w:rsidP="00DF260F">
      <w:pPr>
        <w:pStyle w:val="Zkladntext"/>
        <w:jc w:val="both"/>
        <w:rPr>
          <w:rFonts w:ascii="Arial" w:hAnsi="Arial" w:cs="Arial"/>
          <w:color w:val="auto"/>
          <w:sz w:val="22"/>
          <w:szCs w:val="22"/>
        </w:rPr>
      </w:pPr>
      <w:r w:rsidRPr="00B206CD">
        <w:rPr>
          <w:rFonts w:ascii="Arial" w:hAnsi="Arial" w:cs="Arial"/>
          <w:color w:val="auto"/>
          <w:sz w:val="22"/>
          <w:szCs w:val="22"/>
        </w:rPr>
        <w:t xml:space="preserve">zdržel se: </w:t>
      </w:r>
      <w:r w:rsidR="00B206CD" w:rsidRPr="00B206CD">
        <w:rPr>
          <w:rFonts w:ascii="Arial" w:hAnsi="Arial" w:cs="Arial"/>
          <w:color w:val="auto"/>
          <w:sz w:val="22"/>
          <w:szCs w:val="22"/>
        </w:rPr>
        <w:t>0</w:t>
      </w:r>
    </w:p>
    <w:p w14:paraId="6A1CF40C" w14:textId="77777777" w:rsidR="00DF260F" w:rsidRDefault="00DF260F" w:rsidP="00DF260F">
      <w:pPr>
        <w:pStyle w:val="Zkladntext"/>
        <w:widowControl/>
        <w:spacing w:before="120"/>
        <w:jc w:val="both"/>
        <w:rPr>
          <w:rFonts w:ascii="Arial" w:hAnsi="Arial" w:cs="Arial"/>
          <w:b/>
          <w:bCs/>
          <w:sz w:val="20"/>
          <w:szCs w:val="20"/>
        </w:rPr>
      </w:pPr>
    </w:p>
    <w:p w14:paraId="73CB6A91" w14:textId="7081D14A" w:rsidR="00DF260F" w:rsidRDefault="00DF260F" w:rsidP="00574813">
      <w:pPr>
        <w:pStyle w:val="Zkladntext"/>
        <w:widowControl/>
        <w:numPr>
          <w:ilvl w:val="0"/>
          <w:numId w:val="3"/>
        </w:numPr>
        <w:spacing w:before="120" w:after="160"/>
        <w:jc w:val="both"/>
        <w:rPr>
          <w:rFonts w:ascii="Arial" w:hAnsi="Arial" w:cs="Arial"/>
          <w:b/>
          <w:bCs/>
          <w:sz w:val="22"/>
          <w:szCs w:val="22"/>
        </w:rPr>
      </w:pPr>
      <w:r>
        <w:rPr>
          <w:rFonts w:ascii="Arial" w:hAnsi="Arial" w:cs="Arial"/>
          <w:b/>
          <w:bCs/>
          <w:sz w:val="22"/>
          <w:szCs w:val="22"/>
        </w:rPr>
        <w:t>Schválení účetní závěrky za rok 2020 (zpráva auditorů)</w:t>
      </w:r>
    </w:p>
    <w:p w14:paraId="380263F8" w14:textId="77777777" w:rsidR="003F36CE" w:rsidRDefault="00DF260F" w:rsidP="003F36CE">
      <w:pPr>
        <w:pStyle w:val="Zkladntext"/>
        <w:widowControl/>
        <w:spacing w:before="120" w:after="160"/>
        <w:jc w:val="both"/>
        <w:rPr>
          <w:rFonts w:ascii="Arial" w:hAnsi="Arial" w:cs="Arial"/>
          <w:color w:val="00000A"/>
          <w:sz w:val="22"/>
          <w:szCs w:val="22"/>
        </w:rPr>
      </w:pPr>
      <w:r>
        <w:rPr>
          <w:rFonts w:ascii="Arial" w:hAnsi="Arial" w:cs="Arial"/>
          <w:color w:val="00000A"/>
          <w:sz w:val="22"/>
          <w:szCs w:val="22"/>
        </w:rPr>
        <w:t>Povinnost schválení účetní závěrky pro obce vyplývá z vyhlášky č. 220/2013 Sb. o požadavcích na schvalování účetních závěrek některých vybraných účetních jednotek. Závěrka se musí schvalovat zpětně za rok 2020.</w:t>
      </w:r>
      <w:r w:rsidR="003F36CE" w:rsidRPr="003F36CE">
        <w:rPr>
          <w:rFonts w:ascii="Arial" w:hAnsi="Arial" w:cs="Arial"/>
          <w:color w:val="00000A"/>
          <w:sz w:val="22"/>
          <w:szCs w:val="22"/>
        </w:rPr>
        <w:t xml:space="preserve"> </w:t>
      </w:r>
    </w:p>
    <w:p w14:paraId="5DC42054" w14:textId="69F35FF7" w:rsidR="00DF260F" w:rsidRDefault="003F36CE" w:rsidP="00DF260F">
      <w:pPr>
        <w:pStyle w:val="Zkladntext"/>
        <w:widowControl/>
        <w:spacing w:before="120" w:after="160"/>
        <w:jc w:val="both"/>
        <w:rPr>
          <w:sz w:val="20"/>
          <w:szCs w:val="20"/>
        </w:rPr>
      </w:pPr>
      <w:r w:rsidRPr="003F36CE">
        <w:rPr>
          <w:rFonts w:ascii="Arial" w:hAnsi="Arial" w:cs="Arial"/>
          <w:color w:val="00000A"/>
          <w:sz w:val="22"/>
          <w:szCs w:val="22"/>
        </w:rPr>
        <w:t xml:space="preserve">Ing. Bezděk okomentoval, že </w:t>
      </w:r>
      <w:r>
        <w:rPr>
          <w:rFonts w:ascii="Arial" w:hAnsi="Arial" w:cs="Arial"/>
          <w:color w:val="00000A"/>
          <w:sz w:val="22"/>
          <w:szCs w:val="22"/>
        </w:rPr>
        <w:t xml:space="preserve">auditoři zejména zkoumali, odpovídá-li </w:t>
      </w:r>
      <w:r w:rsidRPr="003F36CE">
        <w:rPr>
          <w:rFonts w:ascii="Arial" w:hAnsi="Arial" w:cs="Arial"/>
          <w:sz w:val="22"/>
          <w:szCs w:val="22"/>
        </w:rPr>
        <w:t xml:space="preserve">účetnictví </w:t>
      </w:r>
      <w:r w:rsidR="00E23BCE">
        <w:rPr>
          <w:rFonts w:ascii="Arial" w:hAnsi="Arial" w:cs="Arial"/>
          <w:sz w:val="22"/>
          <w:szCs w:val="22"/>
        </w:rPr>
        <w:t>města</w:t>
      </w:r>
      <w:r w:rsidR="00E23BCE" w:rsidRPr="003F36CE">
        <w:rPr>
          <w:rFonts w:ascii="Arial" w:hAnsi="Arial" w:cs="Arial"/>
          <w:sz w:val="22"/>
          <w:szCs w:val="22"/>
        </w:rPr>
        <w:t xml:space="preserve"> </w:t>
      </w:r>
      <w:r w:rsidRPr="003F36CE">
        <w:rPr>
          <w:rFonts w:ascii="Arial" w:hAnsi="Arial" w:cs="Arial"/>
          <w:sz w:val="22"/>
          <w:szCs w:val="22"/>
        </w:rPr>
        <w:t>reálným pohybům</w:t>
      </w:r>
      <w:r>
        <w:rPr>
          <w:rFonts w:ascii="Arial" w:hAnsi="Arial" w:cs="Arial"/>
          <w:sz w:val="22"/>
          <w:szCs w:val="22"/>
        </w:rPr>
        <w:t xml:space="preserve">; je-li </w:t>
      </w:r>
      <w:r w:rsidRPr="003F36CE">
        <w:rPr>
          <w:rFonts w:ascii="Arial" w:hAnsi="Arial" w:cs="Arial"/>
          <w:sz w:val="22"/>
          <w:szCs w:val="22"/>
        </w:rPr>
        <w:t>výrok auditora pozitivní, není více co komentovat</w:t>
      </w:r>
      <w:r w:rsidRPr="00B206CD">
        <w:rPr>
          <w:rFonts w:ascii="Arial" w:hAnsi="Arial" w:cs="Arial"/>
          <w:i/>
          <w:iCs/>
          <w:sz w:val="22"/>
          <w:szCs w:val="22"/>
        </w:rPr>
        <w:t>.</w:t>
      </w:r>
    </w:p>
    <w:p w14:paraId="481926D5" w14:textId="1DB1F60E" w:rsidR="00DF260F" w:rsidRDefault="00DF260F" w:rsidP="00DF260F">
      <w:pPr>
        <w:pStyle w:val="Zkladntext"/>
        <w:widowControl/>
        <w:spacing w:before="120" w:after="160"/>
        <w:jc w:val="both"/>
      </w:pPr>
      <w:r>
        <w:rPr>
          <w:rFonts w:ascii="Arial" w:hAnsi="Arial" w:cs="Arial"/>
          <w:color w:val="00000A"/>
          <w:sz w:val="22"/>
          <w:szCs w:val="22"/>
        </w:rPr>
        <w:t>Schvalovanou účetní závěrkou je závěrka sestavená k rozvahovému dni</w:t>
      </w:r>
      <w:r w:rsidR="00FF2BD6">
        <w:rPr>
          <w:rFonts w:ascii="Arial" w:hAnsi="Arial" w:cs="Arial"/>
          <w:color w:val="00000A"/>
          <w:sz w:val="22"/>
          <w:szCs w:val="22"/>
        </w:rPr>
        <w:t>, kterou zastupitelé obdrželi v podkladech.</w:t>
      </w:r>
    </w:p>
    <w:p w14:paraId="425F6E03" w14:textId="3EE1E7E3" w:rsidR="00DF260F" w:rsidRDefault="00DF260F" w:rsidP="00DF260F">
      <w:pPr>
        <w:pStyle w:val="Zkladntext"/>
        <w:spacing w:before="120"/>
        <w:jc w:val="both"/>
        <w:rPr>
          <w:rFonts w:ascii="Arial" w:hAnsi="Arial" w:cs="Arial"/>
          <w:i/>
          <w:iCs/>
          <w:sz w:val="22"/>
          <w:szCs w:val="22"/>
        </w:rPr>
      </w:pPr>
      <w:r>
        <w:rPr>
          <w:rFonts w:ascii="Arial" w:hAnsi="Arial" w:cs="Arial"/>
          <w:i/>
          <w:iCs/>
          <w:sz w:val="22"/>
          <w:szCs w:val="22"/>
        </w:rPr>
        <w:t>Usnesení Z02-13-21</w:t>
      </w:r>
    </w:p>
    <w:p w14:paraId="620C4673" w14:textId="62E7A8B5" w:rsidR="00DF260F" w:rsidRDefault="00DF260F" w:rsidP="00DF260F">
      <w:pPr>
        <w:pStyle w:val="Zkladntext"/>
        <w:jc w:val="both"/>
        <w:rPr>
          <w:rFonts w:ascii="Arial" w:hAnsi="Arial" w:cs="Arial"/>
          <w:i/>
          <w:iCs/>
          <w:sz w:val="22"/>
          <w:szCs w:val="22"/>
        </w:rPr>
      </w:pPr>
      <w:r>
        <w:rPr>
          <w:rFonts w:ascii="Arial" w:hAnsi="Arial" w:cs="Arial"/>
          <w:i/>
          <w:iCs/>
          <w:sz w:val="22"/>
          <w:szCs w:val="22"/>
        </w:rPr>
        <w:t>Zastupitelstvo projednalo návrh účetní závěrky města Dobřichovice za rok 2020. Zastupitelstvo nezjistilo, že by účetní závěrka neposkytla v rozsahu předložených podkladů v souladu s §4 vyhlášky č. 220/2013 věrný a poctivý obraz předmětu účetnictví a finanční situace účetní jednotky.</w:t>
      </w:r>
    </w:p>
    <w:p w14:paraId="0BF7900F" w14:textId="77777777" w:rsidR="00DF260F" w:rsidRDefault="00DF260F" w:rsidP="00DF260F">
      <w:pPr>
        <w:pStyle w:val="Zkladntext"/>
        <w:jc w:val="both"/>
        <w:rPr>
          <w:rFonts w:ascii="Arial" w:hAnsi="Arial" w:cs="Arial"/>
          <w:i/>
          <w:iCs/>
          <w:sz w:val="22"/>
          <w:szCs w:val="22"/>
        </w:rPr>
      </w:pPr>
    </w:p>
    <w:p w14:paraId="0A7A4728" w14:textId="6E7FCCAA" w:rsidR="00DF260F" w:rsidRPr="00B206CD" w:rsidRDefault="00DF260F" w:rsidP="00DF260F">
      <w:pPr>
        <w:pStyle w:val="Zkladntext"/>
        <w:jc w:val="both"/>
        <w:rPr>
          <w:rFonts w:ascii="Arial" w:hAnsi="Arial" w:cs="Arial"/>
          <w:color w:val="auto"/>
          <w:sz w:val="22"/>
          <w:szCs w:val="22"/>
        </w:rPr>
      </w:pPr>
      <w:r w:rsidRPr="00B206CD">
        <w:rPr>
          <w:rFonts w:ascii="Arial" w:hAnsi="Arial" w:cs="Arial"/>
          <w:color w:val="auto"/>
          <w:sz w:val="22"/>
          <w:szCs w:val="22"/>
        </w:rPr>
        <w:t xml:space="preserve">pro: </w:t>
      </w:r>
      <w:r w:rsidR="00B206CD" w:rsidRPr="00B206CD">
        <w:rPr>
          <w:rFonts w:ascii="Arial" w:hAnsi="Arial" w:cs="Arial"/>
          <w:color w:val="auto"/>
          <w:sz w:val="22"/>
          <w:szCs w:val="22"/>
        </w:rPr>
        <w:t>12</w:t>
      </w:r>
    </w:p>
    <w:p w14:paraId="1008730B" w14:textId="77777777" w:rsidR="00DF260F" w:rsidRPr="00B206CD" w:rsidRDefault="00DF260F" w:rsidP="00DF260F">
      <w:pPr>
        <w:pStyle w:val="Zkladntext"/>
        <w:jc w:val="both"/>
        <w:rPr>
          <w:rFonts w:ascii="Arial" w:hAnsi="Arial" w:cs="Arial"/>
          <w:color w:val="auto"/>
          <w:sz w:val="22"/>
          <w:szCs w:val="22"/>
        </w:rPr>
      </w:pPr>
      <w:r w:rsidRPr="00B206CD">
        <w:rPr>
          <w:rFonts w:ascii="Arial" w:hAnsi="Arial" w:cs="Arial"/>
          <w:color w:val="auto"/>
          <w:sz w:val="22"/>
          <w:szCs w:val="22"/>
        </w:rPr>
        <w:t>proti: 0</w:t>
      </w:r>
    </w:p>
    <w:p w14:paraId="2F32389A" w14:textId="7B04137E" w:rsidR="00DF260F" w:rsidRPr="00B206CD" w:rsidRDefault="00DF260F" w:rsidP="00DF260F">
      <w:pPr>
        <w:pStyle w:val="Zkladntext"/>
        <w:jc w:val="both"/>
        <w:rPr>
          <w:rFonts w:ascii="Arial" w:hAnsi="Arial" w:cs="Arial"/>
          <w:color w:val="auto"/>
          <w:sz w:val="22"/>
          <w:szCs w:val="22"/>
        </w:rPr>
      </w:pPr>
      <w:r w:rsidRPr="00B206CD">
        <w:rPr>
          <w:rFonts w:ascii="Arial" w:hAnsi="Arial" w:cs="Arial"/>
          <w:color w:val="auto"/>
          <w:sz w:val="22"/>
          <w:szCs w:val="22"/>
        </w:rPr>
        <w:t xml:space="preserve">zdržel se: </w:t>
      </w:r>
      <w:r w:rsidR="00B206CD" w:rsidRPr="00B206CD">
        <w:rPr>
          <w:rFonts w:ascii="Arial" w:hAnsi="Arial" w:cs="Arial"/>
          <w:color w:val="auto"/>
          <w:sz w:val="22"/>
          <w:szCs w:val="22"/>
        </w:rPr>
        <w:t>0</w:t>
      </w:r>
    </w:p>
    <w:p w14:paraId="335E409A" w14:textId="77777777" w:rsidR="00DF260F" w:rsidRDefault="00DF260F" w:rsidP="00DF260F">
      <w:pPr>
        <w:pStyle w:val="Zkladntext"/>
        <w:jc w:val="both"/>
        <w:rPr>
          <w:rFonts w:ascii="Arial" w:hAnsi="Arial" w:cs="Arial"/>
          <w:i/>
          <w:iCs/>
          <w:sz w:val="22"/>
          <w:szCs w:val="22"/>
        </w:rPr>
      </w:pPr>
    </w:p>
    <w:p w14:paraId="41E133C7" w14:textId="77777777" w:rsidR="00DF260F" w:rsidRDefault="00DF260F" w:rsidP="00DF260F">
      <w:pPr>
        <w:pStyle w:val="Zkladntext"/>
        <w:widowControl/>
        <w:spacing w:before="120" w:after="160"/>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Schválení rozpočtového opatření č. 1/2021</w:t>
      </w:r>
    </w:p>
    <w:p w14:paraId="5A94A0B5" w14:textId="27510D23" w:rsidR="00FF2BD6" w:rsidRDefault="00FF2BD6" w:rsidP="00FF2BD6">
      <w:pPr>
        <w:pStyle w:val="Zkladntext"/>
        <w:widowControl/>
        <w:spacing w:before="120" w:after="160"/>
        <w:jc w:val="both"/>
        <w:rPr>
          <w:rFonts w:ascii="Arial" w:hAnsi="Arial" w:cs="Arial"/>
          <w:color w:val="00000A"/>
          <w:sz w:val="22"/>
          <w:szCs w:val="22"/>
        </w:rPr>
      </w:pPr>
      <w:r>
        <w:rPr>
          <w:rFonts w:ascii="Arial" w:hAnsi="Arial" w:cs="Arial"/>
          <w:color w:val="00000A"/>
          <w:sz w:val="22"/>
          <w:szCs w:val="22"/>
        </w:rPr>
        <w:t>V tomto bodě se jednalo se o navýšení dvou paragrafů v rozpisu rozpočtu; v důsledku ukončení veřejnoprávní smlouvy s městem Černošice proběhlo výběrové řízení na novou městskou policii a vysoutěžená cena, za niž si Dobřichovice pronajímají služby Městské policie Řevnice, je vyšší, než schválená částka v rozpočtu. Je proto třeba upravit kapitolu rozpočtu „Bezpečnost a požární ochrana“ o částku 410 tis. Kč a v rozpisu rozpočtu navýšit paragraf 5311 „Bezpečnost a veř</w:t>
      </w:r>
      <w:r w:rsidR="00E23BCE">
        <w:rPr>
          <w:rFonts w:ascii="Arial" w:hAnsi="Arial" w:cs="Arial"/>
          <w:color w:val="00000A"/>
          <w:sz w:val="22"/>
          <w:szCs w:val="22"/>
        </w:rPr>
        <w:t>ejný</w:t>
      </w:r>
      <w:r>
        <w:rPr>
          <w:rFonts w:ascii="Arial" w:hAnsi="Arial" w:cs="Arial"/>
          <w:color w:val="00000A"/>
          <w:sz w:val="22"/>
          <w:szCs w:val="22"/>
        </w:rPr>
        <w:t xml:space="preserve"> pořádek“.</w:t>
      </w:r>
      <w:r w:rsidRPr="00FF2BD6">
        <w:rPr>
          <w:rFonts w:ascii="Arial" w:hAnsi="Arial" w:cs="Arial"/>
          <w:color w:val="00000A"/>
          <w:sz w:val="22"/>
          <w:szCs w:val="22"/>
        </w:rPr>
        <w:t xml:space="preserve"> </w:t>
      </w:r>
    </w:p>
    <w:p w14:paraId="63E354EB" w14:textId="52F1356F" w:rsidR="00FF2BD6" w:rsidRDefault="00FF2BD6" w:rsidP="00FF2BD6">
      <w:pPr>
        <w:pStyle w:val="Zkladntext"/>
        <w:widowControl/>
        <w:spacing w:before="120" w:after="160"/>
        <w:jc w:val="both"/>
        <w:rPr>
          <w:rFonts w:ascii="Arial" w:hAnsi="Arial" w:cs="Arial"/>
          <w:color w:val="00000A"/>
          <w:sz w:val="22"/>
          <w:szCs w:val="22"/>
        </w:rPr>
      </w:pPr>
      <w:r>
        <w:rPr>
          <w:rFonts w:ascii="Arial" w:hAnsi="Arial" w:cs="Arial"/>
          <w:color w:val="00000A"/>
          <w:sz w:val="22"/>
          <w:szCs w:val="22"/>
        </w:rPr>
        <w:t xml:space="preserve">Zároveň došlo k navýšení nákladů na svoz odpadu o 400 tis. Kč, což znamená nutnost navýšit kapitolu rozpočtu „Odpadové hospodářství a péče o zeleň“ a v rozpisu rozpočtu navýšit paragraf 3722 „Sběr a svoz komunálních odpadů“. Důvodem navýšení je, že došlo ke změně </w:t>
      </w:r>
      <w:r>
        <w:rPr>
          <w:rFonts w:ascii="Arial" w:hAnsi="Arial" w:cs="Arial"/>
          <w:color w:val="00000A"/>
          <w:sz w:val="22"/>
          <w:szCs w:val="22"/>
        </w:rPr>
        <w:lastRenderedPageBreak/>
        <w:t>legislativy, v důsledku čehož došlo k navýšení ceny za likvidaci separovaného odpadu - konkrétně plastů.</w:t>
      </w:r>
      <w:r w:rsidRPr="00FF2BD6">
        <w:rPr>
          <w:rFonts w:ascii="Arial" w:hAnsi="Arial" w:cs="Arial"/>
          <w:i/>
          <w:iCs/>
          <w:color w:val="00000A"/>
          <w:sz w:val="22"/>
          <w:szCs w:val="22"/>
        </w:rPr>
        <w:t xml:space="preserve"> </w:t>
      </w:r>
      <w:r w:rsidRPr="00FF2BD6">
        <w:rPr>
          <w:rFonts w:ascii="Arial" w:hAnsi="Arial" w:cs="Arial"/>
          <w:color w:val="00000A"/>
          <w:sz w:val="22"/>
          <w:szCs w:val="22"/>
        </w:rPr>
        <w:t xml:space="preserve">Ing. </w:t>
      </w:r>
      <w:r>
        <w:rPr>
          <w:rFonts w:ascii="Arial" w:hAnsi="Arial" w:cs="Arial"/>
          <w:color w:val="00000A"/>
          <w:sz w:val="22"/>
          <w:szCs w:val="22"/>
        </w:rPr>
        <w:t xml:space="preserve">Petr </w:t>
      </w:r>
      <w:r w:rsidRPr="00FF2BD6">
        <w:rPr>
          <w:rFonts w:ascii="Arial" w:hAnsi="Arial" w:cs="Arial"/>
          <w:color w:val="00000A"/>
          <w:sz w:val="22"/>
          <w:szCs w:val="22"/>
        </w:rPr>
        <w:t>Hampl</w:t>
      </w:r>
      <w:r>
        <w:rPr>
          <w:rFonts w:ascii="Arial" w:hAnsi="Arial" w:cs="Arial"/>
          <w:color w:val="00000A"/>
          <w:sz w:val="22"/>
          <w:szCs w:val="22"/>
        </w:rPr>
        <w:t xml:space="preserve"> zároveň</w:t>
      </w:r>
      <w:r w:rsidRPr="00FF2BD6">
        <w:rPr>
          <w:rFonts w:ascii="Arial" w:hAnsi="Arial" w:cs="Arial"/>
          <w:color w:val="00000A"/>
          <w:sz w:val="22"/>
          <w:szCs w:val="22"/>
        </w:rPr>
        <w:t xml:space="preserve"> doplnil informaci, že v příštím roce pravděpodobně bude</w:t>
      </w:r>
      <w:r>
        <w:rPr>
          <w:rFonts w:ascii="Arial" w:hAnsi="Arial" w:cs="Arial"/>
          <w:color w:val="00000A"/>
          <w:sz w:val="22"/>
          <w:szCs w:val="22"/>
        </w:rPr>
        <w:t xml:space="preserve"> nezbytné</w:t>
      </w:r>
      <w:r w:rsidRPr="00FF2BD6">
        <w:rPr>
          <w:rFonts w:ascii="Arial" w:hAnsi="Arial" w:cs="Arial"/>
          <w:color w:val="00000A"/>
          <w:sz w:val="22"/>
          <w:szCs w:val="22"/>
        </w:rPr>
        <w:t xml:space="preserve"> navýšení poplatku za svoz odpadu. </w:t>
      </w:r>
    </w:p>
    <w:p w14:paraId="6F41ED9C" w14:textId="14FDE372" w:rsidR="00FF2BD6" w:rsidRDefault="00FF2BD6" w:rsidP="00DF260F">
      <w:pPr>
        <w:pStyle w:val="Zkladntext"/>
        <w:widowControl/>
        <w:spacing w:before="120" w:after="160"/>
        <w:jc w:val="both"/>
        <w:rPr>
          <w:rFonts w:ascii="Arial" w:hAnsi="Arial" w:cs="Arial"/>
          <w:color w:val="00000A"/>
          <w:sz w:val="22"/>
          <w:szCs w:val="22"/>
        </w:rPr>
      </w:pPr>
      <w:r>
        <w:rPr>
          <w:rFonts w:ascii="Arial" w:hAnsi="Arial" w:cs="Arial"/>
          <w:color w:val="00000A"/>
          <w:sz w:val="22"/>
          <w:szCs w:val="22"/>
        </w:rPr>
        <w:t xml:space="preserve">Tato rozpočtová opatření jsou kryta z finančních rezerv města, </w:t>
      </w:r>
      <w:r w:rsidR="005F6F2F">
        <w:rPr>
          <w:rFonts w:ascii="Arial" w:hAnsi="Arial" w:cs="Arial"/>
          <w:color w:val="00000A"/>
          <w:sz w:val="22"/>
          <w:szCs w:val="22"/>
        </w:rPr>
        <w:t>není na ně tedy třeba hledat finance v jiných položkách rozpočtu.</w:t>
      </w:r>
    </w:p>
    <w:p w14:paraId="778C3F58" w14:textId="5F3037CF" w:rsidR="00DF260F" w:rsidRDefault="00DF260F" w:rsidP="00DF260F">
      <w:pPr>
        <w:pStyle w:val="Zkladntext"/>
        <w:widowControl/>
        <w:spacing w:before="120" w:after="160"/>
        <w:jc w:val="both"/>
        <w:rPr>
          <w:rFonts w:ascii="Arial" w:hAnsi="Arial" w:cs="Arial"/>
          <w:color w:val="00000A"/>
          <w:sz w:val="22"/>
          <w:szCs w:val="22"/>
        </w:rPr>
      </w:pPr>
      <w:r>
        <w:rPr>
          <w:rFonts w:ascii="Arial" w:hAnsi="Arial" w:cs="Arial"/>
          <w:color w:val="00000A"/>
          <w:sz w:val="22"/>
          <w:szCs w:val="22"/>
        </w:rPr>
        <w:t xml:space="preserve">Návrh rozpočtového opatření č. 1/2021 </w:t>
      </w:r>
      <w:r w:rsidR="005F6F2F">
        <w:rPr>
          <w:rFonts w:ascii="Arial" w:hAnsi="Arial" w:cs="Arial"/>
          <w:color w:val="00000A"/>
          <w:sz w:val="22"/>
          <w:szCs w:val="22"/>
        </w:rPr>
        <w:t>obdrželi zastupitelé</w:t>
      </w:r>
      <w:r>
        <w:rPr>
          <w:rFonts w:ascii="Arial" w:hAnsi="Arial" w:cs="Arial"/>
          <w:color w:val="00000A"/>
          <w:sz w:val="22"/>
          <w:szCs w:val="22"/>
        </w:rPr>
        <w:t xml:space="preserve"> v podkladech pro jednání zastupitelstva. </w:t>
      </w:r>
    </w:p>
    <w:p w14:paraId="0A7CBC30" w14:textId="58BF5E6E" w:rsidR="00DF260F" w:rsidRDefault="00B206CD" w:rsidP="00DF260F">
      <w:pPr>
        <w:pStyle w:val="Zkladntext"/>
        <w:spacing w:before="120"/>
        <w:jc w:val="both"/>
        <w:rPr>
          <w:rFonts w:ascii="Arial" w:hAnsi="Arial" w:cs="Arial"/>
          <w:i/>
          <w:iCs/>
          <w:sz w:val="22"/>
          <w:szCs w:val="22"/>
        </w:rPr>
      </w:pPr>
      <w:r>
        <w:rPr>
          <w:rFonts w:ascii="Arial" w:hAnsi="Arial" w:cs="Arial"/>
          <w:i/>
          <w:iCs/>
          <w:sz w:val="22"/>
          <w:szCs w:val="22"/>
        </w:rPr>
        <w:t>U</w:t>
      </w:r>
      <w:r w:rsidR="00DF260F">
        <w:rPr>
          <w:rFonts w:ascii="Arial" w:hAnsi="Arial" w:cs="Arial"/>
          <w:i/>
          <w:iCs/>
          <w:sz w:val="22"/>
          <w:szCs w:val="22"/>
        </w:rPr>
        <w:t>snesení Z03-13-21:</w:t>
      </w:r>
    </w:p>
    <w:p w14:paraId="6E4C467D" w14:textId="77777777" w:rsidR="00DF260F" w:rsidRDefault="00DF260F" w:rsidP="00DF260F">
      <w:pPr>
        <w:pStyle w:val="Zkladntext"/>
        <w:spacing w:before="120"/>
        <w:jc w:val="both"/>
        <w:rPr>
          <w:rFonts w:ascii="Arial" w:hAnsi="Arial" w:cs="Arial"/>
          <w:i/>
          <w:iCs/>
          <w:sz w:val="22"/>
          <w:szCs w:val="22"/>
        </w:rPr>
      </w:pPr>
      <w:r>
        <w:rPr>
          <w:rFonts w:ascii="Arial" w:hAnsi="Arial" w:cs="Arial"/>
          <w:i/>
          <w:iCs/>
          <w:sz w:val="22"/>
          <w:szCs w:val="22"/>
        </w:rPr>
        <w:t>Zastupitelstvo schvaluje opatření č. 1 – změnu rozpočtu pro rok 2021 v předložené struktuře.</w:t>
      </w:r>
    </w:p>
    <w:p w14:paraId="3A7B08E6" w14:textId="77777777" w:rsidR="00DF260F" w:rsidRDefault="00DF260F" w:rsidP="00DF260F">
      <w:pPr>
        <w:pStyle w:val="Zkladntext"/>
        <w:jc w:val="both"/>
        <w:rPr>
          <w:rFonts w:ascii="Arial" w:hAnsi="Arial" w:cs="Arial"/>
          <w:color w:val="auto"/>
          <w:sz w:val="22"/>
          <w:szCs w:val="22"/>
          <w:highlight w:val="cyan"/>
        </w:rPr>
      </w:pPr>
    </w:p>
    <w:p w14:paraId="34B229FD" w14:textId="0AAA8553" w:rsidR="00DF260F" w:rsidRPr="00B206CD" w:rsidRDefault="00DF260F" w:rsidP="00DF260F">
      <w:pPr>
        <w:pStyle w:val="Zkladntext"/>
        <w:jc w:val="both"/>
        <w:rPr>
          <w:rFonts w:ascii="Arial" w:hAnsi="Arial" w:cs="Arial"/>
          <w:color w:val="auto"/>
          <w:sz w:val="22"/>
          <w:szCs w:val="22"/>
        </w:rPr>
      </w:pPr>
      <w:r w:rsidRPr="00B206CD">
        <w:rPr>
          <w:rFonts w:ascii="Arial" w:hAnsi="Arial" w:cs="Arial"/>
          <w:color w:val="auto"/>
          <w:sz w:val="22"/>
          <w:szCs w:val="22"/>
        </w:rPr>
        <w:t xml:space="preserve">pro: </w:t>
      </w:r>
      <w:r w:rsidR="00B206CD" w:rsidRPr="00B206CD">
        <w:rPr>
          <w:rFonts w:ascii="Arial" w:hAnsi="Arial" w:cs="Arial"/>
          <w:color w:val="auto"/>
          <w:sz w:val="22"/>
          <w:szCs w:val="22"/>
        </w:rPr>
        <w:t>12</w:t>
      </w:r>
    </w:p>
    <w:p w14:paraId="320191AC" w14:textId="77777777" w:rsidR="00DF260F" w:rsidRPr="00B206CD" w:rsidRDefault="00DF260F" w:rsidP="00DF260F">
      <w:pPr>
        <w:pStyle w:val="Zkladntext"/>
        <w:jc w:val="both"/>
        <w:rPr>
          <w:rFonts w:ascii="Arial" w:hAnsi="Arial" w:cs="Arial"/>
          <w:color w:val="auto"/>
          <w:sz w:val="22"/>
          <w:szCs w:val="22"/>
        </w:rPr>
      </w:pPr>
      <w:r w:rsidRPr="00B206CD">
        <w:rPr>
          <w:rFonts w:ascii="Arial" w:hAnsi="Arial" w:cs="Arial"/>
          <w:color w:val="auto"/>
          <w:sz w:val="22"/>
          <w:szCs w:val="22"/>
        </w:rPr>
        <w:t>proti: 0</w:t>
      </w:r>
    </w:p>
    <w:p w14:paraId="013E4742" w14:textId="2CC5BF16" w:rsidR="00DF260F" w:rsidRPr="00B206CD" w:rsidRDefault="00DF260F" w:rsidP="00DF260F">
      <w:pPr>
        <w:pStyle w:val="Zkladntext"/>
        <w:jc w:val="both"/>
        <w:rPr>
          <w:rFonts w:ascii="Arial" w:hAnsi="Arial" w:cs="Arial"/>
          <w:color w:val="auto"/>
          <w:sz w:val="22"/>
          <w:szCs w:val="22"/>
        </w:rPr>
      </w:pPr>
      <w:r w:rsidRPr="00B206CD">
        <w:rPr>
          <w:rFonts w:ascii="Arial" w:hAnsi="Arial" w:cs="Arial"/>
          <w:color w:val="auto"/>
          <w:sz w:val="22"/>
          <w:szCs w:val="22"/>
        </w:rPr>
        <w:t xml:space="preserve">zdržel se: </w:t>
      </w:r>
      <w:r w:rsidR="00B206CD" w:rsidRPr="00B206CD">
        <w:rPr>
          <w:rFonts w:ascii="Arial" w:hAnsi="Arial" w:cs="Arial"/>
          <w:color w:val="auto"/>
          <w:sz w:val="22"/>
          <w:szCs w:val="22"/>
        </w:rPr>
        <w:t>0</w:t>
      </w:r>
    </w:p>
    <w:p w14:paraId="7F392D6E" w14:textId="77777777" w:rsidR="00DF260F" w:rsidRDefault="00DF260F" w:rsidP="00DF260F">
      <w:pPr>
        <w:pStyle w:val="Zkladntext"/>
        <w:spacing w:before="120"/>
        <w:jc w:val="both"/>
        <w:rPr>
          <w:rFonts w:ascii="Arial" w:hAnsi="Arial" w:cs="Arial"/>
          <w:i/>
          <w:iCs/>
          <w:sz w:val="22"/>
          <w:szCs w:val="22"/>
        </w:rPr>
      </w:pPr>
    </w:p>
    <w:p w14:paraId="4F90D743" w14:textId="49CC4CC6" w:rsidR="00DF260F" w:rsidRDefault="00DF260F" w:rsidP="00DF260F">
      <w:pPr>
        <w:pStyle w:val="Zkladntext"/>
        <w:widowControl/>
        <w:spacing w:before="120" w:after="160"/>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t>Schválení smlouvy</w:t>
      </w:r>
      <w:r w:rsidR="00942A6A">
        <w:rPr>
          <w:rFonts w:ascii="Arial" w:hAnsi="Arial" w:cs="Arial"/>
          <w:b/>
          <w:bCs/>
          <w:sz w:val="22"/>
          <w:szCs w:val="22"/>
        </w:rPr>
        <w:t xml:space="preserve"> </w:t>
      </w:r>
      <w:r>
        <w:rPr>
          <w:rFonts w:ascii="Arial" w:hAnsi="Arial" w:cs="Arial"/>
          <w:b/>
          <w:bCs/>
          <w:sz w:val="22"/>
          <w:szCs w:val="22"/>
        </w:rPr>
        <w:t>vlastníků provozně souvisejících kanalizací mezi Dobřichovicemi a Lety</w:t>
      </w:r>
    </w:p>
    <w:p w14:paraId="35DE63AA" w14:textId="77777777" w:rsidR="00A12712" w:rsidRDefault="00DF260F" w:rsidP="00DF260F">
      <w:pPr>
        <w:pStyle w:val="Zkladntext"/>
        <w:widowControl/>
        <w:spacing w:before="120" w:after="160"/>
        <w:jc w:val="both"/>
        <w:rPr>
          <w:rFonts w:ascii="Arial" w:hAnsi="Arial" w:cs="Arial"/>
          <w:bCs/>
          <w:sz w:val="22"/>
          <w:szCs w:val="22"/>
        </w:rPr>
      </w:pPr>
      <w:r>
        <w:rPr>
          <w:rFonts w:ascii="Arial" w:hAnsi="Arial" w:cs="Arial"/>
          <w:bCs/>
          <w:sz w:val="22"/>
          <w:szCs w:val="22"/>
        </w:rPr>
        <w:t xml:space="preserve">Na 10. zasedání zastupitelstva 19. 11. 2020 </w:t>
      </w:r>
      <w:r w:rsidR="00A12712">
        <w:rPr>
          <w:rFonts w:ascii="Arial" w:hAnsi="Arial" w:cs="Arial"/>
          <w:bCs/>
          <w:sz w:val="22"/>
          <w:szCs w:val="22"/>
        </w:rPr>
        <w:t xml:space="preserve">schválilo zastupitelstvo </w:t>
      </w:r>
      <w:r>
        <w:rPr>
          <w:rFonts w:ascii="Arial" w:hAnsi="Arial" w:cs="Arial"/>
          <w:bCs/>
          <w:sz w:val="22"/>
          <w:szCs w:val="22"/>
        </w:rPr>
        <w:t>smlouvu vlastníků provozně souvisejících kanalizací mezi Dobřichovicemi a Karlíkem. Ve stejné situaci j</w:t>
      </w:r>
      <w:r w:rsidR="00A12712">
        <w:rPr>
          <w:rFonts w:ascii="Arial" w:hAnsi="Arial" w:cs="Arial"/>
          <w:bCs/>
          <w:sz w:val="22"/>
          <w:szCs w:val="22"/>
        </w:rPr>
        <w:t>e město Dobřichovice nyní s</w:t>
      </w:r>
      <w:r>
        <w:rPr>
          <w:rFonts w:ascii="Arial" w:hAnsi="Arial" w:cs="Arial"/>
          <w:bCs/>
          <w:sz w:val="22"/>
          <w:szCs w:val="22"/>
        </w:rPr>
        <w:t xml:space="preserve"> obcí Lety, s níž </w:t>
      </w:r>
      <w:r w:rsidR="00A12712">
        <w:rPr>
          <w:rFonts w:ascii="Arial" w:hAnsi="Arial" w:cs="Arial"/>
          <w:bCs/>
          <w:sz w:val="22"/>
          <w:szCs w:val="22"/>
        </w:rPr>
        <w:t>je třeba</w:t>
      </w:r>
      <w:r>
        <w:rPr>
          <w:rFonts w:ascii="Arial" w:hAnsi="Arial" w:cs="Arial"/>
          <w:bCs/>
          <w:sz w:val="22"/>
          <w:szCs w:val="22"/>
        </w:rPr>
        <w:t xml:space="preserve"> schválit obdobnou smlouvu. V Let</w:t>
      </w:r>
      <w:r w:rsidR="00A12712">
        <w:rPr>
          <w:rFonts w:ascii="Arial" w:hAnsi="Arial" w:cs="Arial"/>
          <w:bCs/>
          <w:sz w:val="22"/>
          <w:szCs w:val="22"/>
        </w:rPr>
        <w:t>ech</w:t>
      </w:r>
      <w:r>
        <w:rPr>
          <w:rFonts w:ascii="Arial" w:hAnsi="Arial" w:cs="Arial"/>
          <w:bCs/>
          <w:sz w:val="22"/>
          <w:szCs w:val="22"/>
        </w:rPr>
        <w:t xml:space="preserve"> proběhlo nové koncesní řízení na správce kanalizace</w:t>
      </w:r>
      <w:r w:rsidR="00A12712">
        <w:rPr>
          <w:rFonts w:ascii="Arial" w:hAnsi="Arial" w:cs="Arial"/>
          <w:bCs/>
          <w:sz w:val="22"/>
          <w:szCs w:val="22"/>
        </w:rPr>
        <w:t xml:space="preserve"> – stala se jím opět společnost </w:t>
      </w:r>
      <w:r>
        <w:rPr>
          <w:rFonts w:ascii="Arial" w:hAnsi="Arial" w:cs="Arial"/>
          <w:bCs/>
          <w:sz w:val="22"/>
          <w:szCs w:val="22"/>
        </w:rPr>
        <w:t xml:space="preserve">Aquaconsult. Byť jde o stejného provozovatele, jakého mají Dobřichovice, je třeba, aby Dobřichovice s Lety uzavřely smlouvu vlastníků provozně souvisejících kanalizací. Tato smlouva řeší pravidla předávání splaškových vod mezi oběma obcemi. </w:t>
      </w:r>
    </w:p>
    <w:p w14:paraId="029EFA63" w14:textId="1DCB43B4" w:rsidR="00DF260F" w:rsidRDefault="00DF260F" w:rsidP="00DF260F">
      <w:pPr>
        <w:pStyle w:val="Zkladntext"/>
        <w:widowControl/>
        <w:spacing w:before="120" w:after="160"/>
        <w:jc w:val="both"/>
        <w:rPr>
          <w:rFonts w:ascii="Arial" w:hAnsi="Arial" w:cs="Arial"/>
          <w:bCs/>
          <w:sz w:val="22"/>
          <w:szCs w:val="22"/>
        </w:rPr>
      </w:pPr>
      <w:r>
        <w:rPr>
          <w:rFonts w:ascii="Arial" w:hAnsi="Arial" w:cs="Arial"/>
          <w:bCs/>
          <w:sz w:val="22"/>
          <w:szCs w:val="22"/>
        </w:rPr>
        <w:t xml:space="preserve">Návrh smlouvy </w:t>
      </w:r>
      <w:r w:rsidR="00A12712">
        <w:rPr>
          <w:rFonts w:ascii="Arial" w:hAnsi="Arial" w:cs="Arial"/>
          <w:bCs/>
          <w:sz w:val="22"/>
          <w:szCs w:val="22"/>
        </w:rPr>
        <w:t xml:space="preserve">obdrželi zastupitelé v podkladech; </w:t>
      </w:r>
      <w:r>
        <w:rPr>
          <w:rFonts w:ascii="Arial" w:hAnsi="Arial" w:cs="Arial"/>
          <w:bCs/>
          <w:sz w:val="22"/>
          <w:szCs w:val="22"/>
        </w:rPr>
        <w:t xml:space="preserve">byl připraven obcí Lety, jako vzor byla použita smlouva s obcí Karlík (byla konzultována z naší strany po technické stránce s Ing. Novákem, </w:t>
      </w:r>
      <w:r w:rsidR="00A12712">
        <w:rPr>
          <w:rFonts w:ascii="Arial" w:hAnsi="Arial" w:cs="Arial"/>
          <w:bCs/>
          <w:sz w:val="22"/>
          <w:szCs w:val="22"/>
        </w:rPr>
        <w:t xml:space="preserve">konzultantem města Dobřichovice </w:t>
      </w:r>
      <w:r>
        <w:rPr>
          <w:rFonts w:ascii="Arial" w:hAnsi="Arial" w:cs="Arial"/>
          <w:bCs/>
          <w:sz w:val="22"/>
          <w:szCs w:val="22"/>
        </w:rPr>
        <w:t>pro oblast vodovodů a kanalizací</w:t>
      </w:r>
      <w:r w:rsidR="00A12712">
        <w:rPr>
          <w:rFonts w:ascii="Arial" w:hAnsi="Arial" w:cs="Arial"/>
          <w:bCs/>
          <w:sz w:val="22"/>
          <w:szCs w:val="22"/>
        </w:rPr>
        <w:t>,</w:t>
      </w:r>
      <w:r>
        <w:rPr>
          <w:rFonts w:ascii="Arial" w:hAnsi="Arial" w:cs="Arial"/>
          <w:bCs/>
          <w:sz w:val="22"/>
          <w:szCs w:val="22"/>
        </w:rPr>
        <w:t xml:space="preserve"> i s právníky obou obcí). K návrhu smlouvy se vyjádřilo též vedení </w:t>
      </w:r>
      <w:proofErr w:type="spellStart"/>
      <w:r>
        <w:rPr>
          <w:rFonts w:ascii="Arial" w:hAnsi="Arial" w:cs="Arial"/>
          <w:bCs/>
          <w:sz w:val="22"/>
          <w:szCs w:val="22"/>
        </w:rPr>
        <w:t>Aquaconsultu</w:t>
      </w:r>
      <w:proofErr w:type="spellEnd"/>
      <w:r>
        <w:rPr>
          <w:rFonts w:ascii="Arial" w:hAnsi="Arial" w:cs="Arial"/>
          <w:bCs/>
          <w:sz w:val="22"/>
          <w:szCs w:val="22"/>
        </w:rPr>
        <w:t xml:space="preserve">, které dodalo především technické parametry, </w:t>
      </w:r>
      <w:r w:rsidR="00A12712">
        <w:rPr>
          <w:rFonts w:ascii="Arial" w:hAnsi="Arial" w:cs="Arial"/>
          <w:bCs/>
          <w:sz w:val="22"/>
          <w:szCs w:val="22"/>
        </w:rPr>
        <w:t>odlišné od těch</w:t>
      </w:r>
      <w:r>
        <w:rPr>
          <w:rFonts w:ascii="Arial" w:hAnsi="Arial" w:cs="Arial"/>
          <w:bCs/>
          <w:sz w:val="22"/>
          <w:szCs w:val="22"/>
        </w:rPr>
        <w:t xml:space="preserve"> uvedených ve smlouvě s Karlíkem.</w:t>
      </w:r>
    </w:p>
    <w:p w14:paraId="7EC764FD" w14:textId="6D05A926" w:rsidR="00DF260F" w:rsidRDefault="00DF260F" w:rsidP="00DF260F">
      <w:pPr>
        <w:pStyle w:val="Zkladntext"/>
        <w:widowControl/>
        <w:spacing w:before="120" w:after="160"/>
        <w:jc w:val="both"/>
        <w:rPr>
          <w:rFonts w:ascii="Arial" w:hAnsi="Arial" w:cs="Arial"/>
          <w:bCs/>
          <w:i/>
          <w:sz w:val="22"/>
          <w:szCs w:val="22"/>
        </w:rPr>
      </w:pPr>
      <w:r>
        <w:rPr>
          <w:rFonts w:ascii="Arial" w:hAnsi="Arial" w:cs="Arial"/>
          <w:bCs/>
          <w:i/>
          <w:sz w:val="22"/>
          <w:szCs w:val="22"/>
        </w:rPr>
        <w:t xml:space="preserve">Usnesení </w:t>
      </w:r>
      <w:r>
        <w:rPr>
          <w:rFonts w:ascii="Arial" w:hAnsi="Arial" w:cs="Arial"/>
          <w:i/>
          <w:iCs/>
          <w:sz w:val="22"/>
          <w:szCs w:val="22"/>
        </w:rPr>
        <w:t>Z04-13-21</w:t>
      </w:r>
      <w:r>
        <w:rPr>
          <w:rFonts w:ascii="Arial" w:hAnsi="Arial" w:cs="Arial"/>
          <w:bCs/>
          <w:i/>
          <w:sz w:val="22"/>
          <w:szCs w:val="22"/>
        </w:rPr>
        <w:t>:</w:t>
      </w:r>
    </w:p>
    <w:p w14:paraId="427A3186" w14:textId="74C4B2A9" w:rsidR="00DF260F" w:rsidRDefault="00DF260F" w:rsidP="00DF260F">
      <w:pPr>
        <w:pStyle w:val="Zkladntext"/>
        <w:widowControl/>
        <w:spacing w:before="120" w:after="160"/>
        <w:jc w:val="both"/>
        <w:rPr>
          <w:rFonts w:ascii="Arial" w:hAnsi="Arial" w:cs="Arial"/>
          <w:bCs/>
          <w:i/>
          <w:sz w:val="22"/>
          <w:szCs w:val="22"/>
        </w:rPr>
      </w:pPr>
      <w:r>
        <w:rPr>
          <w:rFonts w:ascii="Arial" w:hAnsi="Arial" w:cs="Arial"/>
          <w:bCs/>
          <w:i/>
          <w:sz w:val="22"/>
          <w:szCs w:val="22"/>
        </w:rPr>
        <w:t>Zastupitelstvo města Dobřichovice schvaluje Smlouvu vlastníků provozně souvisejících kanalizací mezi Dobřichovicemi a Lety</w:t>
      </w:r>
      <w:r w:rsidR="00B206CD">
        <w:rPr>
          <w:rFonts w:ascii="Arial" w:hAnsi="Arial" w:cs="Arial"/>
          <w:bCs/>
          <w:i/>
          <w:sz w:val="22"/>
          <w:szCs w:val="22"/>
        </w:rPr>
        <w:t>.</w:t>
      </w:r>
      <w:r w:rsidR="00F22707">
        <w:rPr>
          <w:rFonts w:ascii="Arial" w:hAnsi="Arial" w:cs="Arial"/>
          <w:bCs/>
          <w:i/>
          <w:sz w:val="22"/>
          <w:szCs w:val="22"/>
        </w:rPr>
        <w:t xml:space="preserve"> Smlouva je přílohou č. 1 tohoto usnesení.</w:t>
      </w:r>
    </w:p>
    <w:p w14:paraId="1D114143" w14:textId="44508381" w:rsidR="00DF260F" w:rsidRPr="00F22707" w:rsidRDefault="00DF260F" w:rsidP="00DF260F">
      <w:pPr>
        <w:pStyle w:val="Zkladntext"/>
        <w:jc w:val="both"/>
        <w:rPr>
          <w:rFonts w:ascii="Arial" w:hAnsi="Arial" w:cs="Arial"/>
          <w:color w:val="auto"/>
          <w:sz w:val="22"/>
          <w:szCs w:val="22"/>
        </w:rPr>
      </w:pPr>
      <w:r w:rsidRPr="00F22707">
        <w:rPr>
          <w:rFonts w:ascii="Arial" w:hAnsi="Arial" w:cs="Arial"/>
          <w:color w:val="auto"/>
          <w:sz w:val="22"/>
          <w:szCs w:val="22"/>
        </w:rPr>
        <w:t xml:space="preserve">pro: </w:t>
      </w:r>
      <w:r w:rsidR="00F22707" w:rsidRPr="00F22707">
        <w:rPr>
          <w:rFonts w:ascii="Arial" w:hAnsi="Arial" w:cs="Arial"/>
          <w:color w:val="auto"/>
          <w:sz w:val="22"/>
          <w:szCs w:val="22"/>
        </w:rPr>
        <w:t>12</w:t>
      </w:r>
    </w:p>
    <w:p w14:paraId="3A017BC9" w14:textId="77777777" w:rsidR="00DF260F" w:rsidRPr="00F22707" w:rsidRDefault="00DF260F" w:rsidP="00DF260F">
      <w:pPr>
        <w:pStyle w:val="Zkladntext"/>
        <w:jc w:val="both"/>
        <w:rPr>
          <w:rFonts w:ascii="Arial" w:hAnsi="Arial" w:cs="Arial"/>
          <w:color w:val="auto"/>
          <w:sz w:val="22"/>
          <w:szCs w:val="22"/>
        </w:rPr>
      </w:pPr>
      <w:r w:rsidRPr="00F22707">
        <w:rPr>
          <w:rFonts w:ascii="Arial" w:hAnsi="Arial" w:cs="Arial"/>
          <w:color w:val="auto"/>
          <w:sz w:val="22"/>
          <w:szCs w:val="22"/>
        </w:rPr>
        <w:t>proti: 0</w:t>
      </w:r>
    </w:p>
    <w:p w14:paraId="65F69CB1" w14:textId="0B55B631" w:rsidR="00DF260F" w:rsidRPr="00F22707" w:rsidRDefault="00DF260F" w:rsidP="00DF260F">
      <w:pPr>
        <w:pStyle w:val="Zkladntext"/>
        <w:jc w:val="both"/>
        <w:rPr>
          <w:rFonts w:ascii="Arial" w:hAnsi="Arial" w:cs="Arial"/>
          <w:color w:val="auto"/>
          <w:sz w:val="22"/>
          <w:szCs w:val="22"/>
        </w:rPr>
      </w:pPr>
      <w:r w:rsidRPr="00F22707">
        <w:rPr>
          <w:rFonts w:ascii="Arial" w:hAnsi="Arial" w:cs="Arial"/>
          <w:color w:val="auto"/>
          <w:sz w:val="22"/>
          <w:szCs w:val="22"/>
        </w:rPr>
        <w:t xml:space="preserve">zdržel se: </w:t>
      </w:r>
      <w:r w:rsidR="00F22707" w:rsidRPr="00F22707">
        <w:rPr>
          <w:rFonts w:ascii="Arial" w:hAnsi="Arial" w:cs="Arial"/>
          <w:color w:val="auto"/>
          <w:sz w:val="22"/>
          <w:szCs w:val="22"/>
        </w:rPr>
        <w:t>0</w:t>
      </w:r>
    </w:p>
    <w:p w14:paraId="64CAC602" w14:textId="77777777" w:rsidR="00DF260F" w:rsidRDefault="00DF260F" w:rsidP="00DF260F">
      <w:pPr>
        <w:pStyle w:val="Zkladntext"/>
        <w:widowControl/>
        <w:spacing w:before="120" w:after="160"/>
        <w:jc w:val="both"/>
        <w:rPr>
          <w:rFonts w:ascii="Arial" w:hAnsi="Arial" w:cs="Arial"/>
          <w:bCs/>
          <w:i/>
          <w:sz w:val="22"/>
          <w:szCs w:val="22"/>
        </w:rPr>
      </w:pPr>
    </w:p>
    <w:p w14:paraId="521B1CE2" w14:textId="77777777" w:rsidR="00DF260F" w:rsidRDefault="00DF260F" w:rsidP="00DF260F">
      <w:pPr>
        <w:pStyle w:val="Zkladntext"/>
        <w:widowControl/>
        <w:spacing w:before="120" w:after="160"/>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t>Převody pozemků pod místními komunikacemi</w:t>
      </w:r>
    </w:p>
    <w:p w14:paraId="752FE1FD" w14:textId="3CA621C6" w:rsidR="00DF260F" w:rsidRDefault="00DF260F" w:rsidP="00DF260F">
      <w:pPr>
        <w:jc w:val="both"/>
        <w:rPr>
          <w:rFonts w:ascii="Arial" w:hAnsi="Arial" w:cs="Arial"/>
        </w:rPr>
      </w:pPr>
      <w:r>
        <w:rPr>
          <w:rFonts w:ascii="Arial" w:hAnsi="Arial" w:cs="Arial"/>
        </w:rPr>
        <w:t>Mnoho let usil</w:t>
      </w:r>
      <w:r w:rsidR="006F406E">
        <w:rPr>
          <w:rFonts w:ascii="Arial" w:hAnsi="Arial" w:cs="Arial"/>
        </w:rPr>
        <w:t>ovalo</w:t>
      </w:r>
      <w:r>
        <w:rPr>
          <w:rFonts w:ascii="Arial" w:hAnsi="Arial" w:cs="Arial"/>
        </w:rPr>
        <w:t xml:space="preserve"> město</w:t>
      </w:r>
      <w:r w:rsidR="006F406E">
        <w:rPr>
          <w:rFonts w:ascii="Arial" w:hAnsi="Arial" w:cs="Arial"/>
        </w:rPr>
        <w:t xml:space="preserve"> Dobřichovice</w:t>
      </w:r>
      <w:r>
        <w:rPr>
          <w:rFonts w:ascii="Arial" w:hAnsi="Arial" w:cs="Arial"/>
        </w:rPr>
        <w:t xml:space="preserve"> o převod pozemků pod místními komunikacemi z vlastnictví ČR – Úřad pro zastupování státu ve věcech majetkových, z vlastnictví ČR – Státní pozemkový úřad a z vlastnictví ČR – Lesy ČR do vlastnictví města. Většina těchto pozemků podléhala církevním restitucím, ale nyní se otevřela možnost tyto pozemky bezúplatně získat. Řád Křižovníků, který o jejich vydání z majetku ČR usiloval, své žaloby stáhl (nebo omezil) a státní organizace jsou připraveny</w:t>
      </w:r>
      <w:r w:rsidR="006F406E">
        <w:rPr>
          <w:rFonts w:ascii="Arial" w:hAnsi="Arial" w:cs="Arial"/>
        </w:rPr>
        <w:t xml:space="preserve"> </w:t>
      </w:r>
      <w:r>
        <w:rPr>
          <w:rFonts w:ascii="Arial" w:hAnsi="Arial" w:cs="Arial"/>
        </w:rPr>
        <w:t>pozemky</w:t>
      </w:r>
      <w:r w:rsidR="006F406E">
        <w:rPr>
          <w:rFonts w:ascii="Arial" w:hAnsi="Arial" w:cs="Arial"/>
        </w:rPr>
        <w:t xml:space="preserve"> městu</w:t>
      </w:r>
      <w:r>
        <w:rPr>
          <w:rFonts w:ascii="Arial" w:hAnsi="Arial" w:cs="Arial"/>
        </w:rPr>
        <w:t xml:space="preserve"> převést. </w:t>
      </w:r>
    </w:p>
    <w:p w14:paraId="48FDA996" w14:textId="43BC34BB" w:rsidR="00DF260F" w:rsidRDefault="00DF260F" w:rsidP="00DF260F">
      <w:pPr>
        <w:jc w:val="both"/>
        <w:rPr>
          <w:rFonts w:ascii="Arial" w:hAnsi="Arial" w:cs="Arial"/>
        </w:rPr>
      </w:pPr>
      <w:r>
        <w:rPr>
          <w:rFonts w:ascii="Arial" w:hAnsi="Arial" w:cs="Arial"/>
        </w:rPr>
        <w:t>Místní komunikace na těchto pozemcích jsou uvedeny v pasportu místních komunikací, nebo v seznamu účelových komunikací, nebo jsou určeny</w:t>
      </w:r>
      <w:r w:rsidR="000F159C">
        <w:rPr>
          <w:rFonts w:ascii="Arial" w:hAnsi="Arial" w:cs="Arial"/>
        </w:rPr>
        <w:t xml:space="preserve"> územním plánem</w:t>
      </w:r>
      <w:r>
        <w:rPr>
          <w:rFonts w:ascii="Arial" w:hAnsi="Arial" w:cs="Arial"/>
        </w:rPr>
        <w:t xml:space="preserve"> pro veřejně prospěšné stavby, což je jedna z podmínek k jejich převodu. Druhou podmínkou k převodu je souhlas </w:t>
      </w:r>
      <w:r>
        <w:rPr>
          <w:rFonts w:ascii="Arial" w:hAnsi="Arial" w:cs="Arial"/>
        </w:rPr>
        <w:lastRenderedPageBreak/>
        <w:t xml:space="preserve">zastupitelstva města s převodem. Ten </w:t>
      </w:r>
      <w:r w:rsidR="006F406E">
        <w:rPr>
          <w:rFonts w:ascii="Arial" w:hAnsi="Arial" w:cs="Arial"/>
        </w:rPr>
        <w:t xml:space="preserve">byl již na zmiňované státní organizace odevzdán, </w:t>
      </w:r>
      <w:r>
        <w:rPr>
          <w:rFonts w:ascii="Arial" w:hAnsi="Arial" w:cs="Arial"/>
        </w:rPr>
        <w:t xml:space="preserve">ale od prvních žádostí uplynulo již </w:t>
      </w:r>
      <w:r w:rsidR="006F406E">
        <w:rPr>
          <w:rFonts w:ascii="Arial" w:hAnsi="Arial" w:cs="Arial"/>
        </w:rPr>
        <w:t>cca</w:t>
      </w:r>
      <w:r>
        <w:rPr>
          <w:rFonts w:ascii="Arial" w:hAnsi="Arial" w:cs="Arial"/>
        </w:rPr>
        <w:t xml:space="preserve"> 15 let a organizace žádají </w:t>
      </w:r>
      <w:r w:rsidR="006F406E">
        <w:rPr>
          <w:rFonts w:ascii="Arial" w:hAnsi="Arial" w:cs="Arial"/>
        </w:rPr>
        <w:t xml:space="preserve">nový </w:t>
      </w:r>
      <w:r>
        <w:rPr>
          <w:rFonts w:ascii="Arial" w:hAnsi="Arial" w:cs="Arial"/>
        </w:rPr>
        <w:t xml:space="preserve">souhlas zastupitelstva. Je tedy </w:t>
      </w:r>
      <w:r w:rsidR="006F406E">
        <w:rPr>
          <w:rFonts w:ascii="Arial" w:hAnsi="Arial" w:cs="Arial"/>
        </w:rPr>
        <w:t>třeba</w:t>
      </w:r>
      <w:r>
        <w:rPr>
          <w:rFonts w:ascii="Arial" w:hAnsi="Arial" w:cs="Arial"/>
        </w:rPr>
        <w:t xml:space="preserve"> schválit tři usnesení, jedno pro SPÚ, druhé pro ÚZSVM a třetí pro Lesy ČR. </w:t>
      </w:r>
    </w:p>
    <w:p w14:paraId="25CA0055" w14:textId="77777777" w:rsidR="00893F54" w:rsidRPr="00893F54" w:rsidRDefault="006F406E" w:rsidP="00DF260F">
      <w:pPr>
        <w:jc w:val="both"/>
        <w:rPr>
          <w:rFonts w:ascii="Arial" w:hAnsi="Arial" w:cs="Arial"/>
        </w:rPr>
      </w:pPr>
      <w:r w:rsidRPr="00893F54">
        <w:rPr>
          <w:rFonts w:ascii="Arial" w:hAnsi="Arial" w:cs="Arial"/>
        </w:rPr>
        <w:t>Starosta dále doplnil, že v okamžiku, kdy pozemky nejsou ve vlastnictví města, není možné např. žádat o dotace na rekonstrukce komunikací, které na nich leží.</w:t>
      </w:r>
      <w:r w:rsidR="00F22707" w:rsidRPr="00893F54">
        <w:rPr>
          <w:rFonts w:ascii="Arial" w:hAnsi="Arial" w:cs="Arial"/>
        </w:rPr>
        <w:t xml:space="preserve"> </w:t>
      </w:r>
    </w:p>
    <w:p w14:paraId="60DF6F28" w14:textId="04948F8D" w:rsidR="00F22707" w:rsidRPr="00893F54" w:rsidRDefault="00893F54" w:rsidP="00DF260F">
      <w:pPr>
        <w:jc w:val="both"/>
        <w:rPr>
          <w:rFonts w:ascii="Arial" w:hAnsi="Arial" w:cs="Arial"/>
        </w:rPr>
      </w:pPr>
      <w:r w:rsidRPr="00893F54">
        <w:rPr>
          <w:rFonts w:ascii="Arial" w:hAnsi="Arial" w:cs="Arial"/>
        </w:rPr>
        <w:t xml:space="preserve">Dle RNDr. V. Kratochvíla se jedná o pozemky, které nejsou zatíženy žádnými závazky </w:t>
      </w:r>
      <w:r w:rsidR="00F22707" w:rsidRPr="00893F54">
        <w:rPr>
          <w:rFonts w:ascii="Arial" w:hAnsi="Arial" w:cs="Arial"/>
        </w:rPr>
        <w:t xml:space="preserve">a pokud </w:t>
      </w:r>
      <w:r w:rsidR="00BC7748" w:rsidRPr="00893F54">
        <w:rPr>
          <w:rFonts w:ascii="Arial" w:hAnsi="Arial" w:cs="Arial"/>
        </w:rPr>
        <w:t>budou podány</w:t>
      </w:r>
      <w:r w:rsidR="00F22707" w:rsidRPr="00893F54">
        <w:rPr>
          <w:rFonts w:ascii="Arial" w:hAnsi="Arial" w:cs="Arial"/>
        </w:rPr>
        <w:t xml:space="preserve"> potřebné podklady k žádost</w:t>
      </w:r>
      <w:r w:rsidR="00BC7748" w:rsidRPr="00893F54">
        <w:rPr>
          <w:rFonts w:ascii="Arial" w:hAnsi="Arial" w:cs="Arial"/>
        </w:rPr>
        <w:t>i</w:t>
      </w:r>
      <w:r w:rsidR="00F22707" w:rsidRPr="00893F54">
        <w:rPr>
          <w:rFonts w:ascii="Arial" w:hAnsi="Arial" w:cs="Arial"/>
        </w:rPr>
        <w:t xml:space="preserve">, bude </w:t>
      </w:r>
      <w:r w:rsidR="00BC7748" w:rsidRPr="00893F54">
        <w:rPr>
          <w:rFonts w:ascii="Arial" w:hAnsi="Arial" w:cs="Arial"/>
        </w:rPr>
        <w:t>městu</w:t>
      </w:r>
      <w:r w:rsidR="00F22707" w:rsidRPr="00893F54">
        <w:rPr>
          <w:rFonts w:ascii="Arial" w:hAnsi="Arial" w:cs="Arial"/>
        </w:rPr>
        <w:t xml:space="preserve"> vyhověno.</w:t>
      </w:r>
    </w:p>
    <w:p w14:paraId="71A85233" w14:textId="6B71B2AE" w:rsidR="00F22707" w:rsidRPr="00DC3212" w:rsidRDefault="00BC7748" w:rsidP="00DF260F">
      <w:pPr>
        <w:jc w:val="both"/>
        <w:rPr>
          <w:rFonts w:ascii="Arial" w:hAnsi="Arial" w:cs="Arial"/>
        </w:rPr>
      </w:pPr>
      <w:r w:rsidRPr="00DC3212">
        <w:rPr>
          <w:rFonts w:ascii="Arial" w:hAnsi="Arial" w:cs="Arial"/>
        </w:rPr>
        <w:t>Mgr.</w:t>
      </w:r>
      <w:r w:rsidR="00893F54" w:rsidRPr="00DC3212">
        <w:rPr>
          <w:rFonts w:ascii="Arial" w:hAnsi="Arial" w:cs="Arial"/>
        </w:rPr>
        <w:t xml:space="preserve"> E.</w:t>
      </w:r>
      <w:r w:rsidRPr="00DC3212">
        <w:rPr>
          <w:rFonts w:ascii="Arial" w:hAnsi="Arial" w:cs="Arial"/>
        </w:rPr>
        <w:t xml:space="preserve"> Prát</w:t>
      </w:r>
      <w:r w:rsidR="00F22707" w:rsidRPr="00DC3212">
        <w:rPr>
          <w:rFonts w:ascii="Arial" w:hAnsi="Arial" w:cs="Arial"/>
        </w:rPr>
        <w:t xml:space="preserve"> </w:t>
      </w:r>
      <w:r w:rsidR="00893F54" w:rsidRPr="00DC3212">
        <w:rPr>
          <w:rFonts w:ascii="Arial" w:hAnsi="Arial" w:cs="Arial"/>
        </w:rPr>
        <w:t xml:space="preserve">za řád Křižovníků konstatoval, že </w:t>
      </w:r>
      <w:r w:rsidR="00DC3212" w:rsidRPr="00DC3212">
        <w:rPr>
          <w:rFonts w:ascii="Arial" w:hAnsi="Arial" w:cs="Arial"/>
        </w:rPr>
        <w:t xml:space="preserve">většina </w:t>
      </w:r>
      <w:r w:rsidR="00893F54" w:rsidRPr="00DC3212">
        <w:rPr>
          <w:rFonts w:ascii="Arial" w:hAnsi="Arial" w:cs="Arial"/>
        </w:rPr>
        <w:t>zmíněn</w:t>
      </w:r>
      <w:r w:rsidR="00DC3212" w:rsidRPr="00DC3212">
        <w:rPr>
          <w:rFonts w:ascii="Arial" w:hAnsi="Arial" w:cs="Arial"/>
        </w:rPr>
        <w:t>ých</w:t>
      </w:r>
      <w:r w:rsidR="00893F54" w:rsidRPr="00DC3212">
        <w:rPr>
          <w:rFonts w:ascii="Arial" w:hAnsi="Arial" w:cs="Arial"/>
        </w:rPr>
        <w:t xml:space="preserve"> pozemk</w:t>
      </w:r>
      <w:r w:rsidR="00DC3212" w:rsidRPr="00DC3212">
        <w:rPr>
          <w:rFonts w:ascii="Arial" w:hAnsi="Arial" w:cs="Arial"/>
        </w:rPr>
        <w:t>ů</w:t>
      </w:r>
      <w:r w:rsidR="00893F54" w:rsidRPr="00DC3212">
        <w:rPr>
          <w:rFonts w:ascii="Arial" w:hAnsi="Arial" w:cs="Arial"/>
        </w:rPr>
        <w:t xml:space="preserve"> byl</w:t>
      </w:r>
      <w:r w:rsidR="00DC3212" w:rsidRPr="00DC3212">
        <w:rPr>
          <w:rFonts w:ascii="Arial" w:hAnsi="Arial" w:cs="Arial"/>
        </w:rPr>
        <w:t>a</w:t>
      </w:r>
      <w:r w:rsidR="00893F54" w:rsidRPr="00DC3212">
        <w:rPr>
          <w:rFonts w:ascii="Arial" w:hAnsi="Arial" w:cs="Arial"/>
        </w:rPr>
        <w:t xml:space="preserve"> odblokován</w:t>
      </w:r>
      <w:r w:rsidR="00DC3212" w:rsidRPr="00DC3212">
        <w:rPr>
          <w:rFonts w:ascii="Arial" w:hAnsi="Arial" w:cs="Arial"/>
        </w:rPr>
        <w:t>a</w:t>
      </w:r>
      <w:r w:rsidR="00893F54" w:rsidRPr="00DC3212">
        <w:rPr>
          <w:rFonts w:ascii="Arial" w:hAnsi="Arial" w:cs="Arial"/>
        </w:rPr>
        <w:t xml:space="preserve"> na základě rozhodnutí velmistra řádu; </w:t>
      </w:r>
      <w:r w:rsidR="00DC3212" w:rsidRPr="00DC3212">
        <w:rPr>
          <w:rFonts w:ascii="Arial" w:hAnsi="Arial" w:cs="Arial"/>
        </w:rPr>
        <w:t xml:space="preserve">některé však doposud ne a </w:t>
      </w:r>
      <w:r w:rsidR="00F22707" w:rsidRPr="00DC3212">
        <w:rPr>
          <w:rFonts w:ascii="Arial" w:hAnsi="Arial" w:cs="Arial"/>
        </w:rPr>
        <w:t xml:space="preserve">stále se o nich vede soudní spor. </w:t>
      </w:r>
      <w:r w:rsidR="00DC3212" w:rsidRPr="00DC3212">
        <w:rPr>
          <w:rFonts w:ascii="Arial" w:hAnsi="Arial" w:cs="Arial"/>
        </w:rPr>
        <w:t xml:space="preserve">Dále uvedl, že řád nabízí vstřícný krok ve formě odblokování i těchto pozemků. </w:t>
      </w:r>
      <w:r w:rsidR="00D20E5D">
        <w:rPr>
          <w:rFonts w:ascii="Arial" w:hAnsi="Arial" w:cs="Arial"/>
        </w:rPr>
        <w:t>Z</w:t>
      </w:r>
      <w:r w:rsidR="00DC3212" w:rsidRPr="00DC3212">
        <w:rPr>
          <w:rFonts w:ascii="Arial" w:hAnsi="Arial" w:cs="Arial"/>
        </w:rPr>
        <w:t xml:space="preserve">ároveň upozornil na některé drobné nesrovnalosti týkající se vlastnictví pozemků a nabídl zastupitelům poskytnout jejich upřesněný seznam </w:t>
      </w:r>
      <w:r w:rsidR="004A180F" w:rsidRPr="00DC3212">
        <w:rPr>
          <w:rFonts w:ascii="Arial" w:hAnsi="Arial" w:cs="Arial"/>
        </w:rPr>
        <w:t>s</w:t>
      </w:r>
      <w:r w:rsidR="00DC3212" w:rsidRPr="00DC3212">
        <w:rPr>
          <w:rFonts w:ascii="Arial" w:hAnsi="Arial" w:cs="Arial"/>
        </w:rPr>
        <w:t> o</w:t>
      </w:r>
      <w:r w:rsidR="004A180F" w:rsidRPr="00DC3212">
        <w:rPr>
          <w:rFonts w:ascii="Arial" w:hAnsi="Arial" w:cs="Arial"/>
        </w:rPr>
        <w:t>značením</w:t>
      </w:r>
      <w:r w:rsidR="00DC3212" w:rsidRPr="00DC3212">
        <w:rPr>
          <w:rFonts w:ascii="Arial" w:hAnsi="Arial" w:cs="Arial"/>
        </w:rPr>
        <w:t xml:space="preserve"> pozemků, které jsou stále </w:t>
      </w:r>
      <w:r w:rsidR="00F22707" w:rsidRPr="00DC3212">
        <w:rPr>
          <w:rFonts w:ascii="Arial" w:hAnsi="Arial" w:cs="Arial"/>
        </w:rPr>
        <w:t xml:space="preserve">dotčeny sporem. </w:t>
      </w:r>
    </w:p>
    <w:p w14:paraId="19F04C76" w14:textId="03E0BB8B" w:rsidR="00F22707" w:rsidRPr="00C6160B" w:rsidRDefault="004A180F" w:rsidP="00DF260F">
      <w:pPr>
        <w:jc w:val="both"/>
        <w:rPr>
          <w:rFonts w:ascii="Arial" w:hAnsi="Arial" w:cs="Arial"/>
        </w:rPr>
      </w:pPr>
      <w:r w:rsidRPr="00C6160B">
        <w:rPr>
          <w:rFonts w:ascii="Arial" w:hAnsi="Arial" w:cs="Arial"/>
        </w:rPr>
        <w:t xml:space="preserve">Ing. </w:t>
      </w:r>
      <w:r w:rsidR="00BD43F8" w:rsidRPr="00C6160B">
        <w:rPr>
          <w:rFonts w:ascii="Arial" w:hAnsi="Arial" w:cs="Arial"/>
        </w:rPr>
        <w:t xml:space="preserve">Daniel </w:t>
      </w:r>
      <w:r w:rsidRPr="00C6160B">
        <w:rPr>
          <w:rFonts w:ascii="Arial" w:hAnsi="Arial" w:cs="Arial"/>
        </w:rPr>
        <w:t>Havlík</w:t>
      </w:r>
      <w:r w:rsidR="00BD43F8" w:rsidRPr="00C6160B">
        <w:rPr>
          <w:rFonts w:ascii="Arial" w:hAnsi="Arial" w:cs="Arial"/>
        </w:rPr>
        <w:t xml:space="preserve"> CSc.</w:t>
      </w:r>
      <w:r w:rsidR="00D44A36" w:rsidRPr="00C6160B">
        <w:rPr>
          <w:rFonts w:ascii="Arial" w:hAnsi="Arial" w:cs="Arial"/>
        </w:rPr>
        <w:t xml:space="preserve"> navrhl nechat seznam</w:t>
      </w:r>
      <w:r w:rsidR="00F22707" w:rsidRPr="00C6160B">
        <w:rPr>
          <w:rFonts w:ascii="Arial" w:hAnsi="Arial" w:cs="Arial"/>
        </w:rPr>
        <w:t xml:space="preserve"> </w:t>
      </w:r>
      <w:r w:rsidR="00BD43F8" w:rsidRPr="00C6160B">
        <w:rPr>
          <w:rFonts w:ascii="Arial" w:hAnsi="Arial" w:cs="Arial"/>
        </w:rPr>
        <w:t xml:space="preserve">v aktuální podobě, </w:t>
      </w:r>
      <w:r w:rsidR="00F22707" w:rsidRPr="00C6160B">
        <w:rPr>
          <w:rFonts w:ascii="Arial" w:hAnsi="Arial" w:cs="Arial"/>
        </w:rPr>
        <w:t xml:space="preserve">ale </w:t>
      </w:r>
      <w:r w:rsidR="00BD43F8" w:rsidRPr="00C6160B">
        <w:rPr>
          <w:rFonts w:ascii="Arial" w:hAnsi="Arial" w:cs="Arial"/>
        </w:rPr>
        <w:t xml:space="preserve">bezprostředně </w:t>
      </w:r>
      <w:r w:rsidR="00F22707" w:rsidRPr="00C6160B">
        <w:rPr>
          <w:rFonts w:ascii="Arial" w:hAnsi="Arial" w:cs="Arial"/>
        </w:rPr>
        <w:t xml:space="preserve">před </w:t>
      </w:r>
      <w:r w:rsidR="00BD43F8" w:rsidRPr="00C6160B">
        <w:rPr>
          <w:rFonts w:ascii="Arial" w:hAnsi="Arial" w:cs="Arial"/>
        </w:rPr>
        <w:t>podáním žádosti provést kontrolu s nabízeným seznamem řádu a následně</w:t>
      </w:r>
      <w:r w:rsidR="00D44A36" w:rsidRPr="00C6160B">
        <w:rPr>
          <w:rFonts w:ascii="Arial" w:hAnsi="Arial" w:cs="Arial"/>
        </w:rPr>
        <w:t xml:space="preserve"> požád</w:t>
      </w:r>
      <w:r w:rsidR="00BD43F8" w:rsidRPr="00C6160B">
        <w:rPr>
          <w:rFonts w:ascii="Arial" w:hAnsi="Arial" w:cs="Arial"/>
        </w:rPr>
        <w:t xml:space="preserve">at </w:t>
      </w:r>
      <w:r w:rsidR="00F22707" w:rsidRPr="00C6160B">
        <w:rPr>
          <w:rFonts w:ascii="Arial" w:hAnsi="Arial" w:cs="Arial"/>
        </w:rPr>
        <w:t>jen o ty</w:t>
      </w:r>
      <w:r w:rsidR="00BD43F8" w:rsidRPr="00C6160B">
        <w:rPr>
          <w:rFonts w:ascii="Arial" w:hAnsi="Arial" w:cs="Arial"/>
        </w:rPr>
        <w:t xml:space="preserve"> pozemky</w:t>
      </w:r>
      <w:r w:rsidR="00F22707" w:rsidRPr="00C6160B">
        <w:rPr>
          <w:rFonts w:ascii="Arial" w:hAnsi="Arial" w:cs="Arial"/>
        </w:rPr>
        <w:t>, které mohou být vydány.</w:t>
      </w:r>
    </w:p>
    <w:p w14:paraId="52AECB38" w14:textId="317335A9" w:rsidR="00F22707" w:rsidRPr="00C6160B" w:rsidRDefault="00BD43F8" w:rsidP="00DF260F">
      <w:pPr>
        <w:jc w:val="both"/>
        <w:rPr>
          <w:rFonts w:ascii="Arial" w:hAnsi="Arial" w:cs="Arial"/>
        </w:rPr>
      </w:pPr>
      <w:r w:rsidRPr="00C6160B">
        <w:rPr>
          <w:rFonts w:ascii="Arial" w:hAnsi="Arial" w:cs="Arial"/>
        </w:rPr>
        <w:t>S</w:t>
      </w:r>
      <w:r w:rsidR="00F22707" w:rsidRPr="00C6160B">
        <w:rPr>
          <w:rFonts w:ascii="Arial" w:hAnsi="Arial" w:cs="Arial"/>
        </w:rPr>
        <w:t>tarosta</w:t>
      </w:r>
      <w:r w:rsidRPr="00C6160B">
        <w:rPr>
          <w:rFonts w:ascii="Arial" w:hAnsi="Arial" w:cs="Arial"/>
        </w:rPr>
        <w:t xml:space="preserve"> Ing. Petr Hampl s tímto postupem souhlasil; k tomu ještě uvedl </w:t>
      </w:r>
      <w:r w:rsidR="00D44A36" w:rsidRPr="00C6160B">
        <w:rPr>
          <w:rFonts w:ascii="Arial" w:hAnsi="Arial" w:cs="Arial"/>
        </w:rPr>
        <w:t>RND</w:t>
      </w:r>
      <w:r w:rsidR="00F22707" w:rsidRPr="00C6160B">
        <w:rPr>
          <w:rFonts w:ascii="Arial" w:hAnsi="Arial" w:cs="Arial"/>
        </w:rPr>
        <w:t>r.</w:t>
      </w:r>
      <w:r w:rsidRPr="00C6160B">
        <w:rPr>
          <w:rFonts w:ascii="Arial" w:hAnsi="Arial" w:cs="Arial"/>
        </w:rPr>
        <w:t xml:space="preserve"> V.</w:t>
      </w:r>
      <w:r w:rsidR="00F22707" w:rsidRPr="00C6160B">
        <w:rPr>
          <w:rFonts w:ascii="Arial" w:hAnsi="Arial" w:cs="Arial"/>
        </w:rPr>
        <w:t xml:space="preserve"> Kratochvíl, že</w:t>
      </w:r>
      <w:r w:rsidRPr="00C6160B">
        <w:rPr>
          <w:rFonts w:ascii="Arial" w:hAnsi="Arial" w:cs="Arial"/>
        </w:rPr>
        <w:t xml:space="preserve"> v době, kdy seznam připravoval, byly všechny tyto pozemky ve výpisech z katastru nemovitostí uvedeny bez vyznačených omezení.</w:t>
      </w:r>
      <w:r w:rsidR="00F22707" w:rsidRPr="00C6160B">
        <w:rPr>
          <w:rFonts w:ascii="Arial" w:hAnsi="Arial" w:cs="Arial"/>
        </w:rPr>
        <w:t xml:space="preserve"> </w:t>
      </w:r>
    </w:p>
    <w:p w14:paraId="3CA2F282" w14:textId="77777777" w:rsidR="00C6160B" w:rsidRDefault="00DF260F" w:rsidP="00DF260F">
      <w:pPr>
        <w:rPr>
          <w:rFonts w:ascii="Arial" w:hAnsi="Arial" w:cs="Arial"/>
          <w:b/>
        </w:rPr>
      </w:pPr>
      <w:r>
        <w:rPr>
          <w:rFonts w:ascii="Arial" w:hAnsi="Arial" w:cs="Arial"/>
          <w:b/>
        </w:rPr>
        <w:t>Jedná se o následující pozemky</w:t>
      </w:r>
      <w:r w:rsidR="00C6160B">
        <w:rPr>
          <w:rFonts w:ascii="Arial" w:hAnsi="Arial" w:cs="Arial"/>
          <w:b/>
        </w:rPr>
        <w:t>:</w:t>
      </w:r>
    </w:p>
    <w:p w14:paraId="465FB0F0" w14:textId="2D2C730C" w:rsidR="00DF260F" w:rsidRDefault="00DF260F" w:rsidP="00DF260F">
      <w:pPr>
        <w:rPr>
          <w:rFonts w:ascii="Arial" w:hAnsi="Arial" w:cs="Arial"/>
          <w:b/>
        </w:rPr>
      </w:pPr>
      <w:r>
        <w:rPr>
          <w:rFonts w:ascii="Arial" w:hAnsi="Arial" w:cs="Arial"/>
          <w:b/>
        </w:rPr>
        <w:t>Státní pozemkový úřad ČR</w:t>
      </w:r>
    </w:p>
    <w:p w14:paraId="6013D209" w14:textId="77777777" w:rsidR="00DF260F" w:rsidRDefault="00DF260F" w:rsidP="00574813">
      <w:pPr>
        <w:pStyle w:val="Odstavecseseznamem"/>
        <w:numPr>
          <w:ilvl w:val="0"/>
          <w:numId w:val="4"/>
        </w:numPr>
        <w:spacing w:line="256" w:lineRule="auto"/>
        <w:contextualSpacing/>
        <w:rPr>
          <w:rFonts w:ascii="Arial" w:hAnsi="Arial" w:cs="Arial"/>
        </w:rPr>
      </w:pPr>
      <w:r>
        <w:rPr>
          <w:rFonts w:ascii="Arial" w:hAnsi="Arial" w:cs="Arial"/>
        </w:rPr>
        <w:t>č. 155/3 (zahrada, výměra 219 m</w:t>
      </w:r>
      <w:r>
        <w:rPr>
          <w:rFonts w:ascii="Arial" w:hAnsi="Arial" w:cs="Arial"/>
          <w:vertAlign w:val="superscript"/>
        </w:rPr>
        <w:t>2</w:t>
      </w:r>
      <w:r>
        <w:rPr>
          <w:rFonts w:ascii="Arial" w:hAnsi="Arial" w:cs="Arial"/>
        </w:rPr>
        <w:t>) – část Vítovy ulice u budovy hotelu Panská zahrada – jedná se o veřejnou zeleň</w:t>
      </w:r>
    </w:p>
    <w:p w14:paraId="736D7DDB" w14:textId="77777777" w:rsidR="00DF260F" w:rsidRDefault="00DF260F" w:rsidP="00574813">
      <w:pPr>
        <w:pStyle w:val="Odstavecseseznamem"/>
        <w:numPr>
          <w:ilvl w:val="0"/>
          <w:numId w:val="4"/>
        </w:numPr>
        <w:spacing w:line="256" w:lineRule="auto"/>
        <w:rPr>
          <w:rFonts w:ascii="Arial" w:hAnsi="Arial" w:cs="Arial"/>
        </w:rPr>
      </w:pPr>
      <w:r>
        <w:rPr>
          <w:rFonts w:ascii="Arial" w:hAnsi="Arial" w:cs="Arial"/>
        </w:rPr>
        <w:t>č. 347/2 (orná půda, výměra 327 m</w:t>
      </w:r>
      <w:r>
        <w:rPr>
          <w:rFonts w:ascii="Arial" w:hAnsi="Arial" w:cs="Arial"/>
          <w:vertAlign w:val="superscript"/>
        </w:rPr>
        <w:t>2</w:t>
      </w:r>
      <w:r>
        <w:rPr>
          <w:rFonts w:ascii="Arial" w:hAnsi="Arial" w:cs="Arial"/>
        </w:rPr>
        <w:t>) – část Bezručovy ulice u Karlického potoka</w:t>
      </w:r>
    </w:p>
    <w:p w14:paraId="4A822B8D" w14:textId="77777777" w:rsidR="00DF260F" w:rsidRDefault="00DF260F" w:rsidP="00574813">
      <w:pPr>
        <w:pStyle w:val="Odstavecseseznamem"/>
        <w:numPr>
          <w:ilvl w:val="0"/>
          <w:numId w:val="4"/>
        </w:numPr>
        <w:spacing w:line="256" w:lineRule="auto"/>
        <w:rPr>
          <w:rFonts w:ascii="Arial" w:hAnsi="Arial" w:cs="Arial"/>
        </w:rPr>
      </w:pPr>
      <w:r>
        <w:rPr>
          <w:rFonts w:ascii="Arial" w:hAnsi="Arial" w:cs="Arial"/>
        </w:rPr>
        <w:t>č. 347/3 (orná půda, výměra 122 m</w:t>
      </w:r>
      <w:r>
        <w:rPr>
          <w:rFonts w:ascii="Arial" w:hAnsi="Arial" w:cs="Arial"/>
          <w:vertAlign w:val="superscript"/>
        </w:rPr>
        <w:t>2</w:t>
      </w:r>
      <w:r>
        <w:rPr>
          <w:rFonts w:ascii="Arial" w:hAnsi="Arial" w:cs="Arial"/>
        </w:rPr>
        <w:t>) – pozemek zastavěný budovou čerpací stranice splaškových vod v Bezručově ulici</w:t>
      </w:r>
    </w:p>
    <w:p w14:paraId="7ECD96C3" w14:textId="6A10CBC3" w:rsidR="00DF260F" w:rsidRDefault="00DF260F" w:rsidP="00574813">
      <w:pPr>
        <w:pStyle w:val="Odstavecseseznamem"/>
        <w:numPr>
          <w:ilvl w:val="0"/>
          <w:numId w:val="4"/>
        </w:numPr>
        <w:spacing w:line="256" w:lineRule="auto"/>
        <w:rPr>
          <w:rFonts w:ascii="Arial" w:hAnsi="Arial" w:cs="Arial"/>
        </w:rPr>
      </w:pPr>
      <w:r>
        <w:rPr>
          <w:rFonts w:ascii="Arial" w:hAnsi="Arial" w:cs="Arial"/>
        </w:rPr>
        <w:t>č. 1826/5 (orná půda, výměra 202 m</w:t>
      </w:r>
      <w:r>
        <w:rPr>
          <w:rFonts w:ascii="Arial" w:hAnsi="Arial" w:cs="Arial"/>
          <w:vertAlign w:val="superscript"/>
        </w:rPr>
        <w:t>2</w:t>
      </w:r>
      <w:r>
        <w:rPr>
          <w:rFonts w:ascii="Arial" w:hAnsi="Arial" w:cs="Arial"/>
        </w:rPr>
        <w:t xml:space="preserve">) – pozemek na severním okraji silnice na Černošice, určený i současným </w:t>
      </w:r>
      <w:r w:rsidR="00E764C0">
        <w:rPr>
          <w:rFonts w:ascii="Arial" w:hAnsi="Arial" w:cs="Arial"/>
        </w:rPr>
        <w:t>ÚP</w:t>
      </w:r>
      <w:r>
        <w:rPr>
          <w:rFonts w:ascii="Arial" w:hAnsi="Arial" w:cs="Arial"/>
        </w:rPr>
        <w:t xml:space="preserve"> pro veřejně prospěšnou stavbu nové místní komunikace – chodník mezi Dobřichovicemi a osadou Pod Bukovkou, kam dosud žádný chodník nevede. Do tohoto chodníku by bylo možno položit inženýrské sítě jako kanalizaci, vodovod, plynovod apod.</w:t>
      </w:r>
    </w:p>
    <w:p w14:paraId="301DAF2D" w14:textId="1EDFC66B" w:rsidR="00DF260F" w:rsidRDefault="00DF260F" w:rsidP="00574813">
      <w:pPr>
        <w:pStyle w:val="Odstavecseseznamem"/>
        <w:numPr>
          <w:ilvl w:val="0"/>
          <w:numId w:val="4"/>
        </w:numPr>
        <w:spacing w:line="256" w:lineRule="auto"/>
        <w:rPr>
          <w:rFonts w:ascii="Arial" w:hAnsi="Arial" w:cs="Arial"/>
        </w:rPr>
      </w:pPr>
      <w:r>
        <w:rPr>
          <w:rFonts w:ascii="Arial" w:hAnsi="Arial" w:cs="Arial"/>
        </w:rPr>
        <w:t>č. 1828/6 (orná půda, výměra 104 m</w:t>
      </w:r>
      <w:r>
        <w:rPr>
          <w:rFonts w:ascii="Arial" w:hAnsi="Arial" w:cs="Arial"/>
          <w:vertAlign w:val="superscript"/>
        </w:rPr>
        <w:t>2</w:t>
      </w:r>
      <w:r>
        <w:rPr>
          <w:rFonts w:ascii="Arial" w:hAnsi="Arial" w:cs="Arial"/>
        </w:rPr>
        <w:t xml:space="preserve">) – pozemek na severním okraji silnice na Černošice, určený i současným </w:t>
      </w:r>
      <w:r w:rsidR="00E764C0">
        <w:rPr>
          <w:rFonts w:ascii="Arial" w:hAnsi="Arial" w:cs="Arial"/>
        </w:rPr>
        <w:t>ÚP</w:t>
      </w:r>
      <w:r>
        <w:rPr>
          <w:rFonts w:ascii="Arial" w:hAnsi="Arial" w:cs="Arial"/>
        </w:rPr>
        <w:t xml:space="preserve"> pro veřejně prospěšnou stavbu nové místní komunikace – chodník mezi Dobřichovicemi a osadou Pod Bukovkou, kam dosud </w:t>
      </w:r>
    </w:p>
    <w:p w14:paraId="7DD62065" w14:textId="77777777" w:rsidR="00DF260F" w:rsidRDefault="00DF260F" w:rsidP="00C6160B">
      <w:pPr>
        <w:pStyle w:val="Odstavecseseznamem"/>
        <w:spacing w:line="256" w:lineRule="auto"/>
        <w:rPr>
          <w:rFonts w:ascii="Arial" w:hAnsi="Arial" w:cs="Arial"/>
        </w:rPr>
      </w:pPr>
      <w:r>
        <w:rPr>
          <w:rFonts w:ascii="Arial" w:hAnsi="Arial" w:cs="Arial"/>
        </w:rPr>
        <w:t>žádný chodník nevede.</w:t>
      </w:r>
    </w:p>
    <w:p w14:paraId="1AA5B4BC" w14:textId="09C7920B" w:rsidR="00DF260F" w:rsidRDefault="00DF260F" w:rsidP="00DF260F">
      <w:pPr>
        <w:pStyle w:val="Zkladntext"/>
        <w:widowControl/>
        <w:spacing w:before="120" w:after="160"/>
        <w:jc w:val="both"/>
        <w:rPr>
          <w:rFonts w:ascii="Arial" w:hAnsi="Arial" w:cs="Arial"/>
          <w:bCs/>
          <w:i/>
          <w:sz w:val="22"/>
          <w:szCs w:val="22"/>
        </w:rPr>
      </w:pPr>
      <w:r>
        <w:rPr>
          <w:rFonts w:ascii="Arial" w:hAnsi="Arial" w:cs="Arial"/>
          <w:bCs/>
          <w:i/>
          <w:sz w:val="22"/>
          <w:szCs w:val="22"/>
        </w:rPr>
        <w:t xml:space="preserve">Usnesení </w:t>
      </w:r>
      <w:r>
        <w:rPr>
          <w:rFonts w:ascii="Arial" w:hAnsi="Arial" w:cs="Arial"/>
          <w:i/>
          <w:iCs/>
          <w:sz w:val="22"/>
          <w:szCs w:val="22"/>
        </w:rPr>
        <w:t>Z05-13-21</w:t>
      </w:r>
      <w:r>
        <w:rPr>
          <w:rFonts w:ascii="Arial" w:hAnsi="Arial" w:cs="Arial"/>
          <w:bCs/>
          <w:i/>
          <w:sz w:val="22"/>
          <w:szCs w:val="22"/>
        </w:rPr>
        <w:t xml:space="preserve">: </w:t>
      </w:r>
    </w:p>
    <w:p w14:paraId="44A9D906" w14:textId="77777777" w:rsidR="00AC22EC" w:rsidRDefault="00DF260F" w:rsidP="00DF260F">
      <w:pPr>
        <w:pStyle w:val="Zkladntext"/>
        <w:spacing w:before="120"/>
        <w:jc w:val="both"/>
        <w:rPr>
          <w:rFonts w:ascii="Arial" w:hAnsi="Arial" w:cs="Arial"/>
          <w:i/>
          <w:iCs/>
          <w:sz w:val="22"/>
          <w:szCs w:val="22"/>
        </w:rPr>
      </w:pPr>
      <w:r>
        <w:rPr>
          <w:rFonts w:ascii="Arial" w:hAnsi="Arial" w:cs="Arial"/>
          <w:i/>
          <w:iCs/>
          <w:sz w:val="22"/>
          <w:szCs w:val="22"/>
        </w:rPr>
        <w:t xml:space="preserve">Zastupitelstvo města Dobřichovice schvaluje bezúplatný převod pozemků v k. </w:t>
      </w:r>
      <w:proofErr w:type="spellStart"/>
      <w:r>
        <w:rPr>
          <w:rFonts w:ascii="Arial" w:hAnsi="Arial" w:cs="Arial"/>
          <w:i/>
          <w:iCs/>
          <w:sz w:val="22"/>
          <w:szCs w:val="22"/>
        </w:rPr>
        <w:t>ú.</w:t>
      </w:r>
      <w:proofErr w:type="spellEnd"/>
      <w:r>
        <w:rPr>
          <w:rFonts w:ascii="Arial" w:hAnsi="Arial" w:cs="Arial"/>
          <w:i/>
          <w:iCs/>
          <w:sz w:val="22"/>
          <w:szCs w:val="22"/>
        </w:rPr>
        <w:t xml:space="preserve"> Dobřichovice </w:t>
      </w:r>
      <w:proofErr w:type="spellStart"/>
      <w:r>
        <w:rPr>
          <w:rFonts w:ascii="Arial" w:hAnsi="Arial" w:cs="Arial"/>
          <w:i/>
          <w:iCs/>
          <w:sz w:val="22"/>
          <w:szCs w:val="22"/>
        </w:rPr>
        <w:t>parc</w:t>
      </w:r>
      <w:proofErr w:type="spellEnd"/>
      <w:r>
        <w:rPr>
          <w:rFonts w:ascii="Arial" w:hAnsi="Arial" w:cs="Arial"/>
          <w:i/>
          <w:iCs/>
          <w:sz w:val="22"/>
          <w:szCs w:val="22"/>
        </w:rPr>
        <w:t>. č. 155/3 (zahrada, výměra 219 m</w:t>
      </w:r>
      <w:r>
        <w:rPr>
          <w:rFonts w:ascii="Arial" w:hAnsi="Arial" w:cs="Arial"/>
          <w:i/>
          <w:iCs/>
          <w:sz w:val="22"/>
          <w:szCs w:val="22"/>
          <w:vertAlign w:val="superscript"/>
        </w:rPr>
        <w:t>2</w:t>
      </w:r>
      <w:r>
        <w:rPr>
          <w:rFonts w:ascii="Arial" w:hAnsi="Arial" w:cs="Arial"/>
          <w:i/>
          <w:iCs/>
          <w:sz w:val="22"/>
          <w:szCs w:val="22"/>
        </w:rPr>
        <w:t>), č. 347/2 (orná půda, výměra 327 m</w:t>
      </w:r>
      <w:r>
        <w:rPr>
          <w:rFonts w:ascii="Arial" w:hAnsi="Arial" w:cs="Arial"/>
          <w:i/>
          <w:iCs/>
          <w:sz w:val="22"/>
          <w:szCs w:val="22"/>
          <w:vertAlign w:val="superscript"/>
        </w:rPr>
        <w:t>2</w:t>
      </w:r>
      <w:r>
        <w:rPr>
          <w:rFonts w:ascii="Arial" w:hAnsi="Arial" w:cs="Arial"/>
          <w:i/>
          <w:iCs/>
          <w:sz w:val="22"/>
          <w:szCs w:val="22"/>
        </w:rPr>
        <w:t>), č. 347/3 (orná půda, výměra 122 m</w:t>
      </w:r>
      <w:r>
        <w:rPr>
          <w:rFonts w:ascii="Arial" w:hAnsi="Arial" w:cs="Arial"/>
          <w:i/>
          <w:iCs/>
          <w:sz w:val="22"/>
          <w:szCs w:val="22"/>
          <w:vertAlign w:val="superscript"/>
        </w:rPr>
        <w:t>2</w:t>
      </w:r>
      <w:r>
        <w:rPr>
          <w:rFonts w:ascii="Arial" w:hAnsi="Arial" w:cs="Arial"/>
          <w:i/>
          <w:iCs/>
          <w:sz w:val="22"/>
          <w:szCs w:val="22"/>
        </w:rPr>
        <w:t>), č. 1826/5 (orná půda, výměra 202 m</w:t>
      </w:r>
      <w:r>
        <w:rPr>
          <w:rFonts w:ascii="Arial" w:hAnsi="Arial" w:cs="Arial"/>
          <w:i/>
          <w:iCs/>
          <w:sz w:val="22"/>
          <w:szCs w:val="22"/>
          <w:vertAlign w:val="superscript"/>
        </w:rPr>
        <w:t>2</w:t>
      </w:r>
      <w:r>
        <w:rPr>
          <w:rFonts w:ascii="Arial" w:hAnsi="Arial" w:cs="Arial"/>
          <w:i/>
          <w:iCs/>
          <w:sz w:val="22"/>
          <w:szCs w:val="22"/>
        </w:rPr>
        <w:t>) a č. 1828/6 (orná půda, výměra 104 m</w:t>
      </w:r>
      <w:r>
        <w:rPr>
          <w:rFonts w:ascii="Arial" w:hAnsi="Arial" w:cs="Arial"/>
          <w:i/>
          <w:iCs/>
          <w:sz w:val="22"/>
          <w:szCs w:val="22"/>
          <w:vertAlign w:val="superscript"/>
        </w:rPr>
        <w:t>2</w:t>
      </w:r>
      <w:r>
        <w:rPr>
          <w:rFonts w:ascii="Arial" w:hAnsi="Arial" w:cs="Arial"/>
          <w:i/>
          <w:iCs/>
          <w:sz w:val="22"/>
          <w:szCs w:val="22"/>
        </w:rPr>
        <w:t xml:space="preserve">) z vlastnictví ČR – Státní pozemkový úřad ČR do vlastnictví města Dobřichovice. </w:t>
      </w:r>
    </w:p>
    <w:p w14:paraId="5B3ED97B" w14:textId="77777777" w:rsidR="002B379D" w:rsidRDefault="002B379D" w:rsidP="00AC22EC">
      <w:pPr>
        <w:pStyle w:val="Zkladntext"/>
        <w:jc w:val="both"/>
        <w:rPr>
          <w:rFonts w:ascii="Arial" w:hAnsi="Arial" w:cs="Arial"/>
          <w:color w:val="auto"/>
          <w:sz w:val="22"/>
          <w:szCs w:val="22"/>
        </w:rPr>
      </w:pPr>
    </w:p>
    <w:p w14:paraId="0D771926" w14:textId="691B66AD" w:rsidR="00AC22EC" w:rsidRPr="00F22707" w:rsidRDefault="00AC22EC" w:rsidP="00AC22EC">
      <w:pPr>
        <w:pStyle w:val="Zkladntext"/>
        <w:jc w:val="both"/>
        <w:rPr>
          <w:rFonts w:ascii="Arial" w:hAnsi="Arial" w:cs="Arial"/>
          <w:color w:val="auto"/>
          <w:sz w:val="22"/>
          <w:szCs w:val="22"/>
        </w:rPr>
      </w:pPr>
      <w:r w:rsidRPr="00F22707">
        <w:rPr>
          <w:rFonts w:ascii="Arial" w:hAnsi="Arial" w:cs="Arial"/>
          <w:color w:val="auto"/>
          <w:sz w:val="22"/>
          <w:szCs w:val="22"/>
        </w:rPr>
        <w:t>pro: 1</w:t>
      </w:r>
      <w:r>
        <w:rPr>
          <w:rFonts w:ascii="Arial" w:hAnsi="Arial" w:cs="Arial"/>
          <w:color w:val="auto"/>
          <w:sz w:val="22"/>
          <w:szCs w:val="22"/>
        </w:rPr>
        <w:t>0</w:t>
      </w:r>
    </w:p>
    <w:p w14:paraId="2D0C9123" w14:textId="77777777" w:rsidR="00AC22EC" w:rsidRPr="00F22707" w:rsidRDefault="00AC22EC" w:rsidP="00AC22EC">
      <w:pPr>
        <w:pStyle w:val="Zkladntext"/>
        <w:jc w:val="both"/>
        <w:rPr>
          <w:rFonts w:ascii="Arial" w:hAnsi="Arial" w:cs="Arial"/>
          <w:color w:val="auto"/>
          <w:sz w:val="22"/>
          <w:szCs w:val="22"/>
        </w:rPr>
      </w:pPr>
      <w:r w:rsidRPr="00F22707">
        <w:rPr>
          <w:rFonts w:ascii="Arial" w:hAnsi="Arial" w:cs="Arial"/>
          <w:color w:val="auto"/>
          <w:sz w:val="22"/>
          <w:szCs w:val="22"/>
        </w:rPr>
        <w:t>proti: 0</w:t>
      </w:r>
    </w:p>
    <w:p w14:paraId="5628A662" w14:textId="12670B6A" w:rsidR="00AC22EC" w:rsidRDefault="00AC22EC" w:rsidP="00AC22EC">
      <w:pPr>
        <w:pStyle w:val="Zkladntext"/>
        <w:jc w:val="both"/>
        <w:rPr>
          <w:rFonts w:ascii="Arial" w:hAnsi="Arial" w:cs="Arial"/>
          <w:color w:val="auto"/>
          <w:sz w:val="22"/>
          <w:szCs w:val="22"/>
        </w:rPr>
      </w:pPr>
      <w:r w:rsidRPr="00F22707">
        <w:rPr>
          <w:rFonts w:ascii="Arial" w:hAnsi="Arial" w:cs="Arial"/>
          <w:color w:val="auto"/>
          <w:sz w:val="22"/>
          <w:szCs w:val="22"/>
        </w:rPr>
        <w:t xml:space="preserve">zdržel se: </w:t>
      </w:r>
      <w:r>
        <w:rPr>
          <w:rFonts w:ascii="Arial" w:hAnsi="Arial" w:cs="Arial"/>
          <w:color w:val="auto"/>
          <w:sz w:val="22"/>
          <w:szCs w:val="22"/>
        </w:rPr>
        <w:t>2</w:t>
      </w:r>
    </w:p>
    <w:p w14:paraId="162DA9BE" w14:textId="77777777" w:rsidR="00AC22EC" w:rsidRPr="00F22707" w:rsidRDefault="00AC22EC" w:rsidP="00AC22EC">
      <w:pPr>
        <w:pStyle w:val="Zkladntext"/>
        <w:jc w:val="both"/>
        <w:rPr>
          <w:rFonts w:ascii="Arial" w:hAnsi="Arial" w:cs="Arial"/>
          <w:color w:val="auto"/>
          <w:sz w:val="22"/>
          <w:szCs w:val="22"/>
        </w:rPr>
      </w:pPr>
    </w:p>
    <w:p w14:paraId="0E19F411" w14:textId="77777777" w:rsidR="002B379D" w:rsidRDefault="002B379D" w:rsidP="00DF260F">
      <w:pPr>
        <w:rPr>
          <w:rFonts w:ascii="Arial" w:hAnsi="Arial" w:cs="Arial"/>
          <w:b/>
        </w:rPr>
      </w:pPr>
    </w:p>
    <w:p w14:paraId="27A18F88" w14:textId="152A2D56" w:rsidR="00DF260F" w:rsidRDefault="00DF260F" w:rsidP="00DF260F">
      <w:pPr>
        <w:rPr>
          <w:rFonts w:ascii="Arial" w:hAnsi="Arial" w:cs="Arial"/>
          <w:b/>
        </w:rPr>
      </w:pPr>
      <w:r>
        <w:rPr>
          <w:rFonts w:ascii="Arial" w:hAnsi="Arial" w:cs="Arial"/>
          <w:b/>
        </w:rPr>
        <w:lastRenderedPageBreak/>
        <w:t>Úřad pro zastupování státu ve věcech majetkových</w:t>
      </w:r>
    </w:p>
    <w:p w14:paraId="7C0C2E51" w14:textId="77777777" w:rsidR="00DF260F" w:rsidRDefault="00DF260F" w:rsidP="00DF260F">
      <w:pPr>
        <w:rPr>
          <w:rFonts w:ascii="Arial" w:hAnsi="Arial" w:cs="Arial"/>
        </w:rPr>
      </w:pPr>
      <w:r>
        <w:rPr>
          <w:rFonts w:ascii="Arial" w:hAnsi="Arial" w:cs="Arial"/>
        </w:rPr>
        <w:t>Je to důležitý převod, protože některé z těchto komunikaci jsou ve špatném stavu a bez vlastnictví k pozemku je problematické do nich investovat.</w:t>
      </w:r>
    </w:p>
    <w:p w14:paraId="7A59D86D" w14:textId="77777777" w:rsidR="00DF260F" w:rsidRDefault="00DF260F" w:rsidP="00574813">
      <w:pPr>
        <w:pStyle w:val="Odstavecseseznamem"/>
        <w:numPr>
          <w:ilvl w:val="0"/>
          <w:numId w:val="5"/>
        </w:numPr>
        <w:spacing w:line="256" w:lineRule="auto"/>
        <w:contextualSpacing/>
        <w:rPr>
          <w:rFonts w:ascii="Arial" w:hAnsi="Arial" w:cs="Arial"/>
        </w:rPr>
      </w:pPr>
      <w:r>
        <w:rPr>
          <w:rFonts w:ascii="Arial" w:hAnsi="Arial" w:cs="Arial"/>
        </w:rPr>
        <w:t>č. 227/7 (ostatní plocha – ostatní komunikace, výměra 195 m</w:t>
      </w:r>
      <w:r>
        <w:rPr>
          <w:rFonts w:ascii="Arial" w:hAnsi="Arial" w:cs="Arial"/>
          <w:vertAlign w:val="superscript"/>
        </w:rPr>
        <w:t>2</w:t>
      </w:r>
      <w:r>
        <w:rPr>
          <w:rFonts w:ascii="Arial" w:hAnsi="Arial" w:cs="Arial"/>
        </w:rPr>
        <w:t>) – část Alšovy ulice u potoka</w:t>
      </w:r>
    </w:p>
    <w:p w14:paraId="63D0C94D"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585/3 (ostatní plocha – ostatní komunikace, výměra 1901 m</w:t>
      </w:r>
      <w:r>
        <w:rPr>
          <w:rFonts w:ascii="Arial" w:hAnsi="Arial" w:cs="Arial"/>
          <w:vertAlign w:val="superscript"/>
        </w:rPr>
        <w:t>2</w:t>
      </w:r>
      <w:r>
        <w:rPr>
          <w:rFonts w:ascii="Arial" w:hAnsi="Arial" w:cs="Arial"/>
        </w:rPr>
        <w:t>) – část Viničné aleje</w:t>
      </w:r>
    </w:p>
    <w:p w14:paraId="5BC78AFA"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1071/1 (ostatní plocha – ostatní komunikace, výměra 315 m</w:t>
      </w:r>
      <w:r>
        <w:rPr>
          <w:rFonts w:ascii="Arial" w:hAnsi="Arial" w:cs="Arial"/>
          <w:vertAlign w:val="superscript"/>
        </w:rPr>
        <w:t>2</w:t>
      </w:r>
      <w:r>
        <w:rPr>
          <w:rFonts w:ascii="Arial" w:hAnsi="Arial" w:cs="Arial"/>
        </w:rPr>
        <w:t>) – část Americké ulice severně od Pražské</w:t>
      </w:r>
    </w:p>
    <w:p w14:paraId="112B8A44"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1071/6 (ostatní plocha – ostatní komunikace, výměra 64 m</w:t>
      </w:r>
      <w:r>
        <w:rPr>
          <w:rFonts w:ascii="Arial" w:hAnsi="Arial" w:cs="Arial"/>
          <w:vertAlign w:val="superscript"/>
        </w:rPr>
        <w:t>2</w:t>
      </w:r>
      <w:r>
        <w:rPr>
          <w:rFonts w:ascii="Arial" w:hAnsi="Arial" w:cs="Arial"/>
        </w:rPr>
        <w:t>) – část Americké ulice severně od Pražské</w:t>
      </w:r>
    </w:p>
    <w:p w14:paraId="4E640654"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1071/10 (ostatní plocha – ostatní komunikace, výměra 195 m</w:t>
      </w:r>
      <w:r>
        <w:rPr>
          <w:rFonts w:ascii="Arial" w:hAnsi="Arial" w:cs="Arial"/>
          <w:vertAlign w:val="superscript"/>
        </w:rPr>
        <w:t>2</w:t>
      </w:r>
      <w:r>
        <w:rPr>
          <w:rFonts w:ascii="Arial" w:hAnsi="Arial" w:cs="Arial"/>
        </w:rPr>
        <w:t>) – část Americké ulice severně od Pražské</w:t>
      </w:r>
    </w:p>
    <w:p w14:paraId="6E53A41F"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1072 (ostatní plocha – ostatní komunikace, výměra 1637 m</w:t>
      </w:r>
      <w:r>
        <w:rPr>
          <w:rFonts w:ascii="Arial" w:hAnsi="Arial" w:cs="Arial"/>
          <w:vertAlign w:val="superscript"/>
        </w:rPr>
        <w:t>2</w:t>
      </w:r>
      <w:r>
        <w:rPr>
          <w:rFonts w:ascii="Arial" w:hAnsi="Arial" w:cs="Arial"/>
        </w:rPr>
        <w:t>) – část Polní ulice</w:t>
      </w:r>
    </w:p>
    <w:p w14:paraId="19CC30C6"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1854/2 (ostatní plocha – ostatní komunikace, výměra 414 m</w:t>
      </w:r>
      <w:r>
        <w:rPr>
          <w:rFonts w:ascii="Arial" w:hAnsi="Arial" w:cs="Arial"/>
          <w:vertAlign w:val="superscript"/>
        </w:rPr>
        <w:t>2</w:t>
      </w:r>
      <w:r>
        <w:rPr>
          <w:rFonts w:ascii="Arial" w:hAnsi="Arial" w:cs="Arial"/>
        </w:rPr>
        <w:t>) – prodloužení Americké ulice k chatám</w:t>
      </w:r>
    </w:p>
    <w:p w14:paraId="4977EAFB"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1863/7 (ostatní plocha – ostatní komunikace, výměra 137 m</w:t>
      </w:r>
      <w:r>
        <w:rPr>
          <w:rFonts w:ascii="Arial" w:hAnsi="Arial" w:cs="Arial"/>
          <w:vertAlign w:val="superscript"/>
        </w:rPr>
        <w:t>2</w:t>
      </w:r>
      <w:r>
        <w:rPr>
          <w:rFonts w:ascii="Arial" w:hAnsi="Arial" w:cs="Arial"/>
        </w:rPr>
        <w:t>) – část účelové komunikace Polní cesta pod Krásnou strání</w:t>
      </w:r>
    </w:p>
    <w:p w14:paraId="187E6ADD"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1863/8 (ostatní plocha – ostatní komunikace, výměra 12 m</w:t>
      </w:r>
      <w:r>
        <w:rPr>
          <w:rFonts w:ascii="Arial" w:hAnsi="Arial" w:cs="Arial"/>
          <w:vertAlign w:val="superscript"/>
        </w:rPr>
        <w:t>2</w:t>
      </w:r>
      <w:r>
        <w:rPr>
          <w:rFonts w:ascii="Arial" w:hAnsi="Arial" w:cs="Arial"/>
        </w:rPr>
        <w:t>) – prodloužení Americké ulice k chatám</w:t>
      </w:r>
    </w:p>
    <w:p w14:paraId="44D6654B"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1863/9 (ostatní plocha – ostatní komunikace, výměra 8 m</w:t>
      </w:r>
      <w:r>
        <w:rPr>
          <w:rFonts w:ascii="Arial" w:hAnsi="Arial" w:cs="Arial"/>
          <w:vertAlign w:val="superscript"/>
        </w:rPr>
        <w:t>2</w:t>
      </w:r>
      <w:r>
        <w:rPr>
          <w:rFonts w:ascii="Arial" w:hAnsi="Arial" w:cs="Arial"/>
        </w:rPr>
        <w:t>) – prodloužení Americké ulice k chatám</w:t>
      </w:r>
    </w:p>
    <w:p w14:paraId="6FF8D33F"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2547/3 (ostatní plocha – ostatní komunikace, výměra 140 m</w:t>
      </w:r>
      <w:r>
        <w:rPr>
          <w:rFonts w:ascii="Arial" w:hAnsi="Arial" w:cs="Arial"/>
          <w:vertAlign w:val="superscript"/>
        </w:rPr>
        <w:t>2</w:t>
      </w:r>
      <w:r>
        <w:rPr>
          <w:rFonts w:ascii="Arial" w:hAnsi="Arial" w:cs="Arial"/>
        </w:rPr>
        <w:t>) – část ulice K Lomu</w:t>
      </w:r>
    </w:p>
    <w:p w14:paraId="37CD1265"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2733 (ostatní plocha – ostatní komunikace, výměra 383 m</w:t>
      </w:r>
      <w:r>
        <w:rPr>
          <w:rFonts w:ascii="Arial" w:hAnsi="Arial" w:cs="Arial"/>
          <w:vertAlign w:val="superscript"/>
        </w:rPr>
        <w:t>2</w:t>
      </w:r>
      <w:r>
        <w:rPr>
          <w:rFonts w:ascii="Arial" w:hAnsi="Arial" w:cs="Arial"/>
        </w:rPr>
        <w:t>) – chodník a schody mezi ul. U Rokle a Tyršovou</w:t>
      </w:r>
    </w:p>
    <w:p w14:paraId="514785EE"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2735 (ostatní plocha – ostatní komunikace, výměra 234 m</w:t>
      </w:r>
      <w:r>
        <w:rPr>
          <w:rFonts w:ascii="Arial" w:hAnsi="Arial" w:cs="Arial"/>
          <w:vertAlign w:val="superscript"/>
        </w:rPr>
        <w:t>2</w:t>
      </w:r>
      <w:r>
        <w:rPr>
          <w:rFonts w:ascii="Arial" w:hAnsi="Arial" w:cs="Arial"/>
        </w:rPr>
        <w:t>) – část ulice Na Vyhlídce</w:t>
      </w:r>
    </w:p>
    <w:p w14:paraId="3FE9E21D"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2742 (ostatní plocha – ostatní komunikace, výměra 93 m</w:t>
      </w:r>
      <w:r>
        <w:rPr>
          <w:rFonts w:ascii="Arial" w:hAnsi="Arial" w:cs="Arial"/>
          <w:vertAlign w:val="superscript"/>
        </w:rPr>
        <w:t>2</w:t>
      </w:r>
      <w:r>
        <w:rPr>
          <w:rFonts w:ascii="Arial" w:hAnsi="Arial" w:cs="Arial"/>
        </w:rPr>
        <w:t>) – část ulice Na Vyhlídce</w:t>
      </w:r>
    </w:p>
    <w:p w14:paraId="0A944689"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2816/2 (ostatní plocha – ostatní komunikace, výměra 33 m</w:t>
      </w:r>
      <w:r>
        <w:rPr>
          <w:rFonts w:ascii="Arial" w:hAnsi="Arial" w:cs="Arial"/>
          <w:vertAlign w:val="superscript"/>
        </w:rPr>
        <w:t>2</w:t>
      </w:r>
      <w:r>
        <w:rPr>
          <w:rFonts w:ascii="Arial" w:hAnsi="Arial" w:cs="Arial"/>
        </w:rPr>
        <w:t>) – část ulice Na Vyhlídce</w:t>
      </w:r>
    </w:p>
    <w:p w14:paraId="75629AA2"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2816/3 (ostatní plocha – ostatní komunikace, výměra 107 m</w:t>
      </w:r>
      <w:r>
        <w:rPr>
          <w:rFonts w:ascii="Arial" w:hAnsi="Arial" w:cs="Arial"/>
          <w:vertAlign w:val="superscript"/>
        </w:rPr>
        <w:t>2</w:t>
      </w:r>
      <w:r>
        <w:rPr>
          <w:rFonts w:ascii="Arial" w:hAnsi="Arial" w:cs="Arial"/>
        </w:rPr>
        <w:t>) – část ulice Na Vyhlídce</w:t>
      </w:r>
    </w:p>
    <w:p w14:paraId="62D320C6" w14:textId="77777777" w:rsidR="00DF260F" w:rsidRDefault="00DF260F" w:rsidP="00DF260F">
      <w:pPr>
        <w:rPr>
          <w:rFonts w:ascii="Arial" w:hAnsi="Arial" w:cs="Arial"/>
        </w:rPr>
      </w:pPr>
    </w:p>
    <w:p w14:paraId="589D49BC" w14:textId="039C63E8" w:rsidR="00DF260F" w:rsidRDefault="00DF260F" w:rsidP="00DF260F">
      <w:pPr>
        <w:pStyle w:val="Zkladntext"/>
        <w:widowControl/>
        <w:spacing w:before="120" w:after="160"/>
        <w:jc w:val="both"/>
        <w:rPr>
          <w:rFonts w:ascii="Arial" w:hAnsi="Arial" w:cs="Arial"/>
          <w:bCs/>
          <w:i/>
          <w:sz w:val="22"/>
          <w:szCs w:val="22"/>
        </w:rPr>
      </w:pPr>
      <w:r>
        <w:rPr>
          <w:rFonts w:ascii="Arial" w:hAnsi="Arial" w:cs="Arial"/>
          <w:bCs/>
          <w:i/>
          <w:sz w:val="22"/>
          <w:szCs w:val="22"/>
        </w:rPr>
        <w:t xml:space="preserve">Usnesení </w:t>
      </w:r>
      <w:r>
        <w:rPr>
          <w:rFonts w:ascii="Arial" w:hAnsi="Arial" w:cs="Arial"/>
          <w:i/>
          <w:iCs/>
          <w:sz w:val="22"/>
          <w:szCs w:val="22"/>
        </w:rPr>
        <w:t>Z06-13-21</w:t>
      </w:r>
      <w:r>
        <w:rPr>
          <w:rFonts w:ascii="Arial" w:hAnsi="Arial" w:cs="Arial"/>
          <w:bCs/>
          <w:i/>
          <w:sz w:val="22"/>
          <w:szCs w:val="22"/>
        </w:rPr>
        <w:t xml:space="preserve">: </w:t>
      </w:r>
    </w:p>
    <w:p w14:paraId="25228A2A" w14:textId="77777777" w:rsidR="00DF260F" w:rsidRDefault="00DF260F" w:rsidP="00DF260F">
      <w:pPr>
        <w:pStyle w:val="Zkladntext"/>
        <w:spacing w:before="120"/>
        <w:jc w:val="both"/>
        <w:rPr>
          <w:rFonts w:ascii="Arial" w:hAnsi="Arial" w:cs="Arial"/>
          <w:i/>
          <w:iCs/>
          <w:sz w:val="22"/>
          <w:szCs w:val="22"/>
        </w:rPr>
      </w:pPr>
      <w:r>
        <w:rPr>
          <w:rFonts w:ascii="Arial" w:hAnsi="Arial" w:cs="Arial"/>
          <w:i/>
          <w:iCs/>
          <w:sz w:val="22"/>
          <w:szCs w:val="22"/>
        </w:rPr>
        <w:t xml:space="preserve">Zastupitelstvo města Dobřichovice schvaluje bezúplatný převod následujících pozemků v k. </w:t>
      </w:r>
      <w:proofErr w:type="spellStart"/>
      <w:r>
        <w:rPr>
          <w:rFonts w:ascii="Arial" w:hAnsi="Arial" w:cs="Arial"/>
          <w:i/>
          <w:iCs/>
          <w:sz w:val="22"/>
          <w:szCs w:val="22"/>
        </w:rPr>
        <w:t>ú.</w:t>
      </w:r>
      <w:proofErr w:type="spellEnd"/>
      <w:r>
        <w:rPr>
          <w:rFonts w:ascii="Arial" w:hAnsi="Arial" w:cs="Arial"/>
          <w:i/>
          <w:iCs/>
          <w:sz w:val="22"/>
          <w:szCs w:val="22"/>
        </w:rPr>
        <w:t xml:space="preserve"> Dobřichovice z vlastnictví ČR – Úřad pro zastupování státu ve věcech majetkových do vlastnictví města Dobřichovice: </w:t>
      </w:r>
    </w:p>
    <w:p w14:paraId="391B3112" w14:textId="77777777" w:rsidR="00DF260F" w:rsidRDefault="00DF260F" w:rsidP="00574813">
      <w:pPr>
        <w:pStyle w:val="Odstavecseseznamem"/>
        <w:numPr>
          <w:ilvl w:val="0"/>
          <w:numId w:val="5"/>
        </w:numPr>
        <w:spacing w:line="256" w:lineRule="auto"/>
        <w:contextualSpacing/>
        <w:rPr>
          <w:rFonts w:ascii="Arial" w:hAnsi="Arial" w:cs="Arial"/>
          <w:i/>
        </w:rPr>
      </w:pPr>
      <w:r>
        <w:rPr>
          <w:rFonts w:ascii="Arial" w:hAnsi="Arial" w:cs="Arial"/>
          <w:i/>
        </w:rPr>
        <w:t>č. 227/7 (ostatní plocha – ostatní komunikace, výměra 195 m</w:t>
      </w:r>
      <w:r>
        <w:rPr>
          <w:rFonts w:ascii="Arial" w:hAnsi="Arial" w:cs="Arial"/>
          <w:i/>
          <w:vertAlign w:val="superscript"/>
        </w:rPr>
        <w:t>2</w:t>
      </w:r>
      <w:r>
        <w:rPr>
          <w:rFonts w:ascii="Arial" w:hAnsi="Arial" w:cs="Arial"/>
          <w:i/>
        </w:rPr>
        <w:t>)</w:t>
      </w:r>
    </w:p>
    <w:p w14:paraId="633641C6"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585/3 (ostatní plocha – ostatní komunikace, výměra 1901 m</w:t>
      </w:r>
      <w:r>
        <w:rPr>
          <w:rFonts w:ascii="Arial" w:hAnsi="Arial" w:cs="Arial"/>
          <w:i/>
          <w:vertAlign w:val="superscript"/>
        </w:rPr>
        <w:t>2</w:t>
      </w:r>
      <w:r>
        <w:rPr>
          <w:rFonts w:ascii="Arial" w:hAnsi="Arial" w:cs="Arial"/>
          <w:i/>
        </w:rPr>
        <w:t xml:space="preserve">) </w:t>
      </w:r>
    </w:p>
    <w:p w14:paraId="338638A6"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1071/1 (ostatní plocha – ostatní komunikace, výměra 315 m</w:t>
      </w:r>
      <w:r>
        <w:rPr>
          <w:rFonts w:ascii="Arial" w:hAnsi="Arial" w:cs="Arial"/>
          <w:i/>
          <w:vertAlign w:val="superscript"/>
        </w:rPr>
        <w:t>2</w:t>
      </w:r>
      <w:r>
        <w:rPr>
          <w:rFonts w:ascii="Arial" w:hAnsi="Arial" w:cs="Arial"/>
          <w:i/>
        </w:rPr>
        <w:t xml:space="preserve">) </w:t>
      </w:r>
    </w:p>
    <w:p w14:paraId="3F380B7A"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1071/6 (ostatní plocha – ostatní komunikace, výměra 64 m</w:t>
      </w:r>
      <w:r>
        <w:rPr>
          <w:rFonts w:ascii="Arial" w:hAnsi="Arial" w:cs="Arial"/>
          <w:i/>
          <w:vertAlign w:val="superscript"/>
        </w:rPr>
        <w:t>2</w:t>
      </w:r>
      <w:r>
        <w:rPr>
          <w:rFonts w:ascii="Arial" w:hAnsi="Arial" w:cs="Arial"/>
          <w:i/>
        </w:rPr>
        <w:t xml:space="preserve">) </w:t>
      </w:r>
    </w:p>
    <w:p w14:paraId="641D129F"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1071/10 (ostatní plocha – ostatní komunikace, výměra 195 m</w:t>
      </w:r>
      <w:r>
        <w:rPr>
          <w:rFonts w:ascii="Arial" w:hAnsi="Arial" w:cs="Arial"/>
          <w:i/>
          <w:vertAlign w:val="superscript"/>
        </w:rPr>
        <w:t>2</w:t>
      </w:r>
      <w:r>
        <w:rPr>
          <w:rFonts w:ascii="Arial" w:hAnsi="Arial" w:cs="Arial"/>
          <w:i/>
        </w:rPr>
        <w:t xml:space="preserve">) </w:t>
      </w:r>
    </w:p>
    <w:p w14:paraId="4A604CA8"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1072 (ostatní plocha – ostatní komunikace, výměra 1637 m</w:t>
      </w:r>
      <w:r>
        <w:rPr>
          <w:rFonts w:ascii="Arial" w:hAnsi="Arial" w:cs="Arial"/>
          <w:i/>
          <w:vertAlign w:val="superscript"/>
        </w:rPr>
        <w:t>2</w:t>
      </w:r>
      <w:r>
        <w:rPr>
          <w:rFonts w:ascii="Arial" w:hAnsi="Arial" w:cs="Arial"/>
          <w:i/>
        </w:rPr>
        <w:t xml:space="preserve">) </w:t>
      </w:r>
    </w:p>
    <w:p w14:paraId="6B699C46"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1854/2 (ostatní plocha – ostatní komunikace, výměra 414 m</w:t>
      </w:r>
      <w:r>
        <w:rPr>
          <w:rFonts w:ascii="Arial" w:hAnsi="Arial" w:cs="Arial"/>
          <w:i/>
          <w:vertAlign w:val="superscript"/>
        </w:rPr>
        <w:t>2</w:t>
      </w:r>
      <w:r>
        <w:rPr>
          <w:rFonts w:ascii="Arial" w:hAnsi="Arial" w:cs="Arial"/>
          <w:i/>
        </w:rPr>
        <w:t xml:space="preserve">) </w:t>
      </w:r>
    </w:p>
    <w:p w14:paraId="4D9D2210"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1863/7 (ostatní plocha – ostatní komunikace, výměra 137 m</w:t>
      </w:r>
      <w:r>
        <w:rPr>
          <w:rFonts w:ascii="Arial" w:hAnsi="Arial" w:cs="Arial"/>
          <w:i/>
          <w:vertAlign w:val="superscript"/>
        </w:rPr>
        <w:t>2</w:t>
      </w:r>
      <w:r>
        <w:rPr>
          <w:rFonts w:ascii="Arial" w:hAnsi="Arial" w:cs="Arial"/>
          <w:i/>
        </w:rPr>
        <w:t xml:space="preserve">) </w:t>
      </w:r>
    </w:p>
    <w:p w14:paraId="2030AABD"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1863/8 (ostatní plocha – ostatní komunikace, výměra 12 m</w:t>
      </w:r>
      <w:r>
        <w:rPr>
          <w:rFonts w:ascii="Arial" w:hAnsi="Arial" w:cs="Arial"/>
          <w:i/>
          <w:vertAlign w:val="superscript"/>
        </w:rPr>
        <w:t>2</w:t>
      </w:r>
      <w:r>
        <w:rPr>
          <w:rFonts w:ascii="Arial" w:hAnsi="Arial" w:cs="Arial"/>
          <w:i/>
        </w:rPr>
        <w:t xml:space="preserve">) </w:t>
      </w:r>
    </w:p>
    <w:p w14:paraId="0612CFDB"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1863/9 (ostatní plocha – ostatní komunikace, výměra 8 m</w:t>
      </w:r>
      <w:r>
        <w:rPr>
          <w:rFonts w:ascii="Arial" w:hAnsi="Arial" w:cs="Arial"/>
          <w:i/>
          <w:vertAlign w:val="superscript"/>
        </w:rPr>
        <w:t>2</w:t>
      </w:r>
      <w:r>
        <w:rPr>
          <w:rFonts w:ascii="Arial" w:hAnsi="Arial" w:cs="Arial"/>
          <w:i/>
        </w:rPr>
        <w:t xml:space="preserve">) </w:t>
      </w:r>
    </w:p>
    <w:p w14:paraId="1ABCCB12"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2547/3 (ostatní plocha – ostatní komunikace, výměra 140 m</w:t>
      </w:r>
      <w:r>
        <w:rPr>
          <w:rFonts w:ascii="Arial" w:hAnsi="Arial" w:cs="Arial"/>
          <w:i/>
          <w:vertAlign w:val="superscript"/>
        </w:rPr>
        <w:t>2</w:t>
      </w:r>
      <w:r>
        <w:rPr>
          <w:rFonts w:ascii="Arial" w:hAnsi="Arial" w:cs="Arial"/>
          <w:i/>
        </w:rPr>
        <w:t>)</w:t>
      </w:r>
    </w:p>
    <w:p w14:paraId="57C72217"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2733 (ostatní plocha – ostatní komunikace, výměra 383 m</w:t>
      </w:r>
      <w:r>
        <w:rPr>
          <w:rFonts w:ascii="Arial" w:hAnsi="Arial" w:cs="Arial"/>
          <w:i/>
          <w:vertAlign w:val="superscript"/>
        </w:rPr>
        <w:t>2</w:t>
      </w:r>
      <w:r>
        <w:rPr>
          <w:rFonts w:ascii="Arial" w:hAnsi="Arial" w:cs="Arial"/>
          <w:i/>
        </w:rPr>
        <w:t>)</w:t>
      </w:r>
    </w:p>
    <w:p w14:paraId="0D73C12C"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lastRenderedPageBreak/>
        <w:t>č. 2735 (ostatní plocha – ostatní komunikace, výměra 234 m</w:t>
      </w:r>
      <w:r>
        <w:rPr>
          <w:rFonts w:ascii="Arial" w:hAnsi="Arial" w:cs="Arial"/>
          <w:i/>
          <w:vertAlign w:val="superscript"/>
        </w:rPr>
        <w:t>2</w:t>
      </w:r>
      <w:r>
        <w:rPr>
          <w:rFonts w:ascii="Arial" w:hAnsi="Arial" w:cs="Arial"/>
          <w:i/>
        </w:rPr>
        <w:t xml:space="preserve">) </w:t>
      </w:r>
    </w:p>
    <w:p w14:paraId="2CC66F48"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2742 (ostatní plocha – ostatní komunikace, výměra 93 m</w:t>
      </w:r>
      <w:r>
        <w:rPr>
          <w:rFonts w:ascii="Arial" w:hAnsi="Arial" w:cs="Arial"/>
          <w:i/>
          <w:vertAlign w:val="superscript"/>
        </w:rPr>
        <w:t>2</w:t>
      </w:r>
      <w:r>
        <w:rPr>
          <w:rFonts w:ascii="Arial" w:hAnsi="Arial" w:cs="Arial"/>
          <w:i/>
        </w:rPr>
        <w:t xml:space="preserve">) </w:t>
      </w:r>
    </w:p>
    <w:p w14:paraId="53A7DCC5"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2816/2 (ostatní plocha – ostatní komunikace, výměra 33 m</w:t>
      </w:r>
      <w:r>
        <w:rPr>
          <w:rFonts w:ascii="Arial" w:hAnsi="Arial" w:cs="Arial"/>
          <w:i/>
          <w:vertAlign w:val="superscript"/>
        </w:rPr>
        <w:t>2</w:t>
      </w:r>
      <w:r>
        <w:rPr>
          <w:rFonts w:ascii="Arial" w:hAnsi="Arial" w:cs="Arial"/>
          <w:i/>
        </w:rPr>
        <w:t xml:space="preserve">) </w:t>
      </w:r>
    </w:p>
    <w:p w14:paraId="69CD5392" w14:textId="77777777" w:rsidR="00DF260F" w:rsidRDefault="00DF260F" w:rsidP="00574813">
      <w:pPr>
        <w:pStyle w:val="Odstavecseseznamem"/>
        <w:numPr>
          <w:ilvl w:val="0"/>
          <w:numId w:val="5"/>
        </w:numPr>
        <w:spacing w:line="256" w:lineRule="auto"/>
        <w:rPr>
          <w:rFonts w:ascii="Arial" w:hAnsi="Arial" w:cs="Arial"/>
          <w:i/>
        </w:rPr>
      </w:pPr>
      <w:r>
        <w:rPr>
          <w:rFonts w:ascii="Arial" w:hAnsi="Arial" w:cs="Arial"/>
          <w:i/>
        </w:rPr>
        <w:t>č. 2816/3 (ostatní plocha – ostatní komunikace, výměra 107 m</w:t>
      </w:r>
      <w:r>
        <w:rPr>
          <w:rFonts w:ascii="Arial" w:hAnsi="Arial" w:cs="Arial"/>
          <w:i/>
          <w:vertAlign w:val="superscript"/>
        </w:rPr>
        <w:t>2</w:t>
      </w:r>
      <w:r>
        <w:rPr>
          <w:rFonts w:ascii="Arial" w:hAnsi="Arial" w:cs="Arial"/>
          <w:i/>
        </w:rPr>
        <w:t xml:space="preserve">) </w:t>
      </w:r>
    </w:p>
    <w:p w14:paraId="0BA5284F" w14:textId="50439EBE" w:rsidR="00AC22EC" w:rsidRPr="00F22707" w:rsidRDefault="00AC22EC" w:rsidP="00AC22EC">
      <w:pPr>
        <w:pStyle w:val="Zkladntext"/>
        <w:jc w:val="both"/>
        <w:rPr>
          <w:rFonts w:ascii="Arial" w:hAnsi="Arial" w:cs="Arial"/>
          <w:color w:val="auto"/>
          <w:sz w:val="22"/>
          <w:szCs w:val="22"/>
        </w:rPr>
      </w:pPr>
      <w:r w:rsidRPr="00F22707">
        <w:rPr>
          <w:rFonts w:ascii="Arial" w:hAnsi="Arial" w:cs="Arial"/>
          <w:color w:val="auto"/>
          <w:sz w:val="22"/>
          <w:szCs w:val="22"/>
        </w:rPr>
        <w:t>pro: 1</w:t>
      </w:r>
      <w:r>
        <w:rPr>
          <w:rFonts w:ascii="Arial" w:hAnsi="Arial" w:cs="Arial"/>
          <w:color w:val="auto"/>
          <w:sz w:val="22"/>
          <w:szCs w:val="22"/>
        </w:rPr>
        <w:t>0</w:t>
      </w:r>
    </w:p>
    <w:p w14:paraId="5A081911" w14:textId="77777777" w:rsidR="00AC22EC" w:rsidRPr="00F22707" w:rsidRDefault="00AC22EC" w:rsidP="00AC22EC">
      <w:pPr>
        <w:pStyle w:val="Zkladntext"/>
        <w:jc w:val="both"/>
        <w:rPr>
          <w:rFonts w:ascii="Arial" w:hAnsi="Arial" w:cs="Arial"/>
          <w:color w:val="auto"/>
          <w:sz w:val="22"/>
          <w:szCs w:val="22"/>
        </w:rPr>
      </w:pPr>
      <w:r w:rsidRPr="00F22707">
        <w:rPr>
          <w:rFonts w:ascii="Arial" w:hAnsi="Arial" w:cs="Arial"/>
          <w:color w:val="auto"/>
          <w:sz w:val="22"/>
          <w:szCs w:val="22"/>
        </w:rPr>
        <w:t>proti: 0</w:t>
      </w:r>
    </w:p>
    <w:p w14:paraId="03B68E20" w14:textId="708C6BC3" w:rsidR="00AC22EC" w:rsidRPr="00F22707" w:rsidRDefault="00AC22EC" w:rsidP="00AC22EC">
      <w:pPr>
        <w:pStyle w:val="Zkladntext"/>
        <w:jc w:val="both"/>
        <w:rPr>
          <w:rFonts w:ascii="Arial" w:hAnsi="Arial" w:cs="Arial"/>
          <w:color w:val="auto"/>
          <w:sz w:val="22"/>
          <w:szCs w:val="22"/>
        </w:rPr>
      </w:pPr>
      <w:r w:rsidRPr="00F22707">
        <w:rPr>
          <w:rFonts w:ascii="Arial" w:hAnsi="Arial" w:cs="Arial"/>
          <w:color w:val="auto"/>
          <w:sz w:val="22"/>
          <w:szCs w:val="22"/>
        </w:rPr>
        <w:t xml:space="preserve">zdržel se: </w:t>
      </w:r>
      <w:r>
        <w:rPr>
          <w:rFonts w:ascii="Arial" w:hAnsi="Arial" w:cs="Arial"/>
          <w:color w:val="auto"/>
          <w:sz w:val="22"/>
          <w:szCs w:val="22"/>
        </w:rPr>
        <w:t>2</w:t>
      </w:r>
    </w:p>
    <w:p w14:paraId="6504FE85" w14:textId="77777777" w:rsidR="00AC22EC" w:rsidRDefault="00AC22EC" w:rsidP="00DF260F">
      <w:pPr>
        <w:rPr>
          <w:rFonts w:ascii="Arial" w:hAnsi="Arial" w:cs="Arial"/>
        </w:rPr>
      </w:pPr>
    </w:p>
    <w:p w14:paraId="37439F9D" w14:textId="77777777" w:rsidR="00DF260F" w:rsidRDefault="00DF260F" w:rsidP="00DF260F">
      <w:pPr>
        <w:rPr>
          <w:rFonts w:ascii="Arial" w:hAnsi="Arial" w:cs="Arial"/>
          <w:b/>
        </w:rPr>
      </w:pPr>
      <w:r>
        <w:rPr>
          <w:rFonts w:ascii="Arial" w:hAnsi="Arial" w:cs="Arial"/>
          <w:b/>
        </w:rPr>
        <w:t>Převod pozemků pod místními komunikacemi z vlastnictví ČR – Lesy ČR:</w:t>
      </w:r>
    </w:p>
    <w:p w14:paraId="384F1ABC" w14:textId="77777777" w:rsidR="00DF260F" w:rsidRDefault="00DF260F" w:rsidP="00DF260F">
      <w:pPr>
        <w:jc w:val="both"/>
        <w:rPr>
          <w:rFonts w:ascii="Arial" w:hAnsi="Arial" w:cs="Arial"/>
        </w:rPr>
      </w:pPr>
      <w:r>
        <w:rPr>
          <w:rFonts w:ascii="Arial" w:hAnsi="Arial" w:cs="Arial"/>
        </w:rPr>
        <w:t xml:space="preserve">Zjistili jsme dále, že Řád Křižovníků omezil žalobu na vydání některých pozemků pod místními komunikacemi na </w:t>
      </w:r>
      <w:proofErr w:type="spellStart"/>
      <w:r>
        <w:rPr>
          <w:rFonts w:ascii="Arial" w:hAnsi="Arial" w:cs="Arial"/>
        </w:rPr>
        <w:t>Brunšově</w:t>
      </w:r>
      <w:proofErr w:type="spellEnd"/>
      <w:r>
        <w:rPr>
          <w:rFonts w:ascii="Arial" w:hAnsi="Arial" w:cs="Arial"/>
        </w:rPr>
        <w:t xml:space="preserve"> a proto chceme požádat Lesy ČR o jejich vydání. Jedná se o tyto pozemky:</w:t>
      </w:r>
    </w:p>
    <w:p w14:paraId="4DC169D3" w14:textId="77777777" w:rsidR="00DF260F" w:rsidRDefault="00DF260F" w:rsidP="00574813">
      <w:pPr>
        <w:pStyle w:val="Odstavecseseznamem"/>
        <w:numPr>
          <w:ilvl w:val="0"/>
          <w:numId w:val="5"/>
        </w:numPr>
        <w:spacing w:line="256" w:lineRule="auto"/>
        <w:contextualSpacing/>
        <w:rPr>
          <w:rFonts w:ascii="Arial" w:hAnsi="Arial" w:cs="Arial"/>
        </w:rPr>
      </w:pPr>
      <w:r>
        <w:rPr>
          <w:rFonts w:ascii="Arial" w:hAnsi="Arial" w:cs="Arial"/>
        </w:rPr>
        <w:t>č. 2525 (ostatní plocha – ostatní komunikace, výměra 152 m</w:t>
      </w:r>
      <w:r>
        <w:rPr>
          <w:rFonts w:ascii="Arial" w:hAnsi="Arial" w:cs="Arial"/>
          <w:vertAlign w:val="superscript"/>
        </w:rPr>
        <w:t>2</w:t>
      </w:r>
      <w:r>
        <w:rPr>
          <w:rFonts w:ascii="Arial" w:hAnsi="Arial" w:cs="Arial"/>
        </w:rPr>
        <w:t>) – ul. Pod Lomem východ</w:t>
      </w:r>
    </w:p>
    <w:p w14:paraId="1005A117"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2783 (ostatní plocha – ostatní komunikace, výměra 1408 m</w:t>
      </w:r>
      <w:r>
        <w:rPr>
          <w:rFonts w:ascii="Arial" w:hAnsi="Arial" w:cs="Arial"/>
          <w:vertAlign w:val="superscript"/>
        </w:rPr>
        <w:t>2</w:t>
      </w:r>
      <w:r>
        <w:rPr>
          <w:rFonts w:ascii="Arial" w:hAnsi="Arial" w:cs="Arial"/>
        </w:rPr>
        <w:t>) – ul. Pod Lomem západ</w:t>
      </w:r>
    </w:p>
    <w:p w14:paraId="4301B63D"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2923 (ostatní plocha – ostatní komunikace, výměra 1154 m</w:t>
      </w:r>
      <w:r>
        <w:rPr>
          <w:rFonts w:ascii="Arial" w:hAnsi="Arial" w:cs="Arial"/>
          <w:vertAlign w:val="superscript"/>
        </w:rPr>
        <w:t>2</w:t>
      </w:r>
      <w:r>
        <w:rPr>
          <w:rFonts w:ascii="Arial" w:hAnsi="Arial" w:cs="Arial"/>
        </w:rPr>
        <w:t>) – propojka Lesní ulice a ulice Na Vyhlídce u CKP</w:t>
      </w:r>
    </w:p>
    <w:p w14:paraId="33B9158E" w14:textId="77777777" w:rsidR="00DF260F" w:rsidRDefault="00DF260F" w:rsidP="00574813">
      <w:pPr>
        <w:pStyle w:val="Odstavecseseznamem"/>
        <w:numPr>
          <w:ilvl w:val="0"/>
          <w:numId w:val="5"/>
        </w:numPr>
        <w:spacing w:line="256" w:lineRule="auto"/>
        <w:rPr>
          <w:rFonts w:ascii="Arial" w:hAnsi="Arial" w:cs="Arial"/>
        </w:rPr>
      </w:pPr>
      <w:r>
        <w:rPr>
          <w:rFonts w:ascii="Arial" w:hAnsi="Arial" w:cs="Arial"/>
        </w:rPr>
        <w:t>č. 2954 (ostatní plocha – ostatní komunikace, výměra 1422 m</w:t>
      </w:r>
      <w:r>
        <w:rPr>
          <w:rFonts w:ascii="Arial" w:hAnsi="Arial" w:cs="Arial"/>
          <w:vertAlign w:val="superscript"/>
        </w:rPr>
        <w:t>2</w:t>
      </w:r>
      <w:r>
        <w:rPr>
          <w:rFonts w:ascii="Arial" w:hAnsi="Arial" w:cs="Arial"/>
        </w:rPr>
        <w:t>) - konec ulice Na Vyhlídce u CKP</w:t>
      </w:r>
    </w:p>
    <w:p w14:paraId="5E7CC8CB" w14:textId="3142FF82" w:rsidR="00DF260F" w:rsidRDefault="00DF260F" w:rsidP="00DF260F">
      <w:pPr>
        <w:pStyle w:val="Zkladntext"/>
        <w:widowControl/>
        <w:spacing w:before="120" w:after="160"/>
        <w:jc w:val="both"/>
        <w:rPr>
          <w:rFonts w:ascii="Arial" w:hAnsi="Arial" w:cs="Arial"/>
          <w:bCs/>
          <w:i/>
          <w:sz w:val="22"/>
          <w:szCs w:val="22"/>
        </w:rPr>
      </w:pPr>
      <w:r>
        <w:rPr>
          <w:rFonts w:ascii="Arial" w:hAnsi="Arial" w:cs="Arial"/>
          <w:bCs/>
          <w:i/>
          <w:sz w:val="22"/>
          <w:szCs w:val="22"/>
        </w:rPr>
        <w:t xml:space="preserve">Usnesení </w:t>
      </w:r>
      <w:r>
        <w:rPr>
          <w:rFonts w:ascii="Arial" w:hAnsi="Arial" w:cs="Arial"/>
          <w:i/>
          <w:iCs/>
          <w:sz w:val="22"/>
          <w:szCs w:val="22"/>
        </w:rPr>
        <w:t>Z07-13-21</w:t>
      </w:r>
      <w:r>
        <w:rPr>
          <w:rFonts w:ascii="Arial" w:hAnsi="Arial" w:cs="Arial"/>
          <w:bCs/>
          <w:i/>
          <w:sz w:val="22"/>
          <w:szCs w:val="22"/>
        </w:rPr>
        <w:t>:</w:t>
      </w:r>
    </w:p>
    <w:p w14:paraId="742FF646" w14:textId="77777777" w:rsidR="00DF260F" w:rsidRDefault="00DF260F" w:rsidP="00DF260F">
      <w:pPr>
        <w:jc w:val="both"/>
        <w:rPr>
          <w:rFonts w:ascii="Arial" w:hAnsi="Arial" w:cs="Arial"/>
          <w:i/>
        </w:rPr>
      </w:pPr>
      <w:r>
        <w:rPr>
          <w:rFonts w:ascii="Arial" w:hAnsi="Arial" w:cs="Arial"/>
          <w:i/>
        </w:rPr>
        <w:t xml:space="preserve">Zastupitelstvo města Dobřichovice schvaluje bezúplatný převod pozemků v k. </w:t>
      </w:r>
      <w:proofErr w:type="spellStart"/>
      <w:r>
        <w:rPr>
          <w:rFonts w:ascii="Arial" w:hAnsi="Arial" w:cs="Arial"/>
          <w:i/>
        </w:rPr>
        <w:t>ú.</w:t>
      </w:r>
      <w:proofErr w:type="spellEnd"/>
      <w:r>
        <w:rPr>
          <w:rFonts w:ascii="Arial" w:hAnsi="Arial" w:cs="Arial"/>
          <w:i/>
        </w:rPr>
        <w:t xml:space="preserve"> Dobřichovice </w:t>
      </w:r>
      <w:proofErr w:type="spellStart"/>
      <w:r>
        <w:rPr>
          <w:rFonts w:ascii="Arial" w:hAnsi="Arial" w:cs="Arial"/>
          <w:i/>
        </w:rPr>
        <w:t>parc</w:t>
      </w:r>
      <w:proofErr w:type="spellEnd"/>
      <w:r>
        <w:rPr>
          <w:rFonts w:ascii="Arial" w:hAnsi="Arial" w:cs="Arial"/>
          <w:i/>
        </w:rPr>
        <w:t>. č. 2525 (ostatní plocha – ostatní komunikace, výměra 152 m</w:t>
      </w:r>
      <w:r>
        <w:rPr>
          <w:rFonts w:ascii="Arial" w:hAnsi="Arial" w:cs="Arial"/>
          <w:i/>
          <w:vertAlign w:val="superscript"/>
        </w:rPr>
        <w:t>2</w:t>
      </w:r>
      <w:r>
        <w:rPr>
          <w:rFonts w:ascii="Arial" w:hAnsi="Arial" w:cs="Arial"/>
          <w:i/>
        </w:rPr>
        <w:t>), č. 2583 (ostatní plocha – ostatní komunikace, výměra 1408 m</w:t>
      </w:r>
      <w:r>
        <w:rPr>
          <w:rFonts w:ascii="Arial" w:hAnsi="Arial" w:cs="Arial"/>
          <w:i/>
          <w:vertAlign w:val="superscript"/>
        </w:rPr>
        <w:t>2</w:t>
      </w:r>
      <w:r>
        <w:rPr>
          <w:rFonts w:ascii="Arial" w:hAnsi="Arial" w:cs="Arial"/>
          <w:i/>
        </w:rPr>
        <w:t>), č. 2923 (ostatní plocha – ostatní komunikace, výměra 1154 m</w:t>
      </w:r>
      <w:r>
        <w:rPr>
          <w:rFonts w:ascii="Arial" w:hAnsi="Arial" w:cs="Arial"/>
          <w:i/>
          <w:vertAlign w:val="superscript"/>
        </w:rPr>
        <w:t>2</w:t>
      </w:r>
      <w:r>
        <w:rPr>
          <w:rFonts w:ascii="Arial" w:hAnsi="Arial" w:cs="Arial"/>
          <w:i/>
        </w:rPr>
        <w:t>) a č. 2954 (ostatní plocha – ostatní komunikace, výměra 1422 m</w:t>
      </w:r>
      <w:r>
        <w:rPr>
          <w:rFonts w:ascii="Arial" w:hAnsi="Arial" w:cs="Arial"/>
          <w:i/>
          <w:vertAlign w:val="superscript"/>
        </w:rPr>
        <w:t>2</w:t>
      </w:r>
      <w:r>
        <w:rPr>
          <w:rFonts w:ascii="Arial" w:hAnsi="Arial" w:cs="Arial"/>
          <w:i/>
        </w:rPr>
        <w:t xml:space="preserve">) z vlastnictví ČR – Lesy ČR do vlastnictví města Dobřichovice.  </w:t>
      </w:r>
    </w:p>
    <w:p w14:paraId="51CE4A2A" w14:textId="77777777" w:rsidR="00AC22EC" w:rsidRPr="00F22707" w:rsidRDefault="00AC22EC" w:rsidP="00AC22EC">
      <w:pPr>
        <w:pStyle w:val="Zkladntext"/>
        <w:jc w:val="both"/>
        <w:rPr>
          <w:rFonts w:ascii="Arial" w:hAnsi="Arial" w:cs="Arial"/>
          <w:color w:val="auto"/>
          <w:sz w:val="22"/>
          <w:szCs w:val="22"/>
        </w:rPr>
      </w:pPr>
      <w:r w:rsidRPr="00F22707">
        <w:rPr>
          <w:rFonts w:ascii="Arial" w:hAnsi="Arial" w:cs="Arial"/>
          <w:color w:val="auto"/>
          <w:sz w:val="22"/>
          <w:szCs w:val="22"/>
        </w:rPr>
        <w:t>pro: 1</w:t>
      </w:r>
      <w:r>
        <w:rPr>
          <w:rFonts w:ascii="Arial" w:hAnsi="Arial" w:cs="Arial"/>
          <w:color w:val="auto"/>
          <w:sz w:val="22"/>
          <w:szCs w:val="22"/>
        </w:rPr>
        <w:t>0</w:t>
      </w:r>
    </w:p>
    <w:p w14:paraId="72001E52" w14:textId="77777777" w:rsidR="00AC22EC" w:rsidRPr="00F22707" w:rsidRDefault="00AC22EC" w:rsidP="00AC22EC">
      <w:pPr>
        <w:pStyle w:val="Zkladntext"/>
        <w:jc w:val="both"/>
        <w:rPr>
          <w:rFonts w:ascii="Arial" w:hAnsi="Arial" w:cs="Arial"/>
          <w:color w:val="auto"/>
          <w:sz w:val="22"/>
          <w:szCs w:val="22"/>
        </w:rPr>
      </w:pPr>
      <w:r w:rsidRPr="00F22707">
        <w:rPr>
          <w:rFonts w:ascii="Arial" w:hAnsi="Arial" w:cs="Arial"/>
          <w:color w:val="auto"/>
          <w:sz w:val="22"/>
          <w:szCs w:val="22"/>
        </w:rPr>
        <w:t>proti: 0</w:t>
      </w:r>
    </w:p>
    <w:p w14:paraId="099833AB" w14:textId="77777777" w:rsidR="00AC22EC" w:rsidRPr="00F22707" w:rsidRDefault="00AC22EC" w:rsidP="00AC22EC">
      <w:pPr>
        <w:pStyle w:val="Zkladntext"/>
        <w:jc w:val="both"/>
        <w:rPr>
          <w:rFonts w:ascii="Arial" w:hAnsi="Arial" w:cs="Arial"/>
          <w:color w:val="auto"/>
          <w:sz w:val="22"/>
          <w:szCs w:val="22"/>
        </w:rPr>
      </w:pPr>
      <w:r w:rsidRPr="00F22707">
        <w:rPr>
          <w:rFonts w:ascii="Arial" w:hAnsi="Arial" w:cs="Arial"/>
          <w:color w:val="auto"/>
          <w:sz w:val="22"/>
          <w:szCs w:val="22"/>
        </w:rPr>
        <w:t xml:space="preserve">zdržel se: </w:t>
      </w:r>
      <w:r>
        <w:rPr>
          <w:rFonts w:ascii="Arial" w:hAnsi="Arial" w:cs="Arial"/>
          <w:color w:val="auto"/>
          <w:sz w:val="22"/>
          <w:szCs w:val="22"/>
        </w:rPr>
        <w:t>2</w:t>
      </w:r>
    </w:p>
    <w:p w14:paraId="1304F766" w14:textId="77777777" w:rsidR="00AC22EC" w:rsidRPr="00DF260F" w:rsidRDefault="00AC22EC" w:rsidP="00DF260F">
      <w:pPr>
        <w:pStyle w:val="Zkladntext"/>
        <w:jc w:val="both"/>
        <w:rPr>
          <w:rFonts w:ascii="Arial" w:hAnsi="Arial" w:cs="Arial"/>
          <w:color w:val="auto"/>
          <w:sz w:val="22"/>
          <w:szCs w:val="22"/>
        </w:rPr>
      </w:pPr>
    </w:p>
    <w:p w14:paraId="2F3DEA9E" w14:textId="77777777" w:rsidR="00DF260F" w:rsidRDefault="00DF260F" w:rsidP="00DF260F">
      <w:pPr>
        <w:pStyle w:val="Zkladntext"/>
        <w:widowControl/>
        <w:spacing w:before="120" w:after="160"/>
        <w:jc w:val="both"/>
        <w:rPr>
          <w:rFonts w:ascii="Arial" w:hAnsi="Arial" w:cs="Arial"/>
          <w:b/>
          <w:bCs/>
          <w:sz w:val="22"/>
          <w:szCs w:val="22"/>
        </w:rPr>
      </w:pPr>
      <w:r>
        <w:rPr>
          <w:rFonts w:ascii="Arial" w:hAnsi="Arial" w:cs="Arial"/>
          <w:b/>
          <w:bCs/>
          <w:sz w:val="22"/>
          <w:szCs w:val="22"/>
        </w:rPr>
        <w:t>8.</w:t>
      </w:r>
      <w:r>
        <w:rPr>
          <w:rFonts w:ascii="Arial" w:hAnsi="Arial" w:cs="Arial"/>
          <w:b/>
          <w:bCs/>
          <w:sz w:val="22"/>
          <w:szCs w:val="22"/>
        </w:rPr>
        <w:tab/>
        <w:t>Vydání územního plánu Dobřichovice</w:t>
      </w:r>
    </w:p>
    <w:p w14:paraId="0053C808" w14:textId="0FC34DD3" w:rsidR="001265E3" w:rsidRDefault="002B379D"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V úvodu tohoto bodu starosta konstatoval, že p</w:t>
      </w:r>
      <w:r w:rsidR="001265E3">
        <w:rPr>
          <w:rFonts w:ascii="Arial" w:eastAsiaTheme="minorHAnsi" w:hAnsi="Arial" w:cs="Arial"/>
          <w:bCs/>
          <w:color w:val="auto"/>
        </w:rPr>
        <w:t>ořizování nového územního plánu trvá již více než 10 let</w:t>
      </w:r>
      <w:r w:rsidR="00D80298">
        <w:rPr>
          <w:rFonts w:ascii="Arial" w:eastAsiaTheme="minorHAnsi" w:hAnsi="Arial" w:cs="Arial"/>
          <w:bCs/>
          <w:color w:val="auto"/>
        </w:rPr>
        <w:t>, pokud se za ok</w:t>
      </w:r>
      <w:r w:rsidR="001265E3">
        <w:rPr>
          <w:rFonts w:ascii="Arial" w:eastAsiaTheme="minorHAnsi" w:hAnsi="Arial" w:cs="Arial"/>
          <w:bCs/>
          <w:color w:val="auto"/>
        </w:rPr>
        <w:t xml:space="preserve">amžik zahájení pořizování územního plánu </w:t>
      </w:r>
      <w:r w:rsidR="00D80298">
        <w:rPr>
          <w:rFonts w:ascii="Arial" w:eastAsiaTheme="minorHAnsi" w:hAnsi="Arial" w:cs="Arial"/>
          <w:bCs/>
          <w:color w:val="auto"/>
        </w:rPr>
        <w:t xml:space="preserve">považuje </w:t>
      </w:r>
      <w:r w:rsidR="001265E3">
        <w:rPr>
          <w:rFonts w:ascii="Arial" w:eastAsiaTheme="minorHAnsi" w:hAnsi="Arial" w:cs="Arial"/>
          <w:bCs/>
          <w:color w:val="auto"/>
        </w:rPr>
        <w:t>rozhodnutí zastupitelstva o „zahájení procesu pořízení nového územního plánu“. To</w:t>
      </w:r>
      <w:r>
        <w:rPr>
          <w:rFonts w:ascii="Arial" w:eastAsiaTheme="minorHAnsi" w:hAnsi="Arial" w:cs="Arial"/>
          <w:bCs/>
          <w:color w:val="auto"/>
        </w:rPr>
        <w:t xml:space="preserve"> </w:t>
      </w:r>
      <w:r w:rsidR="001265E3">
        <w:rPr>
          <w:rFonts w:ascii="Arial" w:eastAsiaTheme="minorHAnsi" w:hAnsi="Arial" w:cs="Arial"/>
          <w:bCs/>
          <w:color w:val="auto"/>
        </w:rPr>
        <w:t>padlo na zasedání dne 12. dubna 2011</w:t>
      </w:r>
      <w:r>
        <w:rPr>
          <w:rFonts w:ascii="Arial" w:eastAsiaTheme="minorHAnsi" w:hAnsi="Arial" w:cs="Arial"/>
          <w:bCs/>
          <w:color w:val="auto"/>
        </w:rPr>
        <w:t>, s</w:t>
      </w:r>
      <w:r w:rsidR="001265E3">
        <w:rPr>
          <w:rFonts w:ascii="Arial" w:eastAsiaTheme="minorHAnsi" w:hAnsi="Arial" w:cs="Arial"/>
          <w:bCs/>
          <w:color w:val="auto"/>
        </w:rPr>
        <w:t xml:space="preserve">amotné pořizování nového územního plánu </w:t>
      </w:r>
      <w:r>
        <w:rPr>
          <w:rFonts w:ascii="Arial" w:eastAsiaTheme="minorHAnsi" w:hAnsi="Arial" w:cs="Arial"/>
          <w:bCs/>
          <w:color w:val="auto"/>
        </w:rPr>
        <w:t xml:space="preserve">pak </w:t>
      </w:r>
      <w:r w:rsidR="001265E3">
        <w:rPr>
          <w:rFonts w:ascii="Arial" w:eastAsiaTheme="minorHAnsi" w:hAnsi="Arial" w:cs="Arial"/>
          <w:bCs/>
          <w:color w:val="auto"/>
        </w:rPr>
        <w:t xml:space="preserve">probíhá již od roku 2012, kdy pořizovatel zpracoval Návrh zadání územního plánu Dobřichovic. Zadání územního plánu Dobřichovic schválilo Zastupitelstvo 4. února 2014 a následně bylo předáno </w:t>
      </w:r>
      <w:r w:rsidR="00C47F72">
        <w:rPr>
          <w:rFonts w:ascii="Arial" w:eastAsiaTheme="minorHAnsi" w:hAnsi="Arial" w:cs="Arial"/>
          <w:bCs/>
          <w:color w:val="auto"/>
        </w:rPr>
        <w:t>zpracovateli</w:t>
      </w:r>
      <w:r>
        <w:rPr>
          <w:rFonts w:ascii="Arial" w:eastAsiaTheme="minorHAnsi" w:hAnsi="Arial" w:cs="Arial"/>
          <w:bCs/>
          <w:color w:val="auto"/>
        </w:rPr>
        <w:t xml:space="preserve"> - </w:t>
      </w:r>
      <w:r w:rsidR="001265E3">
        <w:rPr>
          <w:rFonts w:ascii="Arial" w:eastAsiaTheme="minorHAnsi" w:hAnsi="Arial" w:cs="Arial"/>
          <w:bCs/>
          <w:color w:val="auto"/>
        </w:rPr>
        <w:t>společnosti Pavel Hnilička Architekti, s.r.o.</w:t>
      </w:r>
    </w:p>
    <w:p w14:paraId="328FB585" w14:textId="3EF9FB63" w:rsidR="00AC22EC" w:rsidRDefault="00AC22EC"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Z důvodu průtahů byl změněn </w:t>
      </w:r>
      <w:r w:rsidR="00C47F72">
        <w:rPr>
          <w:rFonts w:ascii="Arial" w:eastAsiaTheme="minorHAnsi" w:hAnsi="Arial" w:cs="Arial"/>
          <w:bCs/>
          <w:color w:val="auto"/>
        </w:rPr>
        <w:t>po</w:t>
      </w:r>
      <w:r w:rsidR="00494BF1">
        <w:rPr>
          <w:rFonts w:ascii="Arial" w:eastAsiaTheme="minorHAnsi" w:hAnsi="Arial" w:cs="Arial"/>
          <w:bCs/>
          <w:color w:val="auto"/>
        </w:rPr>
        <w:t>ř</w:t>
      </w:r>
      <w:r w:rsidR="00C47F72">
        <w:rPr>
          <w:rFonts w:ascii="Arial" w:eastAsiaTheme="minorHAnsi" w:hAnsi="Arial" w:cs="Arial"/>
          <w:bCs/>
          <w:color w:val="auto"/>
        </w:rPr>
        <w:t>izovatel</w:t>
      </w:r>
      <w:r>
        <w:rPr>
          <w:rFonts w:ascii="Arial" w:eastAsiaTheme="minorHAnsi" w:hAnsi="Arial" w:cs="Arial"/>
          <w:bCs/>
          <w:color w:val="auto"/>
        </w:rPr>
        <w:t xml:space="preserve"> z</w:t>
      </w:r>
      <w:r w:rsidR="00D80298">
        <w:rPr>
          <w:rFonts w:ascii="Arial" w:eastAsiaTheme="minorHAnsi" w:hAnsi="Arial" w:cs="Arial"/>
          <w:bCs/>
          <w:color w:val="auto"/>
        </w:rPr>
        <w:t> </w:t>
      </w:r>
      <w:r>
        <w:rPr>
          <w:rFonts w:ascii="Arial" w:eastAsiaTheme="minorHAnsi" w:hAnsi="Arial" w:cs="Arial"/>
          <w:bCs/>
          <w:color w:val="auto"/>
        </w:rPr>
        <w:t>Mě</w:t>
      </w:r>
      <w:r w:rsidR="00D80298">
        <w:rPr>
          <w:rFonts w:ascii="Arial" w:eastAsiaTheme="minorHAnsi" w:hAnsi="Arial" w:cs="Arial"/>
          <w:bCs/>
          <w:color w:val="auto"/>
        </w:rPr>
        <w:t>stského úřadu</w:t>
      </w:r>
      <w:r>
        <w:rPr>
          <w:rFonts w:ascii="Arial" w:eastAsiaTheme="minorHAnsi" w:hAnsi="Arial" w:cs="Arial"/>
          <w:bCs/>
          <w:color w:val="auto"/>
        </w:rPr>
        <w:t xml:space="preserve"> Černošice na společnost </w:t>
      </w:r>
      <w:proofErr w:type="spellStart"/>
      <w:r>
        <w:rPr>
          <w:rFonts w:ascii="Arial" w:eastAsiaTheme="minorHAnsi" w:hAnsi="Arial" w:cs="Arial"/>
          <w:bCs/>
          <w:color w:val="auto"/>
        </w:rPr>
        <w:t>Prisvich</w:t>
      </w:r>
      <w:proofErr w:type="spellEnd"/>
      <w:r>
        <w:rPr>
          <w:rFonts w:ascii="Arial" w:eastAsiaTheme="minorHAnsi" w:hAnsi="Arial" w:cs="Arial"/>
          <w:bCs/>
          <w:color w:val="auto"/>
        </w:rPr>
        <w:t>,</w:t>
      </w:r>
      <w:r w:rsidR="00C47F72">
        <w:rPr>
          <w:rFonts w:ascii="Arial" w:eastAsiaTheme="minorHAnsi" w:hAnsi="Arial" w:cs="Arial"/>
          <w:bCs/>
          <w:color w:val="auto"/>
        </w:rPr>
        <w:t xml:space="preserve"> </w:t>
      </w:r>
      <w:r>
        <w:rPr>
          <w:rFonts w:ascii="Arial" w:eastAsiaTheme="minorHAnsi" w:hAnsi="Arial" w:cs="Arial"/>
          <w:bCs/>
          <w:color w:val="auto"/>
        </w:rPr>
        <w:t>s.r.o.</w:t>
      </w:r>
      <w:r w:rsidR="00D80298">
        <w:rPr>
          <w:rFonts w:ascii="Arial" w:eastAsiaTheme="minorHAnsi" w:hAnsi="Arial" w:cs="Arial"/>
          <w:bCs/>
          <w:color w:val="auto"/>
        </w:rPr>
        <w:t xml:space="preserve"> V roce 2016 proběhlo společné jednání a v následujícím roce veřejné projednání, mezitím došlo k mnoha pracovním zasedáním a setkáním s občany. V loňském létě měli zastupitelé s občany informační schůzky a vysvětlovali občanům jednotlivé regulativy a možnosti, jak podávat připomínky. Připomínek bylo poměrně hodně, mnoho z nich se opakovalo</w:t>
      </w:r>
      <w:r w:rsidR="00C47F72">
        <w:rPr>
          <w:rFonts w:ascii="Arial" w:eastAsiaTheme="minorHAnsi" w:hAnsi="Arial" w:cs="Arial"/>
          <w:bCs/>
          <w:color w:val="auto"/>
        </w:rPr>
        <w:t>, po veřejném projednání se jejich počet částečně zmenšil.</w:t>
      </w:r>
    </w:p>
    <w:p w14:paraId="7A230A61" w14:textId="1CA2FCB4" w:rsidR="00AC22EC" w:rsidRDefault="00C47F72"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Starosta </w:t>
      </w:r>
      <w:r w:rsidR="00D44A36">
        <w:rPr>
          <w:rFonts w:ascii="Arial" w:eastAsiaTheme="minorHAnsi" w:hAnsi="Arial" w:cs="Arial"/>
          <w:bCs/>
          <w:color w:val="auto"/>
        </w:rPr>
        <w:t xml:space="preserve">Ing. </w:t>
      </w:r>
      <w:r>
        <w:rPr>
          <w:rFonts w:ascii="Arial" w:eastAsiaTheme="minorHAnsi" w:hAnsi="Arial" w:cs="Arial"/>
          <w:bCs/>
          <w:color w:val="auto"/>
        </w:rPr>
        <w:t xml:space="preserve">Petr </w:t>
      </w:r>
      <w:r w:rsidR="00D44A36">
        <w:rPr>
          <w:rFonts w:ascii="Arial" w:eastAsiaTheme="minorHAnsi" w:hAnsi="Arial" w:cs="Arial"/>
          <w:bCs/>
          <w:color w:val="auto"/>
        </w:rPr>
        <w:t>Hampl vysvětlil, že zastupitelstvo má</w:t>
      </w:r>
      <w:r w:rsidR="00AC22EC">
        <w:rPr>
          <w:rFonts w:ascii="Arial" w:eastAsiaTheme="minorHAnsi" w:hAnsi="Arial" w:cs="Arial"/>
          <w:bCs/>
          <w:color w:val="auto"/>
        </w:rPr>
        <w:t xml:space="preserve"> tři možnosti: vydat</w:t>
      </w:r>
      <w:r w:rsidR="00D44A36">
        <w:rPr>
          <w:rFonts w:ascii="Arial" w:eastAsiaTheme="minorHAnsi" w:hAnsi="Arial" w:cs="Arial"/>
          <w:bCs/>
          <w:color w:val="auto"/>
        </w:rPr>
        <w:t xml:space="preserve"> územní plán</w:t>
      </w:r>
      <w:r w:rsidR="00AC22EC">
        <w:rPr>
          <w:rFonts w:ascii="Arial" w:eastAsiaTheme="minorHAnsi" w:hAnsi="Arial" w:cs="Arial"/>
          <w:bCs/>
          <w:color w:val="auto"/>
        </w:rPr>
        <w:t xml:space="preserve">, nevydat nebo vrátit </w:t>
      </w:r>
      <w:r w:rsidR="00D80298">
        <w:rPr>
          <w:rFonts w:ascii="Arial" w:eastAsiaTheme="minorHAnsi" w:hAnsi="Arial" w:cs="Arial"/>
          <w:bCs/>
          <w:color w:val="auto"/>
        </w:rPr>
        <w:t xml:space="preserve">pořizovateli s pokyny k </w:t>
      </w:r>
      <w:r>
        <w:rPr>
          <w:rFonts w:ascii="Arial" w:eastAsiaTheme="minorHAnsi" w:hAnsi="Arial" w:cs="Arial"/>
          <w:bCs/>
          <w:color w:val="auto"/>
        </w:rPr>
        <w:t>pře</w:t>
      </w:r>
      <w:r w:rsidR="00D80298">
        <w:rPr>
          <w:rFonts w:ascii="Arial" w:eastAsiaTheme="minorHAnsi" w:hAnsi="Arial" w:cs="Arial"/>
          <w:bCs/>
          <w:color w:val="auto"/>
        </w:rPr>
        <w:t>pracování</w:t>
      </w:r>
      <w:r w:rsidR="00AC22EC">
        <w:rPr>
          <w:rFonts w:ascii="Arial" w:eastAsiaTheme="minorHAnsi" w:hAnsi="Arial" w:cs="Arial"/>
          <w:bCs/>
          <w:color w:val="auto"/>
        </w:rPr>
        <w:t>.</w:t>
      </w:r>
      <w:r w:rsidR="00D80298">
        <w:rPr>
          <w:rFonts w:ascii="Arial" w:eastAsiaTheme="minorHAnsi" w:hAnsi="Arial" w:cs="Arial"/>
          <w:bCs/>
          <w:color w:val="auto"/>
        </w:rPr>
        <w:t xml:space="preserve"> </w:t>
      </w:r>
      <w:r w:rsidR="0016160F">
        <w:rPr>
          <w:rFonts w:ascii="Arial" w:eastAsiaTheme="minorHAnsi" w:hAnsi="Arial" w:cs="Arial"/>
          <w:bCs/>
          <w:color w:val="auto"/>
        </w:rPr>
        <w:t xml:space="preserve">Sám </w:t>
      </w:r>
      <w:r>
        <w:rPr>
          <w:rFonts w:ascii="Arial" w:eastAsiaTheme="minorHAnsi" w:hAnsi="Arial" w:cs="Arial"/>
          <w:bCs/>
          <w:color w:val="auto"/>
        </w:rPr>
        <w:t>doporučil</w:t>
      </w:r>
      <w:r w:rsidR="0016160F">
        <w:rPr>
          <w:rFonts w:ascii="Arial" w:eastAsiaTheme="minorHAnsi" w:hAnsi="Arial" w:cs="Arial"/>
          <w:bCs/>
          <w:color w:val="auto"/>
        </w:rPr>
        <w:t xml:space="preserve"> územní plán schváli</w:t>
      </w:r>
      <w:r>
        <w:rPr>
          <w:rFonts w:ascii="Arial" w:eastAsiaTheme="minorHAnsi" w:hAnsi="Arial" w:cs="Arial"/>
          <w:bCs/>
          <w:color w:val="auto"/>
        </w:rPr>
        <w:t xml:space="preserve">t </w:t>
      </w:r>
      <w:r w:rsidR="0016160F">
        <w:rPr>
          <w:rFonts w:ascii="Arial" w:eastAsiaTheme="minorHAnsi" w:hAnsi="Arial" w:cs="Arial"/>
          <w:bCs/>
          <w:color w:val="auto"/>
        </w:rPr>
        <w:t>na tomto zasedání</w:t>
      </w:r>
      <w:r>
        <w:rPr>
          <w:rFonts w:ascii="Arial" w:eastAsiaTheme="minorHAnsi" w:hAnsi="Arial" w:cs="Arial"/>
          <w:bCs/>
          <w:color w:val="auto"/>
        </w:rPr>
        <w:t>.</w:t>
      </w:r>
    </w:p>
    <w:p w14:paraId="20BC0502" w14:textId="172DE40D" w:rsidR="005A0834" w:rsidRDefault="00D80298"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lastRenderedPageBreak/>
        <w:t xml:space="preserve">Dále vyzval Ing. </w:t>
      </w:r>
      <w:proofErr w:type="spellStart"/>
      <w:r>
        <w:rPr>
          <w:rFonts w:ascii="Arial" w:eastAsiaTheme="minorHAnsi" w:hAnsi="Arial" w:cs="Arial"/>
          <w:bCs/>
          <w:color w:val="auto"/>
        </w:rPr>
        <w:t>Vicha</w:t>
      </w:r>
      <w:proofErr w:type="spellEnd"/>
      <w:r>
        <w:rPr>
          <w:rFonts w:ascii="Arial" w:eastAsiaTheme="minorHAnsi" w:hAnsi="Arial" w:cs="Arial"/>
          <w:bCs/>
          <w:color w:val="auto"/>
        </w:rPr>
        <w:t>, aby vysvětlil, co by se stalo, pokud by územní plán nebyl vydán nebo pokud by byl vrácen k dopracování.</w:t>
      </w:r>
    </w:p>
    <w:p w14:paraId="00A1E094" w14:textId="77777777" w:rsidR="00494BF1" w:rsidRDefault="00D44A36"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Vystoupil Ing. </w:t>
      </w:r>
      <w:r w:rsidR="00494BF1">
        <w:rPr>
          <w:rFonts w:ascii="Arial" w:eastAsiaTheme="minorHAnsi" w:hAnsi="Arial" w:cs="Arial"/>
          <w:bCs/>
          <w:color w:val="auto"/>
        </w:rPr>
        <w:t xml:space="preserve">L. </w:t>
      </w:r>
      <w:r w:rsidR="00AC22EC">
        <w:rPr>
          <w:rFonts w:ascii="Arial" w:eastAsiaTheme="minorHAnsi" w:hAnsi="Arial" w:cs="Arial"/>
          <w:bCs/>
          <w:color w:val="auto"/>
        </w:rPr>
        <w:t>Vich</w:t>
      </w:r>
      <w:r>
        <w:rPr>
          <w:rFonts w:ascii="Arial" w:eastAsiaTheme="minorHAnsi" w:hAnsi="Arial" w:cs="Arial"/>
          <w:bCs/>
          <w:color w:val="auto"/>
        </w:rPr>
        <w:t>,</w:t>
      </w:r>
      <w:r w:rsidR="00AC22EC">
        <w:rPr>
          <w:rFonts w:ascii="Arial" w:eastAsiaTheme="minorHAnsi" w:hAnsi="Arial" w:cs="Arial"/>
          <w:bCs/>
          <w:color w:val="auto"/>
        </w:rPr>
        <w:t xml:space="preserve"> výkonný p</w:t>
      </w:r>
      <w:r>
        <w:rPr>
          <w:rFonts w:ascii="Arial" w:eastAsiaTheme="minorHAnsi" w:hAnsi="Arial" w:cs="Arial"/>
          <w:bCs/>
          <w:color w:val="auto"/>
        </w:rPr>
        <w:t>ořizovatel</w:t>
      </w:r>
      <w:r w:rsidR="00494BF1">
        <w:rPr>
          <w:rFonts w:ascii="Arial" w:eastAsiaTheme="minorHAnsi" w:hAnsi="Arial" w:cs="Arial"/>
          <w:bCs/>
          <w:color w:val="auto"/>
        </w:rPr>
        <w:t xml:space="preserve">; </w:t>
      </w:r>
      <w:r w:rsidR="00D80298">
        <w:rPr>
          <w:rFonts w:ascii="Arial" w:eastAsiaTheme="minorHAnsi" w:hAnsi="Arial" w:cs="Arial"/>
          <w:bCs/>
          <w:color w:val="auto"/>
        </w:rPr>
        <w:t xml:space="preserve">uvedl, </w:t>
      </w:r>
      <w:r w:rsidR="0016160F">
        <w:rPr>
          <w:rFonts w:ascii="Arial" w:eastAsiaTheme="minorHAnsi" w:hAnsi="Arial" w:cs="Arial"/>
          <w:bCs/>
          <w:color w:val="auto"/>
        </w:rPr>
        <w:t xml:space="preserve">že </w:t>
      </w:r>
      <w:r w:rsidR="00494BF1">
        <w:rPr>
          <w:rFonts w:ascii="Arial" w:eastAsiaTheme="minorHAnsi" w:hAnsi="Arial" w:cs="Arial"/>
          <w:bCs/>
          <w:color w:val="auto"/>
        </w:rPr>
        <w:t>d</w:t>
      </w:r>
      <w:r w:rsidR="0016160F">
        <w:rPr>
          <w:rFonts w:ascii="Arial" w:eastAsiaTheme="minorHAnsi" w:hAnsi="Arial" w:cs="Arial"/>
          <w:bCs/>
          <w:color w:val="auto"/>
        </w:rPr>
        <w:t>o roku 2</w:t>
      </w:r>
      <w:r w:rsidR="00AC22EC">
        <w:rPr>
          <w:rFonts w:ascii="Arial" w:eastAsiaTheme="minorHAnsi" w:hAnsi="Arial" w:cs="Arial"/>
          <w:bCs/>
          <w:color w:val="auto"/>
        </w:rPr>
        <w:t>017 byl p</w:t>
      </w:r>
      <w:r w:rsidR="00D80298">
        <w:rPr>
          <w:rFonts w:ascii="Arial" w:eastAsiaTheme="minorHAnsi" w:hAnsi="Arial" w:cs="Arial"/>
          <w:bCs/>
          <w:color w:val="auto"/>
        </w:rPr>
        <w:t>ořizovatelem Městský úřad Č</w:t>
      </w:r>
      <w:r w:rsidR="00AC22EC">
        <w:rPr>
          <w:rFonts w:ascii="Arial" w:eastAsiaTheme="minorHAnsi" w:hAnsi="Arial" w:cs="Arial"/>
          <w:bCs/>
          <w:color w:val="auto"/>
        </w:rPr>
        <w:t>ernošice</w:t>
      </w:r>
      <w:r w:rsidR="00494BF1">
        <w:rPr>
          <w:rFonts w:ascii="Arial" w:eastAsiaTheme="minorHAnsi" w:hAnsi="Arial" w:cs="Arial"/>
          <w:bCs/>
          <w:color w:val="auto"/>
        </w:rPr>
        <w:t xml:space="preserve"> a</w:t>
      </w:r>
      <w:r w:rsidR="00AC22EC">
        <w:rPr>
          <w:rFonts w:ascii="Arial" w:eastAsiaTheme="minorHAnsi" w:hAnsi="Arial" w:cs="Arial"/>
          <w:bCs/>
          <w:color w:val="auto"/>
        </w:rPr>
        <w:t xml:space="preserve"> od </w:t>
      </w:r>
      <w:r w:rsidR="0016160F">
        <w:rPr>
          <w:rFonts w:ascii="Arial" w:eastAsiaTheme="minorHAnsi" w:hAnsi="Arial" w:cs="Arial"/>
          <w:bCs/>
          <w:color w:val="auto"/>
        </w:rPr>
        <w:t xml:space="preserve">r. </w:t>
      </w:r>
      <w:r w:rsidR="00AC22EC">
        <w:rPr>
          <w:rFonts w:ascii="Arial" w:eastAsiaTheme="minorHAnsi" w:hAnsi="Arial" w:cs="Arial"/>
          <w:bCs/>
          <w:color w:val="auto"/>
        </w:rPr>
        <w:t>201</w:t>
      </w:r>
      <w:r w:rsidR="0016160F">
        <w:rPr>
          <w:rFonts w:ascii="Arial" w:eastAsiaTheme="minorHAnsi" w:hAnsi="Arial" w:cs="Arial"/>
          <w:bCs/>
          <w:color w:val="auto"/>
        </w:rPr>
        <w:t xml:space="preserve">7 Městský úřad Dobřichovice prostřednictvím společnosti </w:t>
      </w:r>
      <w:proofErr w:type="spellStart"/>
      <w:r w:rsidR="0016160F">
        <w:rPr>
          <w:rFonts w:ascii="Arial" w:eastAsiaTheme="minorHAnsi" w:hAnsi="Arial" w:cs="Arial"/>
          <w:bCs/>
          <w:color w:val="auto"/>
        </w:rPr>
        <w:t>Prisvich</w:t>
      </w:r>
      <w:proofErr w:type="spellEnd"/>
      <w:r w:rsidR="0016160F">
        <w:rPr>
          <w:rFonts w:ascii="Arial" w:eastAsiaTheme="minorHAnsi" w:hAnsi="Arial" w:cs="Arial"/>
          <w:bCs/>
          <w:color w:val="auto"/>
        </w:rPr>
        <w:t>. Městský úřad Dobřichovice předložil návrh zastupitelstvu města na vydání územního plánu Dobřichovic.</w:t>
      </w:r>
      <w:r w:rsidR="00AC22EC">
        <w:rPr>
          <w:rFonts w:ascii="Arial" w:eastAsiaTheme="minorHAnsi" w:hAnsi="Arial" w:cs="Arial"/>
          <w:bCs/>
          <w:color w:val="auto"/>
        </w:rPr>
        <w:t xml:space="preserve"> </w:t>
      </w:r>
    </w:p>
    <w:p w14:paraId="040E5D13" w14:textId="0E6BE969" w:rsidR="005A0834" w:rsidRDefault="0016160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Zpracovan</w:t>
      </w:r>
      <w:r w:rsidR="00494BF1">
        <w:rPr>
          <w:rFonts w:ascii="Arial" w:eastAsiaTheme="minorHAnsi" w:hAnsi="Arial" w:cs="Arial"/>
          <w:bCs/>
          <w:color w:val="auto"/>
        </w:rPr>
        <w:t>é</w:t>
      </w:r>
      <w:r w:rsidR="00970E5D">
        <w:rPr>
          <w:rFonts w:ascii="Arial" w:eastAsiaTheme="minorHAnsi" w:hAnsi="Arial" w:cs="Arial"/>
          <w:bCs/>
          <w:color w:val="auto"/>
        </w:rPr>
        <w:t xml:space="preserve"> úprav</w:t>
      </w:r>
      <w:r w:rsidR="00494BF1">
        <w:rPr>
          <w:rFonts w:ascii="Arial" w:eastAsiaTheme="minorHAnsi" w:hAnsi="Arial" w:cs="Arial"/>
          <w:bCs/>
          <w:color w:val="auto"/>
        </w:rPr>
        <w:t>y</w:t>
      </w:r>
      <w:r w:rsidR="00970E5D">
        <w:rPr>
          <w:rFonts w:ascii="Arial" w:eastAsiaTheme="minorHAnsi" w:hAnsi="Arial" w:cs="Arial"/>
          <w:bCs/>
          <w:color w:val="auto"/>
        </w:rPr>
        <w:t xml:space="preserve"> </w:t>
      </w:r>
      <w:r w:rsidR="00494BF1">
        <w:rPr>
          <w:rFonts w:ascii="Arial" w:eastAsiaTheme="minorHAnsi" w:hAnsi="Arial" w:cs="Arial"/>
          <w:bCs/>
          <w:color w:val="auto"/>
        </w:rPr>
        <w:t xml:space="preserve">územního plánu </w:t>
      </w:r>
      <w:r w:rsidR="00970E5D">
        <w:rPr>
          <w:rFonts w:ascii="Arial" w:eastAsiaTheme="minorHAnsi" w:hAnsi="Arial" w:cs="Arial"/>
          <w:bCs/>
          <w:color w:val="auto"/>
        </w:rPr>
        <w:t>byl</w:t>
      </w:r>
      <w:r w:rsidR="00494BF1">
        <w:rPr>
          <w:rFonts w:ascii="Arial" w:eastAsiaTheme="minorHAnsi" w:hAnsi="Arial" w:cs="Arial"/>
          <w:bCs/>
          <w:color w:val="auto"/>
        </w:rPr>
        <w:t>y</w:t>
      </w:r>
      <w:r w:rsidR="00970E5D">
        <w:rPr>
          <w:rFonts w:ascii="Arial" w:eastAsiaTheme="minorHAnsi" w:hAnsi="Arial" w:cs="Arial"/>
          <w:bCs/>
          <w:color w:val="auto"/>
        </w:rPr>
        <w:t xml:space="preserve"> připraven</w:t>
      </w:r>
      <w:r w:rsidR="00494BF1">
        <w:rPr>
          <w:rFonts w:ascii="Arial" w:eastAsiaTheme="minorHAnsi" w:hAnsi="Arial" w:cs="Arial"/>
          <w:bCs/>
          <w:color w:val="auto"/>
        </w:rPr>
        <w:t>y</w:t>
      </w:r>
      <w:r w:rsidR="00970E5D">
        <w:rPr>
          <w:rFonts w:ascii="Arial" w:eastAsiaTheme="minorHAnsi" w:hAnsi="Arial" w:cs="Arial"/>
          <w:bCs/>
          <w:color w:val="auto"/>
        </w:rPr>
        <w:t xml:space="preserve"> o</w:t>
      </w:r>
      <w:r w:rsidR="00AC22EC">
        <w:rPr>
          <w:rFonts w:ascii="Arial" w:eastAsiaTheme="minorHAnsi" w:hAnsi="Arial" w:cs="Arial"/>
          <w:bCs/>
          <w:color w:val="auto"/>
        </w:rPr>
        <w:t>d pondělí</w:t>
      </w:r>
      <w:r w:rsidR="00494BF1">
        <w:rPr>
          <w:rFonts w:ascii="Arial" w:eastAsiaTheme="minorHAnsi" w:hAnsi="Arial" w:cs="Arial"/>
          <w:bCs/>
          <w:color w:val="auto"/>
        </w:rPr>
        <w:t xml:space="preserve"> 14. 6. 2021</w:t>
      </w:r>
      <w:r w:rsidR="00AC22EC">
        <w:rPr>
          <w:rFonts w:ascii="Arial" w:eastAsiaTheme="minorHAnsi" w:hAnsi="Arial" w:cs="Arial"/>
          <w:bCs/>
          <w:color w:val="auto"/>
        </w:rPr>
        <w:t xml:space="preserve"> </w:t>
      </w:r>
      <w:r w:rsidR="00970E5D">
        <w:rPr>
          <w:rFonts w:ascii="Arial" w:eastAsiaTheme="minorHAnsi" w:hAnsi="Arial" w:cs="Arial"/>
          <w:bCs/>
          <w:color w:val="auto"/>
        </w:rPr>
        <w:t>v tištěné podob</w:t>
      </w:r>
      <w:r w:rsidR="00AC22EC">
        <w:rPr>
          <w:rFonts w:ascii="Arial" w:eastAsiaTheme="minorHAnsi" w:hAnsi="Arial" w:cs="Arial"/>
          <w:bCs/>
          <w:color w:val="auto"/>
        </w:rPr>
        <w:t xml:space="preserve">ě k dispozici zastupitelům na </w:t>
      </w:r>
      <w:r w:rsidR="00970E5D">
        <w:rPr>
          <w:rFonts w:ascii="Arial" w:eastAsiaTheme="minorHAnsi" w:hAnsi="Arial" w:cs="Arial"/>
          <w:bCs/>
          <w:color w:val="auto"/>
        </w:rPr>
        <w:t>městském úřadě</w:t>
      </w:r>
      <w:r w:rsidR="00494BF1">
        <w:rPr>
          <w:rFonts w:ascii="Arial" w:eastAsiaTheme="minorHAnsi" w:hAnsi="Arial" w:cs="Arial"/>
          <w:bCs/>
          <w:color w:val="auto"/>
        </w:rPr>
        <w:t xml:space="preserve">, </w:t>
      </w:r>
      <w:r w:rsidR="00970E5D">
        <w:rPr>
          <w:rFonts w:ascii="Arial" w:eastAsiaTheme="minorHAnsi" w:hAnsi="Arial" w:cs="Arial"/>
          <w:bCs/>
          <w:color w:val="auto"/>
        </w:rPr>
        <w:t xml:space="preserve">současně </w:t>
      </w:r>
      <w:r w:rsidR="00494BF1">
        <w:rPr>
          <w:rFonts w:ascii="Arial" w:eastAsiaTheme="minorHAnsi" w:hAnsi="Arial" w:cs="Arial"/>
          <w:bCs/>
          <w:color w:val="auto"/>
        </w:rPr>
        <w:t xml:space="preserve">jim </w:t>
      </w:r>
      <w:r w:rsidR="00970E5D">
        <w:rPr>
          <w:rFonts w:ascii="Arial" w:eastAsiaTheme="minorHAnsi" w:hAnsi="Arial" w:cs="Arial"/>
          <w:bCs/>
          <w:color w:val="auto"/>
        </w:rPr>
        <w:t>byla</w:t>
      </w:r>
      <w:r w:rsidR="00494BF1">
        <w:rPr>
          <w:rFonts w:ascii="Arial" w:eastAsiaTheme="minorHAnsi" w:hAnsi="Arial" w:cs="Arial"/>
          <w:bCs/>
          <w:color w:val="auto"/>
        </w:rPr>
        <w:t xml:space="preserve"> </w:t>
      </w:r>
      <w:r w:rsidR="00970E5D">
        <w:rPr>
          <w:rFonts w:ascii="Arial" w:eastAsiaTheme="minorHAnsi" w:hAnsi="Arial" w:cs="Arial"/>
          <w:bCs/>
          <w:color w:val="auto"/>
        </w:rPr>
        <w:t>předložena</w:t>
      </w:r>
      <w:r w:rsidR="00AC22EC">
        <w:rPr>
          <w:rFonts w:ascii="Arial" w:eastAsiaTheme="minorHAnsi" w:hAnsi="Arial" w:cs="Arial"/>
          <w:bCs/>
          <w:color w:val="auto"/>
        </w:rPr>
        <w:t xml:space="preserve"> také elektronick</w:t>
      </w:r>
      <w:r w:rsidR="00494BF1">
        <w:rPr>
          <w:rFonts w:ascii="Arial" w:eastAsiaTheme="minorHAnsi" w:hAnsi="Arial" w:cs="Arial"/>
          <w:bCs/>
          <w:color w:val="auto"/>
        </w:rPr>
        <w:t>á verze</w:t>
      </w:r>
      <w:r w:rsidR="00AC22EC">
        <w:rPr>
          <w:rFonts w:ascii="Arial" w:eastAsiaTheme="minorHAnsi" w:hAnsi="Arial" w:cs="Arial"/>
          <w:bCs/>
          <w:color w:val="auto"/>
        </w:rPr>
        <w:t>. Podle stavebního zákona</w:t>
      </w:r>
      <w:r w:rsidR="006970E2">
        <w:rPr>
          <w:rFonts w:ascii="Arial" w:eastAsiaTheme="minorHAnsi" w:hAnsi="Arial" w:cs="Arial"/>
          <w:bCs/>
          <w:color w:val="auto"/>
        </w:rPr>
        <w:t xml:space="preserve"> byl návrh územního plánu přezkoumán</w:t>
      </w:r>
      <w:r w:rsidR="000D3578">
        <w:rPr>
          <w:rFonts w:ascii="Arial" w:eastAsiaTheme="minorHAnsi" w:hAnsi="Arial" w:cs="Arial"/>
          <w:bCs/>
          <w:color w:val="auto"/>
        </w:rPr>
        <w:t xml:space="preserve"> a</w:t>
      </w:r>
      <w:r w:rsidR="006970E2">
        <w:rPr>
          <w:rFonts w:ascii="Arial" w:eastAsiaTheme="minorHAnsi" w:hAnsi="Arial" w:cs="Arial"/>
          <w:bCs/>
          <w:color w:val="auto"/>
        </w:rPr>
        <w:t xml:space="preserve"> po prověření </w:t>
      </w:r>
      <w:r w:rsidR="000D3578">
        <w:rPr>
          <w:rFonts w:ascii="Arial" w:eastAsiaTheme="minorHAnsi" w:hAnsi="Arial" w:cs="Arial"/>
          <w:bCs/>
          <w:color w:val="auto"/>
        </w:rPr>
        <w:t xml:space="preserve">pořizovatelem </w:t>
      </w:r>
      <w:r w:rsidR="006970E2">
        <w:rPr>
          <w:rFonts w:ascii="Arial" w:eastAsiaTheme="minorHAnsi" w:hAnsi="Arial" w:cs="Arial"/>
          <w:bCs/>
          <w:color w:val="auto"/>
        </w:rPr>
        <w:t>bylo shledáno, že</w:t>
      </w:r>
      <w:r w:rsidR="00AC22EC">
        <w:rPr>
          <w:rFonts w:ascii="Arial" w:eastAsiaTheme="minorHAnsi" w:hAnsi="Arial" w:cs="Arial"/>
          <w:bCs/>
          <w:color w:val="auto"/>
        </w:rPr>
        <w:t xml:space="preserve"> všechny posuzované body</w:t>
      </w:r>
      <w:r w:rsidR="006970E2">
        <w:rPr>
          <w:rFonts w:ascii="Arial" w:eastAsiaTheme="minorHAnsi" w:hAnsi="Arial" w:cs="Arial"/>
          <w:bCs/>
          <w:color w:val="auto"/>
        </w:rPr>
        <w:t xml:space="preserve"> jsou </w:t>
      </w:r>
      <w:r w:rsidR="00AC22EC">
        <w:rPr>
          <w:rFonts w:ascii="Arial" w:eastAsiaTheme="minorHAnsi" w:hAnsi="Arial" w:cs="Arial"/>
          <w:bCs/>
          <w:color w:val="auto"/>
        </w:rPr>
        <w:t>v souladu s</w:t>
      </w:r>
      <w:r w:rsidR="006970E2">
        <w:rPr>
          <w:rFonts w:ascii="Arial" w:eastAsiaTheme="minorHAnsi" w:hAnsi="Arial" w:cs="Arial"/>
          <w:bCs/>
          <w:color w:val="auto"/>
        </w:rPr>
        <w:t xml:space="preserve">e stavebním zákonem, </w:t>
      </w:r>
      <w:r w:rsidR="000D3578">
        <w:rPr>
          <w:rFonts w:ascii="Arial" w:eastAsiaTheme="minorHAnsi" w:hAnsi="Arial" w:cs="Arial"/>
          <w:bCs/>
          <w:color w:val="auto"/>
        </w:rPr>
        <w:t>s</w:t>
      </w:r>
      <w:r w:rsidR="00AC22EC">
        <w:rPr>
          <w:rFonts w:ascii="Arial" w:eastAsiaTheme="minorHAnsi" w:hAnsi="Arial" w:cs="Arial"/>
          <w:bCs/>
          <w:color w:val="auto"/>
        </w:rPr>
        <w:t xml:space="preserve">právním řádem a </w:t>
      </w:r>
      <w:r w:rsidR="00970E5D">
        <w:rPr>
          <w:rFonts w:ascii="Arial" w:eastAsiaTheme="minorHAnsi" w:hAnsi="Arial" w:cs="Arial"/>
          <w:bCs/>
          <w:color w:val="auto"/>
        </w:rPr>
        <w:t xml:space="preserve">prováděcími vyhláškami, a </w:t>
      </w:r>
      <w:r w:rsidR="00AC22EC">
        <w:rPr>
          <w:rFonts w:ascii="Arial" w:eastAsiaTheme="minorHAnsi" w:hAnsi="Arial" w:cs="Arial"/>
          <w:bCs/>
          <w:color w:val="auto"/>
        </w:rPr>
        <w:t>proto bylo navrženo schválení územního plánu.</w:t>
      </w:r>
      <w:r w:rsidR="005A0834">
        <w:rPr>
          <w:rFonts w:ascii="Arial" w:eastAsiaTheme="minorHAnsi" w:hAnsi="Arial" w:cs="Arial"/>
          <w:bCs/>
          <w:color w:val="auto"/>
        </w:rPr>
        <w:t xml:space="preserve"> </w:t>
      </w:r>
      <w:r w:rsidR="006970E2">
        <w:rPr>
          <w:rFonts w:ascii="Arial" w:eastAsiaTheme="minorHAnsi" w:hAnsi="Arial" w:cs="Arial"/>
          <w:bCs/>
          <w:color w:val="auto"/>
        </w:rPr>
        <w:t>Z hlediska stanovisek</w:t>
      </w:r>
      <w:r w:rsidR="000D3578">
        <w:rPr>
          <w:rFonts w:ascii="Arial" w:eastAsiaTheme="minorHAnsi" w:hAnsi="Arial" w:cs="Arial"/>
          <w:bCs/>
          <w:color w:val="auto"/>
        </w:rPr>
        <w:t>, připomínek a námitek</w:t>
      </w:r>
      <w:r w:rsidR="006970E2">
        <w:rPr>
          <w:rFonts w:ascii="Arial" w:eastAsiaTheme="minorHAnsi" w:hAnsi="Arial" w:cs="Arial"/>
          <w:bCs/>
          <w:color w:val="auto"/>
        </w:rPr>
        <w:t xml:space="preserve"> dotčených orgánů byly tyto vypořádány a všechny </w:t>
      </w:r>
      <w:r w:rsidR="000D3578">
        <w:rPr>
          <w:rFonts w:ascii="Arial" w:eastAsiaTheme="minorHAnsi" w:hAnsi="Arial" w:cs="Arial"/>
          <w:bCs/>
          <w:color w:val="auto"/>
        </w:rPr>
        <w:t xml:space="preserve">námitky a </w:t>
      </w:r>
      <w:r w:rsidR="006970E2">
        <w:rPr>
          <w:rFonts w:ascii="Arial" w:eastAsiaTheme="minorHAnsi" w:hAnsi="Arial" w:cs="Arial"/>
          <w:bCs/>
          <w:color w:val="auto"/>
        </w:rPr>
        <w:t>připomínky byly rozeslány dotčeným orgánům</w:t>
      </w:r>
      <w:r w:rsidR="000D3578">
        <w:rPr>
          <w:rFonts w:ascii="Arial" w:eastAsiaTheme="minorHAnsi" w:hAnsi="Arial" w:cs="Arial"/>
          <w:bCs/>
          <w:color w:val="auto"/>
        </w:rPr>
        <w:t xml:space="preserve"> a na krajský úřad. </w:t>
      </w:r>
      <w:r w:rsidR="00494BF1">
        <w:rPr>
          <w:rFonts w:ascii="Arial" w:eastAsiaTheme="minorHAnsi" w:hAnsi="Arial" w:cs="Arial"/>
          <w:bCs/>
          <w:color w:val="auto"/>
        </w:rPr>
        <w:t>O</w:t>
      </w:r>
      <w:r w:rsidR="000D3578">
        <w:rPr>
          <w:rFonts w:ascii="Arial" w:eastAsiaTheme="minorHAnsi" w:hAnsi="Arial" w:cs="Arial"/>
          <w:bCs/>
          <w:color w:val="auto"/>
        </w:rPr>
        <w:t xml:space="preserve">rgány </w:t>
      </w:r>
      <w:r w:rsidR="006970E2">
        <w:rPr>
          <w:rFonts w:ascii="Arial" w:eastAsiaTheme="minorHAnsi" w:hAnsi="Arial" w:cs="Arial"/>
          <w:bCs/>
          <w:color w:val="auto"/>
        </w:rPr>
        <w:t>neuplatnil</w:t>
      </w:r>
      <w:r w:rsidR="000D3578">
        <w:rPr>
          <w:rFonts w:ascii="Arial" w:eastAsiaTheme="minorHAnsi" w:hAnsi="Arial" w:cs="Arial"/>
          <w:bCs/>
          <w:color w:val="auto"/>
        </w:rPr>
        <w:t>y</w:t>
      </w:r>
      <w:r w:rsidR="006970E2">
        <w:rPr>
          <w:rFonts w:ascii="Arial" w:eastAsiaTheme="minorHAnsi" w:hAnsi="Arial" w:cs="Arial"/>
          <w:bCs/>
          <w:color w:val="auto"/>
        </w:rPr>
        <w:t xml:space="preserve"> žádná stanoviska, která by </w:t>
      </w:r>
      <w:r w:rsidR="000D3578">
        <w:rPr>
          <w:rFonts w:ascii="Arial" w:eastAsiaTheme="minorHAnsi" w:hAnsi="Arial" w:cs="Arial"/>
          <w:bCs/>
          <w:color w:val="auto"/>
        </w:rPr>
        <w:t>návrh rozhodnutí o námitkách a vypořádání připomínek veřejného projednání</w:t>
      </w:r>
      <w:r w:rsidR="006970E2">
        <w:rPr>
          <w:rFonts w:ascii="Arial" w:eastAsiaTheme="minorHAnsi" w:hAnsi="Arial" w:cs="Arial"/>
          <w:bCs/>
          <w:color w:val="auto"/>
        </w:rPr>
        <w:t xml:space="preserve"> změnil</w:t>
      </w:r>
      <w:r w:rsidR="00494BF1">
        <w:rPr>
          <w:rFonts w:ascii="Arial" w:eastAsiaTheme="minorHAnsi" w:hAnsi="Arial" w:cs="Arial"/>
          <w:bCs/>
          <w:color w:val="auto"/>
        </w:rPr>
        <w:t>a</w:t>
      </w:r>
      <w:r w:rsidR="006970E2">
        <w:rPr>
          <w:rFonts w:ascii="Arial" w:eastAsiaTheme="minorHAnsi" w:hAnsi="Arial" w:cs="Arial"/>
          <w:bCs/>
          <w:color w:val="auto"/>
        </w:rPr>
        <w:t xml:space="preserve">. </w:t>
      </w:r>
      <w:r w:rsidR="00494BF1">
        <w:rPr>
          <w:rFonts w:ascii="Arial" w:eastAsiaTheme="minorHAnsi" w:hAnsi="Arial" w:cs="Arial"/>
          <w:bCs/>
          <w:color w:val="auto"/>
        </w:rPr>
        <w:t>M</w:t>
      </w:r>
      <w:r w:rsidR="000D3578">
        <w:rPr>
          <w:rFonts w:ascii="Arial" w:eastAsiaTheme="minorHAnsi" w:hAnsi="Arial" w:cs="Arial"/>
          <w:bCs/>
          <w:color w:val="auto"/>
        </w:rPr>
        <w:t>ateriál</w:t>
      </w:r>
      <w:r w:rsidR="00494BF1">
        <w:rPr>
          <w:rFonts w:ascii="Arial" w:eastAsiaTheme="minorHAnsi" w:hAnsi="Arial" w:cs="Arial"/>
          <w:bCs/>
          <w:color w:val="auto"/>
        </w:rPr>
        <w:t xml:space="preserve"> tedy nedoznal</w:t>
      </w:r>
      <w:r w:rsidR="000D3578">
        <w:rPr>
          <w:rFonts w:ascii="Arial" w:eastAsiaTheme="minorHAnsi" w:hAnsi="Arial" w:cs="Arial"/>
          <w:bCs/>
          <w:color w:val="auto"/>
        </w:rPr>
        <w:t xml:space="preserve"> podstatných úprav a vyhodnocení veřejného projednání bylo součástí materiálů předložených zastupitelům</w:t>
      </w:r>
      <w:r w:rsidR="00494BF1">
        <w:rPr>
          <w:rFonts w:ascii="Arial" w:eastAsiaTheme="minorHAnsi" w:hAnsi="Arial" w:cs="Arial"/>
          <w:bCs/>
          <w:color w:val="auto"/>
        </w:rPr>
        <w:t xml:space="preserve"> (</w:t>
      </w:r>
      <w:r w:rsidR="000D3578">
        <w:rPr>
          <w:rFonts w:ascii="Arial" w:eastAsiaTheme="minorHAnsi" w:hAnsi="Arial" w:cs="Arial"/>
          <w:bCs/>
          <w:color w:val="auto"/>
        </w:rPr>
        <w:t>včetně 7 příloh</w:t>
      </w:r>
      <w:r w:rsidR="00494BF1">
        <w:rPr>
          <w:rFonts w:ascii="Arial" w:eastAsiaTheme="minorHAnsi" w:hAnsi="Arial" w:cs="Arial"/>
          <w:bCs/>
          <w:color w:val="auto"/>
        </w:rPr>
        <w:t>)</w:t>
      </w:r>
      <w:r w:rsidR="000D3578">
        <w:rPr>
          <w:rFonts w:ascii="Arial" w:eastAsiaTheme="minorHAnsi" w:hAnsi="Arial" w:cs="Arial"/>
          <w:bCs/>
          <w:color w:val="auto"/>
        </w:rPr>
        <w:t xml:space="preserve">. Zastupitelstvo města rozhoduje o příloze č. 1, </w:t>
      </w:r>
      <w:r w:rsidR="00AD0E5E">
        <w:rPr>
          <w:rFonts w:ascii="Arial" w:eastAsiaTheme="minorHAnsi" w:hAnsi="Arial" w:cs="Arial"/>
          <w:bCs/>
          <w:color w:val="auto"/>
        </w:rPr>
        <w:t xml:space="preserve">opatření obecní povahy, </w:t>
      </w:r>
      <w:r w:rsidR="000D3578">
        <w:rPr>
          <w:rFonts w:ascii="Arial" w:eastAsiaTheme="minorHAnsi" w:hAnsi="Arial" w:cs="Arial"/>
          <w:bCs/>
          <w:color w:val="auto"/>
        </w:rPr>
        <w:t xml:space="preserve">přílohy 2 - 7 jsou pouze na vědomí a popisují </w:t>
      </w:r>
      <w:r w:rsidR="00AD0E5E">
        <w:rPr>
          <w:rFonts w:ascii="Arial" w:eastAsiaTheme="minorHAnsi" w:hAnsi="Arial" w:cs="Arial"/>
          <w:bCs/>
          <w:color w:val="auto"/>
        </w:rPr>
        <w:t>pouze proběhlé procesy od r. 2012.</w:t>
      </w:r>
      <w:r w:rsidR="006970E2">
        <w:rPr>
          <w:rFonts w:ascii="Arial" w:eastAsiaTheme="minorHAnsi" w:hAnsi="Arial" w:cs="Arial"/>
          <w:bCs/>
          <w:color w:val="auto"/>
        </w:rPr>
        <w:t xml:space="preserve"> </w:t>
      </w:r>
    </w:p>
    <w:p w14:paraId="3883C005" w14:textId="21997540" w:rsidR="00AD0E5E" w:rsidRDefault="004313E6"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Následně p</w:t>
      </w:r>
      <w:r w:rsidR="00AD0E5E">
        <w:rPr>
          <w:rFonts w:ascii="Arial" w:eastAsiaTheme="minorHAnsi" w:hAnsi="Arial" w:cs="Arial"/>
          <w:bCs/>
          <w:color w:val="auto"/>
        </w:rPr>
        <w:t>an starosta vyzval zastupitele, aby se k věci vyjádřili.</w:t>
      </w:r>
    </w:p>
    <w:p w14:paraId="69AA70BB" w14:textId="5F878090" w:rsidR="005A0834" w:rsidRDefault="006970E2"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D</w:t>
      </w:r>
      <w:r w:rsidR="004313E6">
        <w:rPr>
          <w:rFonts w:ascii="Arial" w:eastAsiaTheme="minorHAnsi" w:hAnsi="Arial" w:cs="Arial"/>
          <w:bCs/>
          <w:color w:val="auto"/>
        </w:rPr>
        <w:t xml:space="preserve">iskuzi započala </w:t>
      </w:r>
      <w:r>
        <w:rPr>
          <w:rFonts w:ascii="Arial" w:eastAsiaTheme="minorHAnsi" w:hAnsi="Arial" w:cs="Arial"/>
          <w:bCs/>
          <w:color w:val="auto"/>
        </w:rPr>
        <w:t>Ing.</w:t>
      </w:r>
      <w:r w:rsidR="004313E6">
        <w:rPr>
          <w:rFonts w:ascii="Arial" w:eastAsiaTheme="minorHAnsi" w:hAnsi="Arial" w:cs="Arial"/>
          <w:bCs/>
          <w:color w:val="auto"/>
        </w:rPr>
        <w:t xml:space="preserve"> Z.</w:t>
      </w:r>
      <w:r>
        <w:rPr>
          <w:rFonts w:ascii="Arial" w:eastAsiaTheme="minorHAnsi" w:hAnsi="Arial" w:cs="Arial"/>
          <w:bCs/>
          <w:color w:val="auto"/>
        </w:rPr>
        <w:t xml:space="preserve"> Klimkov</w:t>
      </w:r>
      <w:r w:rsidR="004313E6">
        <w:rPr>
          <w:rFonts w:ascii="Arial" w:eastAsiaTheme="minorHAnsi" w:hAnsi="Arial" w:cs="Arial"/>
          <w:bCs/>
          <w:color w:val="auto"/>
        </w:rPr>
        <w:t>á; ocenila změny v územním plánu na základě aktivity občanů; kritizovala finalizaci dokumentu a upozornila na procesní chyby a nestandardní postupy při v některých fázích pořizování územního plánu. Dle jejího názoru p</w:t>
      </w:r>
      <w:r w:rsidR="00AD0E5E">
        <w:rPr>
          <w:rFonts w:ascii="Arial" w:eastAsiaTheme="minorHAnsi" w:hAnsi="Arial" w:cs="Arial"/>
          <w:bCs/>
          <w:color w:val="auto"/>
        </w:rPr>
        <w:t>ři zpracování</w:t>
      </w:r>
      <w:r w:rsidR="004313E6">
        <w:rPr>
          <w:rFonts w:ascii="Arial" w:eastAsiaTheme="minorHAnsi" w:hAnsi="Arial" w:cs="Arial"/>
          <w:bCs/>
          <w:color w:val="auto"/>
        </w:rPr>
        <w:t xml:space="preserve"> </w:t>
      </w:r>
      <w:r w:rsidR="00D20E5D">
        <w:rPr>
          <w:rFonts w:ascii="Arial" w:eastAsiaTheme="minorHAnsi" w:hAnsi="Arial" w:cs="Arial"/>
          <w:bCs/>
          <w:color w:val="auto"/>
        </w:rPr>
        <w:t>ÚP</w:t>
      </w:r>
    </w:p>
    <w:p w14:paraId="70C8A7C6" w14:textId="41018E5E" w:rsidR="005A0834" w:rsidRDefault="005A0834"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neprobíh</w:t>
      </w:r>
      <w:r w:rsidR="00462F55">
        <w:rPr>
          <w:rFonts w:ascii="Arial" w:eastAsiaTheme="minorHAnsi" w:hAnsi="Arial" w:cs="Arial"/>
          <w:bCs/>
          <w:color w:val="auto"/>
        </w:rPr>
        <w:t>ala</w:t>
      </w:r>
      <w:r>
        <w:rPr>
          <w:rFonts w:ascii="Arial" w:eastAsiaTheme="minorHAnsi" w:hAnsi="Arial" w:cs="Arial"/>
          <w:bCs/>
          <w:color w:val="auto"/>
        </w:rPr>
        <w:t xml:space="preserve"> komunikace mezi určeným zastupitelem a ostatními zastupiteli</w:t>
      </w:r>
      <w:r w:rsidR="00462F55">
        <w:rPr>
          <w:rFonts w:ascii="Arial" w:eastAsiaTheme="minorHAnsi" w:hAnsi="Arial" w:cs="Arial"/>
          <w:bCs/>
          <w:color w:val="auto"/>
        </w:rPr>
        <w:t xml:space="preserve">. Dále upozornila, že záznam </w:t>
      </w:r>
      <w:r>
        <w:rPr>
          <w:rFonts w:ascii="Arial" w:eastAsiaTheme="minorHAnsi" w:hAnsi="Arial" w:cs="Arial"/>
          <w:bCs/>
          <w:color w:val="auto"/>
        </w:rPr>
        <w:t>veřejného projednání</w:t>
      </w:r>
      <w:r w:rsidR="00462F55">
        <w:rPr>
          <w:rFonts w:ascii="Arial" w:eastAsiaTheme="minorHAnsi" w:hAnsi="Arial" w:cs="Arial"/>
          <w:bCs/>
          <w:color w:val="auto"/>
        </w:rPr>
        <w:t xml:space="preserve"> </w:t>
      </w:r>
      <w:r w:rsidR="00FA341D">
        <w:rPr>
          <w:rFonts w:ascii="Arial" w:eastAsiaTheme="minorHAnsi" w:hAnsi="Arial" w:cs="Arial"/>
          <w:bCs/>
          <w:color w:val="auto"/>
        </w:rPr>
        <w:t xml:space="preserve">je velmi nekvalitní a </w:t>
      </w:r>
      <w:r w:rsidR="00462F55">
        <w:rPr>
          <w:rFonts w:ascii="Arial" w:eastAsiaTheme="minorHAnsi" w:hAnsi="Arial" w:cs="Arial"/>
          <w:bCs/>
          <w:color w:val="auto"/>
        </w:rPr>
        <w:t>zkresl</w:t>
      </w:r>
      <w:r w:rsidR="00FA341D">
        <w:rPr>
          <w:rFonts w:ascii="Arial" w:eastAsiaTheme="minorHAnsi" w:hAnsi="Arial" w:cs="Arial"/>
          <w:bCs/>
          <w:color w:val="auto"/>
        </w:rPr>
        <w:t>uje obsah</w:t>
      </w:r>
      <w:r w:rsidR="00462F55">
        <w:rPr>
          <w:rFonts w:ascii="Arial" w:eastAsiaTheme="minorHAnsi" w:hAnsi="Arial" w:cs="Arial"/>
          <w:bCs/>
          <w:color w:val="auto"/>
        </w:rPr>
        <w:t xml:space="preserve"> a</w:t>
      </w:r>
      <w:r>
        <w:rPr>
          <w:rFonts w:ascii="Arial" w:eastAsiaTheme="minorHAnsi" w:hAnsi="Arial" w:cs="Arial"/>
          <w:bCs/>
          <w:color w:val="auto"/>
        </w:rPr>
        <w:t xml:space="preserve"> audiozáznam byl záměrně zničen.</w:t>
      </w:r>
    </w:p>
    <w:p w14:paraId="725D5A77" w14:textId="4CE7C29A" w:rsidR="005A0834" w:rsidRDefault="00E00B1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Dle názoru Ing. Z. Klimkové </w:t>
      </w:r>
      <w:r w:rsidR="005A0834">
        <w:rPr>
          <w:rFonts w:ascii="Arial" w:eastAsiaTheme="minorHAnsi" w:hAnsi="Arial" w:cs="Arial"/>
          <w:bCs/>
          <w:color w:val="auto"/>
        </w:rPr>
        <w:t>dostali</w:t>
      </w:r>
      <w:r>
        <w:rPr>
          <w:rFonts w:ascii="Arial" w:eastAsiaTheme="minorHAnsi" w:hAnsi="Arial" w:cs="Arial"/>
          <w:bCs/>
          <w:color w:val="auto"/>
        </w:rPr>
        <w:t xml:space="preserve"> zastupitelé </w:t>
      </w:r>
      <w:r w:rsidR="004924A3">
        <w:rPr>
          <w:rFonts w:ascii="Arial" w:eastAsiaTheme="minorHAnsi" w:hAnsi="Arial" w:cs="Arial"/>
          <w:bCs/>
          <w:color w:val="auto"/>
        </w:rPr>
        <w:t xml:space="preserve">minimum času na zodpovědné prostudování materiálu, který má 2.000 stran. </w:t>
      </w:r>
      <w:r w:rsidR="00FA341D">
        <w:rPr>
          <w:rFonts w:ascii="Arial" w:eastAsiaTheme="minorHAnsi" w:hAnsi="Arial" w:cs="Arial"/>
          <w:bCs/>
          <w:color w:val="auto"/>
        </w:rPr>
        <w:t>Dále uvedla, že b</w:t>
      </w:r>
      <w:r w:rsidR="005A0834">
        <w:rPr>
          <w:rFonts w:ascii="Arial" w:eastAsiaTheme="minorHAnsi" w:hAnsi="Arial" w:cs="Arial"/>
          <w:bCs/>
          <w:color w:val="auto"/>
        </w:rPr>
        <w:t>yla p</w:t>
      </w:r>
      <w:r w:rsidR="00FA341D">
        <w:rPr>
          <w:rFonts w:ascii="Arial" w:eastAsiaTheme="minorHAnsi" w:hAnsi="Arial" w:cs="Arial"/>
          <w:bCs/>
          <w:color w:val="auto"/>
        </w:rPr>
        <w:t xml:space="preserve">ředložena </w:t>
      </w:r>
      <w:r w:rsidR="005A0834">
        <w:rPr>
          <w:rFonts w:ascii="Arial" w:eastAsiaTheme="minorHAnsi" w:hAnsi="Arial" w:cs="Arial"/>
          <w:bCs/>
          <w:color w:val="auto"/>
        </w:rPr>
        <w:t>nepodstatná úprava</w:t>
      </w:r>
      <w:r w:rsidR="00FA341D">
        <w:rPr>
          <w:rFonts w:ascii="Arial" w:eastAsiaTheme="minorHAnsi" w:hAnsi="Arial" w:cs="Arial"/>
          <w:bCs/>
          <w:color w:val="auto"/>
        </w:rPr>
        <w:t xml:space="preserve"> návrhu územního plánu před projednáním</w:t>
      </w:r>
      <w:r w:rsidR="005A0834">
        <w:rPr>
          <w:rFonts w:ascii="Arial" w:eastAsiaTheme="minorHAnsi" w:hAnsi="Arial" w:cs="Arial"/>
          <w:bCs/>
          <w:color w:val="auto"/>
        </w:rPr>
        <w:t xml:space="preserve">, </w:t>
      </w:r>
      <w:r w:rsidR="004924A3">
        <w:rPr>
          <w:rFonts w:ascii="Arial" w:eastAsiaTheme="minorHAnsi" w:hAnsi="Arial" w:cs="Arial"/>
          <w:bCs/>
          <w:color w:val="auto"/>
        </w:rPr>
        <w:t xml:space="preserve">ta však dle jejího názoru obsahuje podstatné body, ke </w:t>
      </w:r>
      <w:r w:rsidR="00FA341D">
        <w:rPr>
          <w:rFonts w:ascii="Arial" w:eastAsiaTheme="minorHAnsi" w:hAnsi="Arial" w:cs="Arial"/>
          <w:bCs/>
          <w:color w:val="auto"/>
        </w:rPr>
        <w:t>kter</w:t>
      </w:r>
      <w:r w:rsidR="004924A3">
        <w:rPr>
          <w:rFonts w:ascii="Arial" w:eastAsiaTheme="minorHAnsi" w:hAnsi="Arial" w:cs="Arial"/>
          <w:bCs/>
          <w:color w:val="auto"/>
        </w:rPr>
        <w:t xml:space="preserve">ým </w:t>
      </w:r>
      <w:r w:rsidR="005A0834">
        <w:rPr>
          <w:rFonts w:ascii="Arial" w:eastAsiaTheme="minorHAnsi" w:hAnsi="Arial" w:cs="Arial"/>
          <w:bCs/>
          <w:color w:val="auto"/>
        </w:rPr>
        <w:t>se už</w:t>
      </w:r>
      <w:r w:rsidR="004924A3">
        <w:rPr>
          <w:rFonts w:ascii="Arial" w:eastAsiaTheme="minorHAnsi" w:hAnsi="Arial" w:cs="Arial"/>
          <w:bCs/>
          <w:color w:val="auto"/>
        </w:rPr>
        <w:t xml:space="preserve"> občané</w:t>
      </w:r>
      <w:r w:rsidR="005A0834">
        <w:rPr>
          <w:rFonts w:ascii="Arial" w:eastAsiaTheme="minorHAnsi" w:hAnsi="Arial" w:cs="Arial"/>
          <w:bCs/>
          <w:color w:val="auto"/>
        </w:rPr>
        <w:t xml:space="preserve"> nemohou vyjádřit, protože už nebude </w:t>
      </w:r>
      <w:r w:rsidR="00FA341D">
        <w:rPr>
          <w:rFonts w:ascii="Arial" w:eastAsiaTheme="minorHAnsi" w:hAnsi="Arial" w:cs="Arial"/>
          <w:bCs/>
          <w:color w:val="auto"/>
        </w:rPr>
        <w:t xml:space="preserve">další </w:t>
      </w:r>
      <w:r w:rsidR="005A0834">
        <w:rPr>
          <w:rFonts w:ascii="Arial" w:eastAsiaTheme="minorHAnsi" w:hAnsi="Arial" w:cs="Arial"/>
          <w:bCs/>
          <w:color w:val="auto"/>
        </w:rPr>
        <w:t>veřejné projednání.</w:t>
      </w:r>
    </w:p>
    <w:p w14:paraId="060958C1" w14:textId="6BE7BF9B" w:rsidR="005A779A" w:rsidRDefault="004924A3"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Další komentář se zastupitelky Ing. Z. Klimkové se týkal obsahového hlediska</w:t>
      </w:r>
      <w:r w:rsidR="00BF1ACC">
        <w:rPr>
          <w:rFonts w:ascii="Arial" w:eastAsiaTheme="minorHAnsi" w:hAnsi="Arial" w:cs="Arial"/>
          <w:bCs/>
          <w:color w:val="auto"/>
        </w:rPr>
        <w:t xml:space="preserve"> a toho, že se dle jejího názoru pořizovatel námitkám a připomínkám málo věnoval. </w:t>
      </w:r>
    </w:p>
    <w:p w14:paraId="0F7828E9" w14:textId="3D7CF071" w:rsidR="005A779A" w:rsidRDefault="00BF1ACC"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Z. Klimková rovněž vyjádřila obavy z žalob na náhradu škody; na závěr konstatovala, že dle jejího názoru </w:t>
      </w:r>
      <w:r w:rsidR="005A779A">
        <w:rPr>
          <w:rFonts w:ascii="Arial" w:eastAsiaTheme="minorHAnsi" w:hAnsi="Arial" w:cs="Arial"/>
          <w:bCs/>
          <w:color w:val="auto"/>
        </w:rPr>
        <w:t>ú</w:t>
      </w:r>
      <w:r w:rsidR="00EB0AD0">
        <w:rPr>
          <w:rFonts w:ascii="Arial" w:eastAsiaTheme="minorHAnsi" w:hAnsi="Arial" w:cs="Arial"/>
          <w:bCs/>
          <w:color w:val="auto"/>
        </w:rPr>
        <w:t>zemní plán</w:t>
      </w:r>
      <w:r w:rsidR="005A779A">
        <w:rPr>
          <w:rFonts w:ascii="Arial" w:eastAsiaTheme="minorHAnsi" w:hAnsi="Arial" w:cs="Arial"/>
          <w:bCs/>
          <w:color w:val="auto"/>
        </w:rPr>
        <w:t xml:space="preserve"> nerespektuje </w:t>
      </w:r>
      <w:r w:rsidR="00C27FD3">
        <w:rPr>
          <w:rFonts w:ascii="Arial" w:eastAsiaTheme="minorHAnsi" w:hAnsi="Arial" w:cs="Arial"/>
          <w:bCs/>
          <w:color w:val="auto"/>
        </w:rPr>
        <w:t xml:space="preserve">ani zadání ani </w:t>
      </w:r>
      <w:r w:rsidR="005A779A">
        <w:rPr>
          <w:rFonts w:ascii="Arial" w:eastAsiaTheme="minorHAnsi" w:hAnsi="Arial" w:cs="Arial"/>
          <w:bCs/>
          <w:color w:val="auto"/>
        </w:rPr>
        <w:t>kulturní hodnoty obce</w:t>
      </w:r>
      <w:r>
        <w:rPr>
          <w:rFonts w:ascii="Arial" w:eastAsiaTheme="minorHAnsi" w:hAnsi="Arial" w:cs="Arial"/>
          <w:bCs/>
          <w:color w:val="auto"/>
        </w:rPr>
        <w:t>; n</w:t>
      </w:r>
      <w:r w:rsidR="005A779A">
        <w:rPr>
          <w:rFonts w:ascii="Arial" w:eastAsiaTheme="minorHAnsi" w:hAnsi="Arial" w:cs="Arial"/>
          <w:bCs/>
          <w:color w:val="auto"/>
        </w:rPr>
        <w:t>avrhla, aby se hlasovalo o jednotlivých námitkách,</w:t>
      </w:r>
      <w:r>
        <w:rPr>
          <w:rFonts w:ascii="Arial" w:eastAsiaTheme="minorHAnsi" w:hAnsi="Arial" w:cs="Arial"/>
          <w:bCs/>
          <w:color w:val="auto"/>
        </w:rPr>
        <w:t xml:space="preserve"> a konstatovala, že pro vydání územního plánu</w:t>
      </w:r>
      <w:r w:rsidR="00C27FD3">
        <w:rPr>
          <w:rFonts w:ascii="Arial" w:eastAsiaTheme="minorHAnsi" w:hAnsi="Arial" w:cs="Arial"/>
          <w:bCs/>
          <w:color w:val="auto"/>
        </w:rPr>
        <w:t xml:space="preserve"> nebude hlasovat.</w:t>
      </w:r>
    </w:p>
    <w:p w14:paraId="7B9DB9D1" w14:textId="2E806CEF" w:rsidR="005A779A" w:rsidRDefault="00722630"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K tomu starosta </w:t>
      </w:r>
      <w:r w:rsidR="00C27FD3">
        <w:rPr>
          <w:rFonts w:ascii="Arial" w:eastAsiaTheme="minorHAnsi" w:hAnsi="Arial" w:cs="Arial"/>
          <w:bCs/>
          <w:color w:val="auto"/>
        </w:rPr>
        <w:t>Ing.</w:t>
      </w:r>
      <w:r>
        <w:rPr>
          <w:rFonts w:ascii="Arial" w:eastAsiaTheme="minorHAnsi" w:hAnsi="Arial" w:cs="Arial"/>
          <w:bCs/>
          <w:color w:val="auto"/>
        </w:rPr>
        <w:t xml:space="preserve"> Petr</w:t>
      </w:r>
      <w:r w:rsidR="00C27FD3">
        <w:rPr>
          <w:rFonts w:ascii="Arial" w:eastAsiaTheme="minorHAnsi" w:hAnsi="Arial" w:cs="Arial"/>
          <w:bCs/>
          <w:color w:val="auto"/>
        </w:rPr>
        <w:t xml:space="preserve"> Hampl doplnil</w:t>
      </w:r>
      <w:r w:rsidR="005A779A">
        <w:rPr>
          <w:rFonts w:ascii="Arial" w:eastAsiaTheme="minorHAnsi" w:hAnsi="Arial" w:cs="Arial"/>
          <w:bCs/>
          <w:color w:val="auto"/>
        </w:rPr>
        <w:t>, že</w:t>
      </w:r>
      <w:r>
        <w:rPr>
          <w:rFonts w:ascii="Arial" w:eastAsiaTheme="minorHAnsi" w:hAnsi="Arial" w:cs="Arial"/>
          <w:bCs/>
          <w:color w:val="auto"/>
        </w:rPr>
        <w:t xml:space="preserve"> o</w:t>
      </w:r>
      <w:r w:rsidR="005A779A">
        <w:rPr>
          <w:rFonts w:ascii="Arial" w:eastAsiaTheme="minorHAnsi" w:hAnsi="Arial" w:cs="Arial"/>
          <w:bCs/>
          <w:color w:val="auto"/>
        </w:rPr>
        <w:t xml:space="preserve"> </w:t>
      </w:r>
      <w:r>
        <w:rPr>
          <w:rFonts w:ascii="Arial" w:eastAsiaTheme="minorHAnsi" w:hAnsi="Arial" w:cs="Arial"/>
          <w:bCs/>
          <w:color w:val="auto"/>
        </w:rPr>
        <w:t>termínu</w:t>
      </w:r>
      <w:r w:rsidR="005A779A">
        <w:rPr>
          <w:rFonts w:ascii="Arial" w:eastAsiaTheme="minorHAnsi" w:hAnsi="Arial" w:cs="Arial"/>
          <w:bCs/>
          <w:color w:val="auto"/>
        </w:rPr>
        <w:t xml:space="preserve"> hlasování před prázdninami</w:t>
      </w:r>
      <w:r>
        <w:rPr>
          <w:rFonts w:ascii="Arial" w:eastAsiaTheme="minorHAnsi" w:hAnsi="Arial" w:cs="Arial"/>
          <w:bCs/>
          <w:color w:val="auto"/>
        </w:rPr>
        <w:t xml:space="preserve"> zastupitelé dlouho dopředu věděli; po veřejném projednání nastalo změn skutečně málo (jednalo se jen o několik změn</w:t>
      </w:r>
      <w:r w:rsidR="00D20E5D">
        <w:rPr>
          <w:rFonts w:ascii="Arial" w:eastAsiaTheme="minorHAnsi" w:hAnsi="Arial" w:cs="Arial"/>
          <w:bCs/>
          <w:color w:val="auto"/>
        </w:rPr>
        <w:t>, uvedených přehledně</w:t>
      </w:r>
      <w:r>
        <w:rPr>
          <w:rFonts w:ascii="Arial" w:eastAsiaTheme="minorHAnsi" w:hAnsi="Arial" w:cs="Arial"/>
          <w:bCs/>
          <w:color w:val="auto"/>
        </w:rPr>
        <w:t xml:space="preserve"> v pokynech pro úpravu a ve výkresech) a jejich nastudování byla poměrně snadná a rychlá záležitost, a to i proto, že se</w:t>
      </w:r>
      <w:r w:rsidRPr="00722630">
        <w:rPr>
          <w:rFonts w:ascii="Arial" w:eastAsiaTheme="minorHAnsi" w:hAnsi="Arial" w:cs="Arial"/>
          <w:bCs/>
          <w:color w:val="auto"/>
        </w:rPr>
        <w:t xml:space="preserve"> </w:t>
      </w:r>
      <w:r>
        <w:rPr>
          <w:rFonts w:ascii="Arial" w:eastAsiaTheme="minorHAnsi" w:hAnsi="Arial" w:cs="Arial"/>
          <w:bCs/>
          <w:color w:val="auto"/>
        </w:rPr>
        <w:t>připomínky a námitky často opakovaly.</w:t>
      </w:r>
    </w:p>
    <w:p w14:paraId="7115BB7C" w14:textId="4F5BBD2E" w:rsidR="002433C1" w:rsidRDefault="00722630"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K termínu hlasování o územním plánu </w:t>
      </w:r>
      <w:r w:rsidR="00E20B6E">
        <w:rPr>
          <w:rFonts w:ascii="Arial" w:eastAsiaTheme="minorHAnsi" w:hAnsi="Arial" w:cs="Arial"/>
          <w:bCs/>
          <w:color w:val="auto"/>
        </w:rPr>
        <w:t xml:space="preserve">určený </w:t>
      </w:r>
      <w:r>
        <w:rPr>
          <w:rFonts w:ascii="Arial" w:eastAsiaTheme="minorHAnsi" w:hAnsi="Arial" w:cs="Arial"/>
          <w:bCs/>
          <w:color w:val="auto"/>
        </w:rPr>
        <w:t xml:space="preserve">zastupitel </w:t>
      </w:r>
      <w:r w:rsidR="00745A6F">
        <w:rPr>
          <w:rFonts w:ascii="Arial" w:eastAsiaTheme="minorHAnsi" w:hAnsi="Arial" w:cs="Arial"/>
          <w:bCs/>
          <w:color w:val="auto"/>
        </w:rPr>
        <w:t xml:space="preserve">Ing. arch. </w:t>
      </w:r>
      <w:r>
        <w:rPr>
          <w:rFonts w:ascii="Arial" w:eastAsiaTheme="minorHAnsi" w:hAnsi="Arial" w:cs="Arial"/>
          <w:bCs/>
          <w:color w:val="auto"/>
        </w:rPr>
        <w:t xml:space="preserve">Filip </w:t>
      </w:r>
      <w:r w:rsidR="00745A6F">
        <w:rPr>
          <w:rFonts w:ascii="Arial" w:eastAsiaTheme="minorHAnsi" w:hAnsi="Arial" w:cs="Arial"/>
          <w:bCs/>
          <w:color w:val="auto"/>
        </w:rPr>
        <w:t xml:space="preserve">Kándl </w:t>
      </w:r>
      <w:r>
        <w:rPr>
          <w:rFonts w:ascii="Arial" w:eastAsiaTheme="minorHAnsi" w:hAnsi="Arial" w:cs="Arial"/>
          <w:bCs/>
          <w:color w:val="auto"/>
        </w:rPr>
        <w:t xml:space="preserve">odkázal na zápis ze zasedání zastupitelstva dne 19. 11., </w:t>
      </w:r>
      <w:r w:rsidR="002433C1">
        <w:rPr>
          <w:rFonts w:ascii="Arial" w:eastAsiaTheme="minorHAnsi" w:hAnsi="Arial" w:cs="Arial"/>
          <w:bCs/>
          <w:color w:val="auto"/>
        </w:rPr>
        <w:t xml:space="preserve">kde nikdo ze zastupitelů na tuto informaci negativně nereagoval; zároveň upozornil na informační mail, rozeslaný před dvěma měsíci, kde bylo uvedeno, že se bude pravděpodobně hlasovat těsně před prázdninami – ani na tuto informaci </w:t>
      </w:r>
      <w:r w:rsidR="00D20E5D">
        <w:rPr>
          <w:rFonts w:ascii="Arial" w:eastAsiaTheme="minorHAnsi" w:hAnsi="Arial" w:cs="Arial"/>
          <w:bCs/>
          <w:color w:val="auto"/>
        </w:rPr>
        <w:t>n</w:t>
      </w:r>
      <w:r w:rsidR="002433C1">
        <w:rPr>
          <w:rFonts w:ascii="Arial" w:eastAsiaTheme="minorHAnsi" w:hAnsi="Arial" w:cs="Arial"/>
          <w:bCs/>
          <w:color w:val="auto"/>
        </w:rPr>
        <w:t>ikdo negativně nereagoval.</w:t>
      </w:r>
    </w:p>
    <w:p w14:paraId="6B8BF809" w14:textId="7FC6D01D" w:rsidR="005A779A" w:rsidRDefault="005A779A"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K</w:t>
      </w:r>
      <w:r w:rsidR="00C27FD3">
        <w:rPr>
          <w:rFonts w:ascii="Arial" w:eastAsiaTheme="minorHAnsi" w:hAnsi="Arial" w:cs="Arial"/>
          <w:bCs/>
          <w:color w:val="auto"/>
        </w:rPr>
        <w:t> </w:t>
      </w:r>
      <w:r>
        <w:rPr>
          <w:rFonts w:ascii="Arial" w:eastAsiaTheme="minorHAnsi" w:hAnsi="Arial" w:cs="Arial"/>
          <w:bCs/>
          <w:color w:val="auto"/>
        </w:rPr>
        <w:t>podkladům</w:t>
      </w:r>
      <w:r w:rsidR="00C27FD3">
        <w:rPr>
          <w:rFonts w:ascii="Arial" w:eastAsiaTheme="minorHAnsi" w:hAnsi="Arial" w:cs="Arial"/>
          <w:bCs/>
          <w:color w:val="auto"/>
        </w:rPr>
        <w:t xml:space="preserve"> uvedl</w:t>
      </w:r>
      <w:r>
        <w:rPr>
          <w:rFonts w:ascii="Arial" w:eastAsiaTheme="minorHAnsi" w:hAnsi="Arial" w:cs="Arial"/>
          <w:bCs/>
          <w:color w:val="auto"/>
        </w:rPr>
        <w:t xml:space="preserve">, </w:t>
      </w:r>
      <w:r w:rsidR="00C27FD3">
        <w:rPr>
          <w:rFonts w:ascii="Arial" w:eastAsiaTheme="minorHAnsi" w:hAnsi="Arial" w:cs="Arial"/>
          <w:bCs/>
          <w:color w:val="auto"/>
        </w:rPr>
        <w:t xml:space="preserve">že </w:t>
      </w:r>
      <w:r>
        <w:rPr>
          <w:rFonts w:ascii="Arial" w:eastAsiaTheme="minorHAnsi" w:hAnsi="Arial" w:cs="Arial"/>
          <w:bCs/>
          <w:color w:val="auto"/>
        </w:rPr>
        <w:t xml:space="preserve">dle zákona </w:t>
      </w:r>
      <w:r w:rsidR="00C27FD3">
        <w:rPr>
          <w:rFonts w:ascii="Arial" w:eastAsiaTheme="minorHAnsi" w:hAnsi="Arial" w:cs="Arial"/>
          <w:bCs/>
          <w:color w:val="auto"/>
        </w:rPr>
        <w:t>je</w:t>
      </w:r>
      <w:r>
        <w:rPr>
          <w:rFonts w:ascii="Arial" w:eastAsiaTheme="minorHAnsi" w:hAnsi="Arial" w:cs="Arial"/>
          <w:bCs/>
          <w:color w:val="auto"/>
        </w:rPr>
        <w:t xml:space="preserve"> 7 dní</w:t>
      </w:r>
      <w:r w:rsidR="00C27FD3">
        <w:rPr>
          <w:rFonts w:ascii="Arial" w:eastAsiaTheme="minorHAnsi" w:hAnsi="Arial" w:cs="Arial"/>
          <w:bCs/>
          <w:color w:val="auto"/>
        </w:rPr>
        <w:t xml:space="preserve"> na poslání podkladů k</w:t>
      </w:r>
      <w:r w:rsidR="002433C1">
        <w:rPr>
          <w:rFonts w:ascii="Arial" w:eastAsiaTheme="minorHAnsi" w:hAnsi="Arial" w:cs="Arial"/>
          <w:bCs/>
          <w:color w:val="auto"/>
        </w:rPr>
        <w:t> </w:t>
      </w:r>
      <w:r w:rsidR="00C27FD3">
        <w:rPr>
          <w:rFonts w:ascii="Arial" w:eastAsiaTheme="minorHAnsi" w:hAnsi="Arial" w:cs="Arial"/>
          <w:bCs/>
          <w:color w:val="auto"/>
        </w:rPr>
        <w:t>zastupitelst</w:t>
      </w:r>
      <w:r w:rsidR="002337AA">
        <w:rPr>
          <w:rFonts w:ascii="Arial" w:eastAsiaTheme="minorHAnsi" w:hAnsi="Arial" w:cs="Arial"/>
          <w:bCs/>
          <w:color w:val="auto"/>
        </w:rPr>
        <w:t>v</w:t>
      </w:r>
      <w:r w:rsidR="00C27FD3">
        <w:rPr>
          <w:rFonts w:ascii="Arial" w:eastAsiaTheme="minorHAnsi" w:hAnsi="Arial" w:cs="Arial"/>
          <w:bCs/>
          <w:color w:val="auto"/>
        </w:rPr>
        <w:t>u</w:t>
      </w:r>
      <w:r w:rsidR="002433C1">
        <w:rPr>
          <w:rFonts w:ascii="Arial" w:eastAsiaTheme="minorHAnsi" w:hAnsi="Arial" w:cs="Arial"/>
          <w:bCs/>
          <w:color w:val="auto"/>
        </w:rPr>
        <w:t xml:space="preserve"> a </w:t>
      </w:r>
      <w:r w:rsidR="00C27FD3">
        <w:rPr>
          <w:rFonts w:ascii="Arial" w:eastAsiaTheme="minorHAnsi" w:hAnsi="Arial" w:cs="Arial"/>
          <w:bCs/>
          <w:color w:val="auto"/>
        </w:rPr>
        <w:t>starosta</w:t>
      </w:r>
      <w:r>
        <w:rPr>
          <w:rFonts w:ascii="Arial" w:eastAsiaTheme="minorHAnsi" w:hAnsi="Arial" w:cs="Arial"/>
          <w:bCs/>
          <w:color w:val="auto"/>
        </w:rPr>
        <w:t xml:space="preserve"> </w:t>
      </w:r>
      <w:r w:rsidR="002433C1">
        <w:rPr>
          <w:rFonts w:ascii="Arial" w:eastAsiaTheme="minorHAnsi" w:hAnsi="Arial" w:cs="Arial"/>
          <w:bCs/>
          <w:color w:val="auto"/>
        </w:rPr>
        <w:t>roze</w:t>
      </w:r>
      <w:r>
        <w:rPr>
          <w:rFonts w:ascii="Arial" w:eastAsiaTheme="minorHAnsi" w:hAnsi="Arial" w:cs="Arial"/>
          <w:bCs/>
          <w:color w:val="auto"/>
        </w:rPr>
        <w:t>sílá vše 10 dní předem</w:t>
      </w:r>
      <w:r w:rsidR="002433C1">
        <w:rPr>
          <w:rFonts w:ascii="Arial" w:eastAsiaTheme="minorHAnsi" w:hAnsi="Arial" w:cs="Arial"/>
          <w:bCs/>
          <w:color w:val="auto"/>
        </w:rPr>
        <w:t>, tedy rozhodně n</w:t>
      </w:r>
      <w:r>
        <w:rPr>
          <w:rFonts w:ascii="Arial" w:eastAsiaTheme="minorHAnsi" w:hAnsi="Arial" w:cs="Arial"/>
          <w:bCs/>
          <w:color w:val="auto"/>
        </w:rPr>
        <w:t xml:space="preserve">edošlo k porušení zákona. </w:t>
      </w:r>
      <w:r w:rsidR="00C27FD3">
        <w:rPr>
          <w:rFonts w:ascii="Arial" w:eastAsiaTheme="minorHAnsi" w:hAnsi="Arial" w:cs="Arial"/>
          <w:bCs/>
          <w:color w:val="auto"/>
        </w:rPr>
        <w:t>Souhlasil s Ing.</w:t>
      </w:r>
      <w:r w:rsidR="002433C1">
        <w:rPr>
          <w:rFonts w:ascii="Arial" w:eastAsiaTheme="minorHAnsi" w:hAnsi="Arial" w:cs="Arial"/>
          <w:bCs/>
          <w:color w:val="auto"/>
        </w:rPr>
        <w:t xml:space="preserve"> Petrem</w:t>
      </w:r>
      <w:r w:rsidR="00C27FD3">
        <w:rPr>
          <w:rFonts w:ascii="Arial" w:eastAsiaTheme="minorHAnsi" w:hAnsi="Arial" w:cs="Arial"/>
          <w:bCs/>
          <w:color w:val="auto"/>
        </w:rPr>
        <w:t xml:space="preserve"> Hamplem ve věci ná</w:t>
      </w:r>
      <w:r>
        <w:rPr>
          <w:rFonts w:ascii="Arial" w:eastAsiaTheme="minorHAnsi" w:hAnsi="Arial" w:cs="Arial"/>
          <w:bCs/>
          <w:color w:val="auto"/>
        </w:rPr>
        <w:t>ročnost</w:t>
      </w:r>
      <w:r w:rsidR="00C27FD3">
        <w:rPr>
          <w:rFonts w:ascii="Arial" w:eastAsiaTheme="minorHAnsi" w:hAnsi="Arial" w:cs="Arial"/>
          <w:bCs/>
          <w:color w:val="auto"/>
        </w:rPr>
        <w:t>i</w:t>
      </w:r>
      <w:r>
        <w:rPr>
          <w:rFonts w:ascii="Arial" w:eastAsiaTheme="minorHAnsi" w:hAnsi="Arial" w:cs="Arial"/>
          <w:bCs/>
          <w:color w:val="auto"/>
        </w:rPr>
        <w:t xml:space="preserve"> nastudování</w:t>
      </w:r>
      <w:r w:rsidR="002433C1">
        <w:rPr>
          <w:rFonts w:ascii="Arial" w:eastAsiaTheme="minorHAnsi" w:hAnsi="Arial" w:cs="Arial"/>
          <w:bCs/>
          <w:color w:val="auto"/>
        </w:rPr>
        <w:t xml:space="preserve"> – jedná se</w:t>
      </w:r>
      <w:r w:rsidR="00C27FD3">
        <w:rPr>
          <w:rFonts w:ascii="Arial" w:eastAsiaTheme="minorHAnsi" w:hAnsi="Arial" w:cs="Arial"/>
          <w:bCs/>
          <w:color w:val="auto"/>
        </w:rPr>
        <w:t xml:space="preserve"> v</w:t>
      </w:r>
      <w:r w:rsidR="002433C1">
        <w:rPr>
          <w:rFonts w:ascii="Arial" w:eastAsiaTheme="minorHAnsi" w:hAnsi="Arial" w:cs="Arial"/>
          <w:bCs/>
          <w:color w:val="auto"/>
        </w:rPr>
        <w:t> </w:t>
      </w:r>
      <w:r w:rsidR="00C27FD3">
        <w:rPr>
          <w:rFonts w:ascii="Arial" w:eastAsiaTheme="minorHAnsi" w:hAnsi="Arial" w:cs="Arial"/>
          <w:bCs/>
          <w:color w:val="auto"/>
        </w:rPr>
        <w:t>podstatě</w:t>
      </w:r>
      <w:r w:rsidR="002433C1">
        <w:rPr>
          <w:rFonts w:ascii="Arial" w:eastAsiaTheme="minorHAnsi" w:hAnsi="Arial" w:cs="Arial"/>
          <w:bCs/>
          <w:color w:val="auto"/>
        </w:rPr>
        <w:t xml:space="preserve"> o</w:t>
      </w:r>
      <w:r w:rsidR="00C27FD3">
        <w:rPr>
          <w:rFonts w:ascii="Arial" w:eastAsiaTheme="minorHAnsi" w:hAnsi="Arial" w:cs="Arial"/>
          <w:bCs/>
          <w:color w:val="auto"/>
        </w:rPr>
        <w:t xml:space="preserve"> 4 stránky</w:t>
      </w:r>
      <w:r>
        <w:rPr>
          <w:rFonts w:ascii="Arial" w:eastAsiaTheme="minorHAnsi" w:hAnsi="Arial" w:cs="Arial"/>
          <w:bCs/>
          <w:color w:val="auto"/>
        </w:rPr>
        <w:t xml:space="preserve"> změn proti původní dokumentaci</w:t>
      </w:r>
      <w:r w:rsidR="002433C1">
        <w:rPr>
          <w:rFonts w:ascii="Arial" w:eastAsiaTheme="minorHAnsi" w:hAnsi="Arial" w:cs="Arial"/>
          <w:bCs/>
          <w:color w:val="auto"/>
        </w:rPr>
        <w:t xml:space="preserve">. </w:t>
      </w:r>
    </w:p>
    <w:p w14:paraId="7A628980" w14:textId="1AA3E4D0" w:rsidR="002433C1" w:rsidRDefault="002433C1"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Dále d</w:t>
      </w:r>
      <w:r w:rsidR="002337AA">
        <w:rPr>
          <w:rFonts w:ascii="Arial" w:eastAsiaTheme="minorHAnsi" w:hAnsi="Arial" w:cs="Arial"/>
          <w:bCs/>
          <w:color w:val="auto"/>
        </w:rPr>
        <w:t>oplnil, že</w:t>
      </w:r>
      <w:r w:rsidR="005D574B">
        <w:rPr>
          <w:rFonts w:ascii="Arial" w:eastAsiaTheme="minorHAnsi" w:hAnsi="Arial" w:cs="Arial"/>
          <w:bCs/>
          <w:color w:val="auto"/>
        </w:rPr>
        <w:t xml:space="preserve"> se jedná o koncepční dokument</w:t>
      </w:r>
      <w:r w:rsidR="00920709">
        <w:rPr>
          <w:rFonts w:ascii="Arial" w:eastAsiaTheme="minorHAnsi" w:hAnsi="Arial" w:cs="Arial"/>
          <w:bCs/>
          <w:color w:val="auto"/>
        </w:rPr>
        <w:t>, koncepci vytvořil Ing. arch. Hnilička</w:t>
      </w:r>
      <w:r>
        <w:rPr>
          <w:rFonts w:ascii="Arial" w:eastAsiaTheme="minorHAnsi" w:hAnsi="Arial" w:cs="Arial"/>
          <w:bCs/>
          <w:color w:val="auto"/>
        </w:rPr>
        <w:t xml:space="preserve">; postupně bylo představeno 6 verzí konceptu, proběhly 3 veřejné diskuze s občany a to vše se postupně do </w:t>
      </w:r>
      <w:r w:rsidR="00D20E5D">
        <w:rPr>
          <w:rFonts w:ascii="Arial" w:eastAsiaTheme="minorHAnsi" w:hAnsi="Arial" w:cs="Arial"/>
          <w:bCs/>
          <w:color w:val="auto"/>
        </w:rPr>
        <w:t xml:space="preserve">územního </w:t>
      </w:r>
      <w:r>
        <w:rPr>
          <w:rFonts w:ascii="Arial" w:eastAsiaTheme="minorHAnsi" w:hAnsi="Arial" w:cs="Arial"/>
          <w:bCs/>
          <w:color w:val="auto"/>
        </w:rPr>
        <w:t>plánu promítalo. Schválení územního plánu měly koaliční strany v programu, takže se jedná o plnění mandátu.</w:t>
      </w:r>
    </w:p>
    <w:p w14:paraId="59B86BE8" w14:textId="3ADA15D4" w:rsidR="00374C58" w:rsidRDefault="00374C58" w:rsidP="00374C58">
      <w:pPr>
        <w:autoSpaceDE w:val="0"/>
        <w:autoSpaceDN w:val="0"/>
        <w:adjustRightInd w:val="0"/>
        <w:spacing w:after="0" w:line="240" w:lineRule="auto"/>
        <w:jc w:val="both"/>
        <w:rPr>
          <w:rFonts w:ascii="Arial" w:eastAsiaTheme="minorHAnsi" w:hAnsi="Arial" w:cs="Arial"/>
          <w:bCs/>
          <w:color w:val="auto"/>
        </w:rPr>
      </w:pPr>
      <w:r w:rsidRPr="00374C58">
        <w:rPr>
          <w:rFonts w:ascii="Arial" w:eastAsiaTheme="minorHAnsi" w:hAnsi="Arial" w:cs="Arial"/>
          <w:bCs/>
          <w:color w:val="auto"/>
        </w:rPr>
        <w:t>K námitce, že neprobíhala dostatečně komunikace mezi určeným zastupitelem a zastupiteli ohledně témat územního plánu</w:t>
      </w:r>
      <w:r>
        <w:rPr>
          <w:rFonts w:ascii="Arial" w:eastAsiaTheme="minorHAnsi" w:hAnsi="Arial" w:cs="Arial"/>
          <w:bCs/>
          <w:color w:val="auto"/>
        </w:rPr>
        <w:t>,</w:t>
      </w:r>
      <w:r w:rsidRPr="00374C58">
        <w:rPr>
          <w:rFonts w:ascii="Arial" w:eastAsiaTheme="minorHAnsi" w:hAnsi="Arial" w:cs="Arial"/>
          <w:bCs/>
          <w:color w:val="auto"/>
        </w:rPr>
        <w:t xml:space="preserve"> Filip Kándl uvádí, že všechny zastupitele oslovil, když byl</w:t>
      </w:r>
      <w:r>
        <w:rPr>
          <w:rFonts w:ascii="Arial" w:eastAsiaTheme="minorHAnsi" w:hAnsi="Arial" w:cs="Arial"/>
          <w:bCs/>
          <w:color w:val="auto"/>
        </w:rPr>
        <w:t>i</w:t>
      </w:r>
      <w:r w:rsidRPr="00374C58">
        <w:rPr>
          <w:rFonts w:ascii="Arial" w:eastAsiaTheme="minorHAnsi" w:hAnsi="Arial" w:cs="Arial"/>
          <w:bCs/>
          <w:color w:val="auto"/>
        </w:rPr>
        <w:t xml:space="preserve"> </w:t>
      </w:r>
      <w:r w:rsidRPr="00374C58">
        <w:rPr>
          <w:rFonts w:ascii="Arial" w:eastAsiaTheme="minorHAnsi" w:hAnsi="Arial" w:cs="Arial"/>
          <w:bCs/>
          <w:color w:val="auto"/>
        </w:rPr>
        <w:lastRenderedPageBreak/>
        <w:t xml:space="preserve">zvoleni, aby si s nimi popovídal o územním plánu, pouze dva mu v tomto smyslu neodpověděli, všichni ostatní ano. Dále uvádí, že ÚP opakovaně probíral. Uvádí, že kdo chtěl, nikdy nikoho neodmítnul. Někdo se neozval nikdy. Určený zastupitel nemusí dávat report, jak věci dělá, ale měl byt </w:t>
      </w:r>
      <w:proofErr w:type="spellStart"/>
      <w:r w:rsidRPr="00374C58">
        <w:rPr>
          <w:rFonts w:ascii="Arial" w:eastAsiaTheme="minorHAnsi" w:hAnsi="Arial" w:cs="Arial"/>
          <w:bCs/>
          <w:color w:val="auto"/>
        </w:rPr>
        <w:t>navnímat</w:t>
      </w:r>
      <w:proofErr w:type="spellEnd"/>
      <w:r w:rsidRPr="00374C58">
        <w:rPr>
          <w:rFonts w:ascii="Arial" w:eastAsiaTheme="minorHAnsi" w:hAnsi="Arial" w:cs="Arial"/>
          <w:bCs/>
          <w:color w:val="auto"/>
        </w:rPr>
        <w:t xml:space="preserve"> názory zastupitelů.</w:t>
      </w:r>
    </w:p>
    <w:p w14:paraId="03429A86" w14:textId="22D92E16" w:rsidR="009B28F3" w:rsidRDefault="00DC3BA3"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Dle názoru Ing. arch. Filipa </w:t>
      </w:r>
      <w:proofErr w:type="spellStart"/>
      <w:r>
        <w:rPr>
          <w:rFonts w:ascii="Arial" w:eastAsiaTheme="minorHAnsi" w:hAnsi="Arial" w:cs="Arial"/>
          <w:bCs/>
          <w:color w:val="auto"/>
        </w:rPr>
        <w:t>Kándla</w:t>
      </w:r>
      <w:proofErr w:type="spellEnd"/>
      <w:r>
        <w:rPr>
          <w:rFonts w:ascii="Arial" w:eastAsiaTheme="minorHAnsi" w:hAnsi="Arial" w:cs="Arial"/>
          <w:bCs/>
          <w:color w:val="auto"/>
        </w:rPr>
        <w:t xml:space="preserve"> ú</w:t>
      </w:r>
      <w:r w:rsidR="00E764C0">
        <w:rPr>
          <w:rFonts w:ascii="Arial" w:eastAsiaTheme="minorHAnsi" w:hAnsi="Arial" w:cs="Arial"/>
          <w:bCs/>
          <w:color w:val="auto"/>
        </w:rPr>
        <w:t>zemní plán</w:t>
      </w:r>
      <w:r w:rsidR="005D574B">
        <w:rPr>
          <w:rFonts w:ascii="Arial" w:eastAsiaTheme="minorHAnsi" w:hAnsi="Arial" w:cs="Arial"/>
          <w:bCs/>
          <w:color w:val="auto"/>
        </w:rPr>
        <w:t xml:space="preserve"> z principu určitým způsobem omezuje práva jednotlivců, je </w:t>
      </w:r>
      <w:r>
        <w:rPr>
          <w:rFonts w:ascii="Arial" w:eastAsiaTheme="minorHAnsi" w:hAnsi="Arial" w:cs="Arial"/>
          <w:bCs/>
          <w:color w:val="auto"/>
        </w:rPr>
        <w:t xml:space="preserve">tedy </w:t>
      </w:r>
      <w:r w:rsidR="005D574B">
        <w:rPr>
          <w:rFonts w:ascii="Arial" w:eastAsiaTheme="minorHAnsi" w:hAnsi="Arial" w:cs="Arial"/>
          <w:bCs/>
          <w:color w:val="auto"/>
        </w:rPr>
        <w:t>třeba</w:t>
      </w:r>
      <w:r>
        <w:rPr>
          <w:rFonts w:ascii="Arial" w:eastAsiaTheme="minorHAnsi" w:hAnsi="Arial" w:cs="Arial"/>
          <w:bCs/>
          <w:color w:val="auto"/>
        </w:rPr>
        <w:t xml:space="preserve"> vždy</w:t>
      </w:r>
      <w:r w:rsidR="005D574B">
        <w:rPr>
          <w:rFonts w:ascii="Arial" w:eastAsiaTheme="minorHAnsi" w:hAnsi="Arial" w:cs="Arial"/>
          <w:bCs/>
          <w:color w:val="auto"/>
        </w:rPr>
        <w:t xml:space="preserve"> zvážit, </w:t>
      </w:r>
      <w:r w:rsidR="00E621A3">
        <w:rPr>
          <w:rFonts w:ascii="Arial" w:eastAsiaTheme="minorHAnsi" w:hAnsi="Arial" w:cs="Arial"/>
          <w:bCs/>
          <w:color w:val="auto"/>
        </w:rPr>
        <w:t>má</w:t>
      </w:r>
      <w:r w:rsidR="00E20B6E">
        <w:rPr>
          <w:rFonts w:ascii="Arial" w:eastAsiaTheme="minorHAnsi" w:hAnsi="Arial" w:cs="Arial"/>
          <w:bCs/>
          <w:color w:val="auto"/>
        </w:rPr>
        <w:t>-</w:t>
      </w:r>
      <w:r>
        <w:rPr>
          <w:rFonts w:ascii="Arial" w:eastAsiaTheme="minorHAnsi" w:hAnsi="Arial" w:cs="Arial"/>
          <w:bCs/>
          <w:color w:val="auto"/>
        </w:rPr>
        <w:t xml:space="preserve">li </w:t>
      </w:r>
      <w:r w:rsidR="00E621A3">
        <w:rPr>
          <w:rFonts w:ascii="Arial" w:eastAsiaTheme="minorHAnsi" w:hAnsi="Arial" w:cs="Arial"/>
          <w:bCs/>
          <w:color w:val="auto"/>
        </w:rPr>
        <w:t xml:space="preserve">převážit, </w:t>
      </w:r>
      <w:r w:rsidR="005D574B">
        <w:rPr>
          <w:rFonts w:ascii="Arial" w:eastAsiaTheme="minorHAnsi" w:hAnsi="Arial" w:cs="Arial"/>
          <w:bCs/>
          <w:color w:val="auto"/>
        </w:rPr>
        <w:t>spíše</w:t>
      </w:r>
      <w:r>
        <w:rPr>
          <w:rFonts w:ascii="Arial" w:eastAsiaTheme="minorHAnsi" w:hAnsi="Arial" w:cs="Arial"/>
          <w:bCs/>
          <w:color w:val="auto"/>
        </w:rPr>
        <w:t xml:space="preserve"> právo</w:t>
      </w:r>
      <w:r w:rsidR="005D574B">
        <w:rPr>
          <w:rFonts w:ascii="Arial" w:eastAsiaTheme="minorHAnsi" w:hAnsi="Arial" w:cs="Arial"/>
          <w:bCs/>
          <w:color w:val="auto"/>
        </w:rPr>
        <w:t xml:space="preserve"> jednotlivc</w:t>
      </w:r>
      <w:r w:rsidR="00E621A3">
        <w:rPr>
          <w:rFonts w:ascii="Arial" w:eastAsiaTheme="minorHAnsi" w:hAnsi="Arial" w:cs="Arial"/>
          <w:bCs/>
          <w:color w:val="auto"/>
        </w:rPr>
        <w:t>ů</w:t>
      </w:r>
      <w:r w:rsidR="005D574B">
        <w:rPr>
          <w:rFonts w:ascii="Arial" w:eastAsiaTheme="minorHAnsi" w:hAnsi="Arial" w:cs="Arial"/>
          <w:bCs/>
          <w:color w:val="auto"/>
        </w:rPr>
        <w:t xml:space="preserve"> nebo obecní zájem. </w:t>
      </w:r>
      <w:r>
        <w:rPr>
          <w:rFonts w:ascii="Arial" w:eastAsiaTheme="minorHAnsi" w:hAnsi="Arial" w:cs="Arial"/>
          <w:bCs/>
          <w:color w:val="auto"/>
        </w:rPr>
        <w:t xml:space="preserve">Narozdíl od Ing. Z. Klimkové se domnívá, že nové vydání </w:t>
      </w:r>
      <w:r w:rsidR="00E20B6E">
        <w:rPr>
          <w:rFonts w:ascii="Arial" w:eastAsiaTheme="minorHAnsi" w:hAnsi="Arial" w:cs="Arial"/>
          <w:bCs/>
          <w:color w:val="auto"/>
        </w:rPr>
        <w:t xml:space="preserve">ÚP </w:t>
      </w:r>
      <w:r>
        <w:rPr>
          <w:rFonts w:ascii="Arial" w:eastAsiaTheme="minorHAnsi" w:hAnsi="Arial" w:cs="Arial"/>
          <w:bCs/>
          <w:color w:val="auto"/>
        </w:rPr>
        <w:t>dává o</w:t>
      </w:r>
      <w:r w:rsidR="005D574B">
        <w:rPr>
          <w:rFonts w:ascii="Arial" w:eastAsiaTheme="minorHAnsi" w:hAnsi="Arial" w:cs="Arial"/>
          <w:bCs/>
          <w:color w:val="auto"/>
        </w:rPr>
        <w:t>bčanům</w:t>
      </w:r>
      <w:r>
        <w:rPr>
          <w:rFonts w:ascii="Arial" w:eastAsiaTheme="minorHAnsi" w:hAnsi="Arial" w:cs="Arial"/>
          <w:bCs/>
          <w:color w:val="auto"/>
        </w:rPr>
        <w:t xml:space="preserve"> </w:t>
      </w:r>
      <w:r w:rsidR="005D574B">
        <w:rPr>
          <w:rFonts w:ascii="Arial" w:eastAsiaTheme="minorHAnsi" w:hAnsi="Arial" w:cs="Arial"/>
          <w:bCs/>
          <w:color w:val="auto"/>
        </w:rPr>
        <w:t xml:space="preserve">větší svobodu. </w:t>
      </w:r>
      <w:r>
        <w:rPr>
          <w:rFonts w:ascii="Arial" w:eastAsiaTheme="minorHAnsi" w:hAnsi="Arial" w:cs="Arial"/>
          <w:bCs/>
          <w:color w:val="auto"/>
        </w:rPr>
        <w:t>Velká spousta regulativů byla již nastavena původním územním plánem, Ing. arch Hnilička je pouze převzal.</w:t>
      </w:r>
      <w:r w:rsidR="00E621A3">
        <w:rPr>
          <w:rFonts w:ascii="Arial" w:eastAsiaTheme="minorHAnsi" w:hAnsi="Arial" w:cs="Arial"/>
          <w:bCs/>
          <w:color w:val="auto"/>
        </w:rPr>
        <w:t xml:space="preserve"> </w:t>
      </w:r>
    </w:p>
    <w:p w14:paraId="5CB8E1C3" w14:textId="1F285F25" w:rsidR="005D574B" w:rsidRDefault="005D574B"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K</w:t>
      </w:r>
      <w:r w:rsidR="00C54CE9">
        <w:rPr>
          <w:rFonts w:ascii="Arial" w:eastAsiaTheme="minorHAnsi" w:hAnsi="Arial" w:cs="Arial"/>
          <w:bCs/>
          <w:color w:val="auto"/>
        </w:rPr>
        <w:t xml:space="preserve"> možnému sporu s řádem Křížovníků Ing. arch. Filip Kándl doplnil, </w:t>
      </w:r>
      <w:r w:rsidR="009B28F3">
        <w:rPr>
          <w:rFonts w:ascii="Arial" w:eastAsiaTheme="minorHAnsi" w:hAnsi="Arial" w:cs="Arial"/>
          <w:bCs/>
          <w:color w:val="auto"/>
        </w:rPr>
        <w:t xml:space="preserve">že </w:t>
      </w:r>
      <w:r w:rsidR="00C54CE9">
        <w:rPr>
          <w:rFonts w:ascii="Arial" w:eastAsiaTheme="minorHAnsi" w:hAnsi="Arial" w:cs="Arial"/>
          <w:bCs/>
          <w:color w:val="auto"/>
        </w:rPr>
        <w:t xml:space="preserve">nesouhlasí s tím, </w:t>
      </w:r>
      <w:r>
        <w:rPr>
          <w:rFonts w:ascii="Arial" w:eastAsiaTheme="minorHAnsi" w:hAnsi="Arial" w:cs="Arial"/>
          <w:bCs/>
          <w:color w:val="auto"/>
        </w:rPr>
        <w:t>že Křiž</w:t>
      </w:r>
      <w:r w:rsidR="00F32160">
        <w:rPr>
          <w:rFonts w:ascii="Arial" w:eastAsiaTheme="minorHAnsi" w:hAnsi="Arial" w:cs="Arial"/>
          <w:bCs/>
          <w:color w:val="auto"/>
        </w:rPr>
        <w:t>ovníci</w:t>
      </w:r>
      <w:r>
        <w:rPr>
          <w:rFonts w:ascii="Arial" w:eastAsiaTheme="minorHAnsi" w:hAnsi="Arial" w:cs="Arial"/>
          <w:bCs/>
          <w:color w:val="auto"/>
        </w:rPr>
        <w:t xml:space="preserve"> byli vždy vstřícní, až v poslední době </w:t>
      </w:r>
      <w:r w:rsidR="009B28F3">
        <w:rPr>
          <w:rFonts w:ascii="Arial" w:eastAsiaTheme="minorHAnsi" w:hAnsi="Arial" w:cs="Arial"/>
          <w:bCs/>
          <w:color w:val="auto"/>
        </w:rPr>
        <w:t>je vidět</w:t>
      </w:r>
      <w:r>
        <w:rPr>
          <w:rFonts w:ascii="Arial" w:eastAsiaTheme="minorHAnsi" w:hAnsi="Arial" w:cs="Arial"/>
          <w:bCs/>
          <w:color w:val="auto"/>
        </w:rPr>
        <w:t xml:space="preserve"> nějaký posun</w:t>
      </w:r>
      <w:r w:rsidR="00C54CE9">
        <w:rPr>
          <w:rFonts w:ascii="Arial" w:eastAsiaTheme="minorHAnsi" w:hAnsi="Arial" w:cs="Arial"/>
          <w:bCs/>
          <w:color w:val="auto"/>
        </w:rPr>
        <w:t xml:space="preserve"> – na jeho základě lze pouze věřit v zlepšení diskuze mezi zúčastněnými stranami, ale i tak v</w:t>
      </w:r>
      <w:r w:rsidR="009B28F3">
        <w:rPr>
          <w:rFonts w:ascii="Arial" w:eastAsiaTheme="minorHAnsi" w:hAnsi="Arial" w:cs="Arial"/>
          <w:bCs/>
          <w:color w:val="auto"/>
        </w:rPr>
        <w:t xml:space="preserve">nímá, že </w:t>
      </w:r>
      <w:r w:rsidR="00C54CE9">
        <w:rPr>
          <w:rFonts w:ascii="Arial" w:eastAsiaTheme="minorHAnsi" w:hAnsi="Arial" w:cs="Arial"/>
          <w:bCs/>
          <w:color w:val="auto"/>
        </w:rPr>
        <w:t>o spoustě věcí bude muset rozhodnout soud.</w:t>
      </w:r>
    </w:p>
    <w:p w14:paraId="0B56E321" w14:textId="45BBAF13" w:rsidR="00D21255" w:rsidRDefault="00084D89"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Nakonec Ing. arch. Filip Kándl veřejně proklamoval, že nikdo ze zastupitelů se neměl možnost seznámit s dokumentací k územnímu plánu dříve, než byl oficiální termín a bezprostředně po jejím obdržení byla rozeslána zastupitelům.</w:t>
      </w:r>
    </w:p>
    <w:p w14:paraId="7AE89AF9" w14:textId="795A3C3F" w:rsidR="00D21255" w:rsidRDefault="00994FAC"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w:t>
      </w:r>
      <w:r w:rsidR="00084D89">
        <w:rPr>
          <w:rFonts w:ascii="Arial" w:eastAsiaTheme="minorHAnsi" w:hAnsi="Arial" w:cs="Arial"/>
          <w:bCs/>
          <w:color w:val="auto"/>
        </w:rPr>
        <w:t xml:space="preserve">Z. </w:t>
      </w:r>
      <w:r>
        <w:rPr>
          <w:rFonts w:ascii="Arial" w:eastAsiaTheme="minorHAnsi" w:hAnsi="Arial" w:cs="Arial"/>
          <w:bCs/>
          <w:color w:val="auto"/>
        </w:rPr>
        <w:t>Klimková</w:t>
      </w:r>
      <w:r w:rsidR="00D21255">
        <w:rPr>
          <w:rFonts w:ascii="Arial" w:eastAsiaTheme="minorHAnsi" w:hAnsi="Arial" w:cs="Arial"/>
          <w:bCs/>
          <w:color w:val="auto"/>
        </w:rPr>
        <w:t xml:space="preserve"> dopl</w:t>
      </w:r>
      <w:r w:rsidR="00FF4BF6">
        <w:rPr>
          <w:rFonts w:ascii="Arial" w:eastAsiaTheme="minorHAnsi" w:hAnsi="Arial" w:cs="Arial"/>
          <w:bCs/>
          <w:color w:val="auto"/>
        </w:rPr>
        <w:t>nila</w:t>
      </w:r>
      <w:r w:rsidR="00D21255">
        <w:rPr>
          <w:rFonts w:ascii="Arial" w:eastAsiaTheme="minorHAnsi" w:hAnsi="Arial" w:cs="Arial"/>
          <w:bCs/>
          <w:color w:val="auto"/>
        </w:rPr>
        <w:t>, že</w:t>
      </w:r>
      <w:r w:rsidR="00084D89">
        <w:rPr>
          <w:rFonts w:ascii="Arial" w:eastAsiaTheme="minorHAnsi" w:hAnsi="Arial" w:cs="Arial"/>
          <w:bCs/>
          <w:color w:val="auto"/>
        </w:rPr>
        <w:t xml:space="preserve"> </w:t>
      </w:r>
      <w:r w:rsidR="00745A6F">
        <w:rPr>
          <w:rFonts w:ascii="Arial" w:eastAsiaTheme="minorHAnsi" w:hAnsi="Arial" w:cs="Arial"/>
          <w:bCs/>
          <w:color w:val="auto"/>
        </w:rPr>
        <w:t xml:space="preserve">Ing. arch. </w:t>
      </w:r>
      <w:r w:rsidR="00084D89">
        <w:rPr>
          <w:rFonts w:ascii="Arial" w:eastAsiaTheme="minorHAnsi" w:hAnsi="Arial" w:cs="Arial"/>
          <w:bCs/>
          <w:color w:val="auto"/>
        </w:rPr>
        <w:t xml:space="preserve">Filip </w:t>
      </w:r>
      <w:r w:rsidR="00745A6F">
        <w:rPr>
          <w:rFonts w:ascii="Arial" w:eastAsiaTheme="minorHAnsi" w:hAnsi="Arial" w:cs="Arial"/>
          <w:bCs/>
          <w:color w:val="auto"/>
        </w:rPr>
        <w:t>Kándl</w:t>
      </w:r>
      <w:r w:rsidR="00084D89">
        <w:rPr>
          <w:rFonts w:ascii="Arial" w:eastAsiaTheme="minorHAnsi" w:hAnsi="Arial" w:cs="Arial"/>
          <w:bCs/>
          <w:color w:val="auto"/>
        </w:rPr>
        <w:t xml:space="preserve"> měl být prostředníkem mezi zastupiteli a zpracovatelem, ale že komunikace mezi ním a ostatními zastupiteli byla minimální. </w:t>
      </w:r>
      <w:r w:rsidR="00745A6F">
        <w:rPr>
          <w:rFonts w:ascii="Arial" w:eastAsiaTheme="minorHAnsi" w:hAnsi="Arial" w:cs="Arial"/>
          <w:bCs/>
          <w:color w:val="auto"/>
        </w:rPr>
        <w:t xml:space="preserve"> </w:t>
      </w:r>
    </w:p>
    <w:p w14:paraId="582166A1" w14:textId="719326D8" w:rsidR="00D21255" w:rsidRDefault="00084D89"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V této části diskuze se dostavil zastupitel Ing. Ježek.</w:t>
      </w:r>
    </w:p>
    <w:p w14:paraId="74B6DE6E" w14:textId="77777777" w:rsidR="007C016A" w:rsidRDefault="00745A6F" w:rsidP="007C676C">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arch. Kándl </w:t>
      </w:r>
      <w:r w:rsidR="001414D1">
        <w:rPr>
          <w:rFonts w:ascii="Arial" w:eastAsiaTheme="minorHAnsi" w:hAnsi="Arial" w:cs="Arial"/>
          <w:bCs/>
          <w:color w:val="auto"/>
        </w:rPr>
        <w:t xml:space="preserve">reagoval, že oslovil všechny zastupitele hned po zvolení, aby </w:t>
      </w:r>
      <w:r w:rsidR="007C016A">
        <w:rPr>
          <w:rFonts w:ascii="Arial" w:eastAsiaTheme="minorHAnsi" w:hAnsi="Arial" w:cs="Arial"/>
          <w:bCs/>
          <w:color w:val="auto"/>
        </w:rPr>
        <w:t>proběhla diskuze</w:t>
      </w:r>
      <w:r w:rsidR="001414D1">
        <w:rPr>
          <w:rFonts w:ascii="Arial" w:eastAsiaTheme="minorHAnsi" w:hAnsi="Arial" w:cs="Arial"/>
          <w:bCs/>
          <w:color w:val="auto"/>
        </w:rPr>
        <w:t xml:space="preserve"> o územním plánu</w:t>
      </w:r>
      <w:r w:rsidR="007C016A">
        <w:rPr>
          <w:rFonts w:ascii="Arial" w:eastAsiaTheme="minorHAnsi" w:hAnsi="Arial" w:cs="Arial"/>
          <w:bCs/>
          <w:color w:val="auto"/>
        </w:rPr>
        <w:t>, někteří (dva) však tuto možnost nikdy nevyužili. Zo</w:t>
      </w:r>
      <w:r w:rsidR="00D21255">
        <w:rPr>
          <w:rFonts w:ascii="Arial" w:eastAsiaTheme="minorHAnsi" w:hAnsi="Arial" w:cs="Arial"/>
          <w:bCs/>
          <w:color w:val="auto"/>
        </w:rPr>
        <w:t xml:space="preserve">pakoval, že se jednalo </w:t>
      </w:r>
      <w:r w:rsidR="001414D1">
        <w:rPr>
          <w:rFonts w:ascii="Arial" w:eastAsiaTheme="minorHAnsi" w:hAnsi="Arial" w:cs="Arial"/>
          <w:bCs/>
          <w:color w:val="auto"/>
        </w:rPr>
        <w:t>v mnoha případech o s</w:t>
      </w:r>
      <w:r w:rsidR="00D21255">
        <w:rPr>
          <w:rFonts w:ascii="Arial" w:eastAsiaTheme="minorHAnsi" w:hAnsi="Arial" w:cs="Arial"/>
          <w:bCs/>
          <w:color w:val="auto"/>
        </w:rPr>
        <w:t>tále stejné připomí</w:t>
      </w:r>
      <w:r w:rsidR="007C016A">
        <w:rPr>
          <w:rFonts w:ascii="Arial" w:eastAsiaTheme="minorHAnsi" w:hAnsi="Arial" w:cs="Arial"/>
          <w:bCs/>
          <w:color w:val="auto"/>
        </w:rPr>
        <w:t>nky, což Ing. Z. Klimková rozporovala.</w:t>
      </w:r>
    </w:p>
    <w:p w14:paraId="2605D127" w14:textId="530418C1" w:rsidR="007C676C" w:rsidRDefault="007C016A"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Další diskuze se týkala reakce nadřízeného orgánu (Krajského úřadu Středočeského kraje) na veřejné projednání.</w:t>
      </w:r>
    </w:p>
    <w:p w14:paraId="58A088A9" w14:textId="0775BFEB" w:rsidR="007C676C" w:rsidRDefault="009974B7"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Jako další vstoupil do diskuze </w:t>
      </w:r>
      <w:r w:rsidR="004A180F">
        <w:rPr>
          <w:rFonts w:ascii="Arial" w:eastAsiaTheme="minorHAnsi" w:hAnsi="Arial" w:cs="Arial"/>
          <w:bCs/>
          <w:color w:val="auto"/>
        </w:rPr>
        <w:t xml:space="preserve">Ing. </w:t>
      </w:r>
      <w:r>
        <w:rPr>
          <w:rFonts w:ascii="Arial" w:eastAsiaTheme="minorHAnsi" w:hAnsi="Arial" w:cs="Arial"/>
          <w:bCs/>
          <w:color w:val="auto"/>
        </w:rPr>
        <w:t>Daniel Havlík, CSc. U</w:t>
      </w:r>
      <w:r w:rsidR="007C676C">
        <w:rPr>
          <w:rFonts w:ascii="Arial" w:eastAsiaTheme="minorHAnsi" w:hAnsi="Arial" w:cs="Arial"/>
          <w:bCs/>
          <w:color w:val="auto"/>
        </w:rPr>
        <w:t>vedl, že všechny materiály i námitky prostudoval</w:t>
      </w:r>
      <w:r>
        <w:rPr>
          <w:rFonts w:ascii="Arial" w:eastAsiaTheme="minorHAnsi" w:hAnsi="Arial" w:cs="Arial"/>
          <w:bCs/>
          <w:color w:val="auto"/>
        </w:rPr>
        <w:t xml:space="preserve"> a že to bylo v časových možnostech. Chápe potřebu územní plán co nejdříve schválit; umí si představit ještě další změny a vylepšení, </w:t>
      </w:r>
      <w:r w:rsidR="00374C58">
        <w:rPr>
          <w:rFonts w:ascii="Arial" w:eastAsiaTheme="minorHAnsi" w:hAnsi="Arial" w:cs="Arial"/>
          <w:bCs/>
          <w:color w:val="auto"/>
        </w:rPr>
        <w:t xml:space="preserve">domnívá se, že cca </w:t>
      </w:r>
      <w:proofErr w:type="gramStart"/>
      <w:r w:rsidR="00374C58">
        <w:rPr>
          <w:rFonts w:ascii="Arial" w:eastAsiaTheme="minorHAnsi" w:hAnsi="Arial" w:cs="Arial"/>
          <w:bCs/>
          <w:color w:val="auto"/>
        </w:rPr>
        <w:t>20%</w:t>
      </w:r>
      <w:proofErr w:type="gramEnd"/>
      <w:r w:rsidR="00374C58">
        <w:rPr>
          <w:rFonts w:ascii="Arial" w:eastAsiaTheme="minorHAnsi" w:hAnsi="Arial" w:cs="Arial"/>
          <w:bCs/>
          <w:color w:val="auto"/>
        </w:rPr>
        <w:t xml:space="preserve"> námitek navržených k zamítnutí se mělo vyhovět, </w:t>
      </w:r>
      <w:r>
        <w:rPr>
          <w:rFonts w:ascii="Arial" w:eastAsiaTheme="minorHAnsi" w:hAnsi="Arial" w:cs="Arial"/>
          <w:bCs/>
          <w:color w:val="auto"/>
        </w:rPr>
        <w:t xml:space="preserve">ale </w:t>
      </w:r>
      <w:r w:rsidR="008B4757">
        <w:rPr>
          <w:rFonts w:ascii="Arial" w:eastAsiaTheme="minorHAnsi" w:hAnsi="Arial" w:cs="Arial"/>
          <w:bCs/>
          <w:color w:val="auto"/>
        </w:rPr>
        <w:t>pak by se územní plán neschválil ani za rok, protože by se jednalo o zásadní změny.</w:t>
      </w:r>
      <w:r w:rsidR="007C676C">
        <w:rPr>
          <w:rFonts w:ascii="Arial" w:eastAsiaTheme="minorHAnsi" w:hAnsi="Arial" w:cs="Arial"/>
          <w:bCs/>
          <w:color w:val="auto"/>
        </w:rPr>
        <w:t xml:space="preserve"> Navrh</w:t>
      </w:r>
      <w:r>
        <w:rPr>
          <w:rFonts w:ascii="Arial" w:eastAsiaTheme="minorHAnsi" w:hAnsi="Arial" w:cs="Arial"/>
          <w:bCs/>
          <w:color w:val="auto"/>
        </w:rPr>
        <w:t>uje tedy</w:t>
      </w:r>
      <w:r w:rsidR="00374C58">
        <w:rPr>
          <w:rFonts w:ascii="Arial" w:eastAsiaTheme="minorHAnsi" w:hAnsi="Arial" w:cs="Arial"/>
          <w:bCs/>
          <w:color w:val="auto"/>
        </w:rPr>
        <w:t>, pokud by zastupitelstvo ÚP schválilo,</w:t>
      </w:r>
      <w:r>
        <w:rPr>
          <w:rFonts w:ascii="Arial" w:eastAsiaTheme="minorHAnsi" w:hAnsi="Arial" w:cs="Arial"/>
          <w:bCs/>
          <w:color w:val="auto"/>
        </w:rPr>
        <w:t xml:space="preserve"> </w:t>
      </w:r>
      <w:r w:rsidR="008B4757">
        <w:rPr>
          <w:rFonts w:ascii="Arial" w:eastAsiaTheme="minorHAnsi" w:hAnsi="Arial" w:cs="Arial"/>
          <w:bCs/>
          <w:color w:val="auto"/>
        </w:rPr>
        <w:t>v rámci dalšího postupu sledovat vývoj</w:t>
      </w:r>
      <w:r>
        <w:rPr>
          <w:rFonts w:ascii="Arial" w:eastAsiaTheme="minorHAnsi" w:hAnsi="Arial" w:cs="Arial"/>
          <w:bCs/>
          <w:color w:val="auto"/>
        </w:rPr>
        <w:t xml:space="preserve">, </w:t>
      </w:r>
      <w:r w:rsidR="008B4757">
        <w:rPr>
          <w:rFonts w:ascii="Arial" w:eastAsiaTheme="minorHAnsi" w:hAnsi="Arial" w:cs="Arial"/>
          <w:bCs/>
          <w:color w:val="auto"/>
        </w:rPr>
        <w:t xml:space="preserve">za </w:t>
      </w:r>
      <w:r>
        <w:rPr>
          <w:rFonts w:ascii="Arial" w:eastAsiaTheme="minorHAnsi" w:hAnsi="Arial" w:cs="Arial"/>
          <w:bCs/>
          <w:color w:val="auto"/>
        </w:rPr>
        <w:t>několik</w:t>
      </w:r>
      <w:r w:rsidR="008B4757">
        <w:rPr>
          <w:rFonts w:ascii="Arial" w:eastAsiaTheme="minorHAnsi" w:hAnsi="Arial" w:cs="Arial"/>
          <w:bCs/>
          <w:color w:val="auto"/>
        </w:rPr>
        <w:t xml:space="preserve"> let zpracovat zprávu o plnění územního plánu</w:t>
      </w:r>
      <w:r>
        <w:rPr>
          <w:rFonts w:ascii="Arial" w:eastAsiaTheme="minorHAnsi" w:hAnsi="Arial" w:cs="Arial"/>
          <w:bCs/>
          <w:color w:val="auto"/>
        </w:rPr>
        <w:t xml:space="preserve"> a v</w:t>
      </w:r>
      <w:r w:rsidR="008B4757">
        <w:rPr>
          <w:rFonts w:ascii="Arial" w:eastAsiaTheme="minorHAnsi" w:hAnsi="Arial" w:cs="Arial"/>
          <w:bCs/>
          <w:color w:val="auto"/>
        </w:rPr>
        <w:t xml:space="preserve">ysledovat, </w:t>
      </w:r>
      <w:r>
        <w:rPr>
          <w:rFonts w:ascii="Arial" w:eastAsiaTheme="minorHAnsi" w:hAnsi="Arial" w:cs="Arial"/>
          <w:bCs/>
          <w:color w:val="auto"/>
        </w:rPr>
        <w:t>jaké by mohly být další kroky k jeho vylepšení.</w:t>
      </w:r>
    </w:p>
    <w:p w14:paraId="4566C361" w14:textId="6D396EC7" w:rsidR="007C676C" w:rsidRDefault="007C676C"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Ve 20:55 odešel </w:t>
      </w:r>
      <w:r w:rsidR="00E20B6E">
        <w:rPr>
          <w:rFonts w:ascii="Arial" w:eastAsiaTheme="minorHAnsi" w:hAnsi="Arial" w:cs="Arial"/>
          <w:bCs/>
          <w:color w:val="auto"/>
        </w:rPr>
        <w:t xml:space="preserve">ze zasedání místostarosta </w:t>
      </w:r>
      <w:r w:rsidR="008B4757">
        <w:rPr>
          <w:rFonts w:ascii="Arial" w:eastAsiaTheme="minorHAnsi" w:hAnsi="Arial" w:cs="Arial"/>
          <w:bCs/>
          <w:color w:val="auto"/>
        </w:rPr>
        <w:t xml:space="preserve">Ing. </w:t>
      </w:r>
      <w:r w:rsidR="001469A5">
        <w:rPr>
          <w:rFonts w:ascii="Arial" w:eastAsiaTheme="minorHAnsi" w:hAnsi="Arial" w:cs="Arial"/>
          <w:bCs/>
          <w:color w:val="auto"/>
        </w:rPr>
        <w:t xml:space="preserve">Michael </w:t>
      </w:r>
      <w:r>
        <w:rPr>
          <w:rFonts w:ascii="Arial" w:eastAsiaTheme="minorHAnsi" w:hAnsi="Arial" w:cs="Arial"/>
          <w:bCs/>
          <w:color w:val="auto"/>
        </w:rPr>
        <w:t>Pánek.</w:t>
      </w:r>
    </w:p>
    <w:p w14:paraId="4738FC79" w14:textId="28B8F955" w:rsidR="007C676C" w:rsidRDefault="008B4757"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Ing. arch</w:t>
      </w:r>
      <w:r w:rsidR="007C676C">
        <w:rPr>
          <w:rFonts w:ascii="Arial" w:eastAsiaTheme="minorHAnsi" w:hAnsi="Arial" w:cs="Arial"/>
          <w:bCs/>
          <w:color w:val="auto"/>
        </w:rPr>
        <w:t>.</w:t>
      </w:r>
      <w:r w:rsidR="001469A5">
        <w:rPr>
          <w:rFonts w:ascii="Arial" w:eastAsiaTheme="minorHAnsi" w:hAnsi="Arial" w:cs="Arial"/>
          <w:bCs/>
          <w:color w:val="auto"/>
        </w:rPr>
        <w:t xml:space="preserve"> Filip</w:t>
      </w:r>
      <w:r w:rsidR="007C676C">
        <w:rPr>
          <w:rFonts w:ascii="Arial" w:eastAsiaTheme="minorHAnsi" w:hAnsi="Arial" w:cs="Arial"/>
          <w:bCs/>
          <w:color w:val="auto"/>
        </w:rPr>
        <w:t xml:space="preserve"> Ká</w:t>
      </w:r>
      <w:r>
        <w:rPr>
          <w:rFonts w:ascii="Arial" w:eastAsiaTheme="minorHAnsi" w:hAnsi="Arial" w:cs="Arial"/>
          <w:bCs/>
          <w:color w:val="auto"/>
        </w:rPr>
        <w:t xml:space="preserve">ndl </w:t>
      </w:r>
      <w:r w:rsidR="00E83BFA">
        <w:rPr>
          <w:rFonts w:ascii="Arial" w:eastAsiaTheme="minorHAnsi" w:hAnsi="Arial" w:cs="Arial"/>
          <w:bCs/>
          <w:color w:val="auto"/>
        </w:rPr>
        <w:t>reagoval</w:t>
      </w:r>
      <w:r>
        <w:rPr>
          <w:rFonts w:ascii="Arial" w:eastAsiaTheme="minorHAnsi" w:hAnsi="Arial" w:cs="Arial"/>
          <w:bCs/>
          <w:color w:val="auto"/>
        </w:rPr>
        <w:t>, že</w:t>
      </w:r>
      <w:r w:rsidR="007C676C">
        <w:rPr>
          <w:rFonts w:ascii="Arial" w:eastAsiaTheme="minorHAnsi" w:hAnsi="Arial" w:cs="Arial"/>
          <w:bCs/>
          <w:color w:val="auto"/>
        </w:rPr>
        <w:t xml:space="preserve"> každé 4 roky by se měl </w:t>
      </w:r>
      <w:r w:rsidR="000F159C">
        <w:rPr>
          <w:rFonts w:ascii="Arial" w:eastAsiaTheme="minorHAnsi" w:hAnsi="Arial" w:cs="Arial"/>
          <w:bCs/>
          <w:color w:val="auto"/>
        </w:rPr>
        <w:t>územní plán</w:t>
      </w:r>
      <w:r w:rsidR="007C676C">
        <w:rPr>
          <w:rFonts w:ascii="Arial" w:eastAsiaTheme="minorHAnsi" w:hAnsi="Arial" w:cs="Arial"/>
          <w:bCs/>
          <w:color w:val="auto"/>
        </w:rPr>
        <w:t xml:space="preserve"> </w:t>
      </w:r>
      <w:r w:rsidR="00E2008D">
        <w:rPr>
          <w:rFonts w:ascii="Arial" w:eastAsiaTheme="minorHAnsi" w:hAnsi="Arial" w:cs="Arial"/>
          <w:bCs/>
          <w:color w:val="auto"/>
        </w:rPr>
        <w:t>revidovat</w:t>
      </w:r>
      <w:r>
        <w:rPr>
          <w:rFonts w:ascii="Arial" w:eastAsiaTheme="minorHAnsi" w:hAnsi="Arial" w:cs="Arial"/>
          <w:bCs/>
          <w:color w:val="auto"/>
        </w:rPr>
        <w:t>, protože je to věc živá.</w:t>
      </w:r>
    </w:p>
    <w:p w14:paraId="47CC5EB5" w14:textId="3B0105C2" w:rsidR="007C676C" w:rsidRDefault="00994FAC"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w:t>
      </w:r>
      <w:r w:rsidR="001469A5">
        <w:rPr>
          <w:rFonts w:ascii="Arial" w:eastAsiaTheme="minorHAnsi" w:hAnsi="Arial" w:cs="Arial"/>
          <w:bCs/>
          <w:color w:val="auto"/>
        </w:rPr>
        <w:t xml:space="preserve">Z. </w:t>
      </w:r>
      <w:r>
        <w:rPr>
          <w:rFonts w:ascii="Arial" w:eastAsiaTheme="minorHAnsi" w:hAnsi="Arial" w:cs="Arial"/>
          <w:bCs/>
          <w:color w:val="auto"/>
        </w:rPr>
        <w:t>Klimková</w:t>
      </w:r>
      <w:r w:rsidR="007C676C">
        <w:rPr>
          <w:rFonts w:ascii="Arial" w:eastAsiaTheme="minorHAnsi" w:hAnsi="Arial" w:cs="Arial"/>
          <w:bCs/>
          <w:color w:val="auto"/>
        </w:rPr>
        <w:t xml:space="preserve"> </w:t>
      </w:r>
      <w:r w:rsidR="001469A5">
        <w:rPr>
          <w:rFonts w:ascii="Arial" w:eastAsiaTheme="minorHAnsi" w:hAnsi="Arial" w:cs="Arial"/>
          <w:bCs/>
          <w:color w:val="auto"/>
        </w:rPr>
        <w:t>konstatovala,</w:t>
      </w:r>
      <w:r w:rsidR="008B4757">
        <w:rPr>
          <w:rFonts w:ascii="Arial" w:eastAsiaTheme="minorHAnsi" w:hAnsi="Arial" w:cs="Arial"/>
          <w:bCs/>
          <w:color w:val="auto"/>
        </w:rPr>
        <w:t xml:space="preserve"> že ú</w:t>
      </w:r>
      <w:r w:rsidR="00E764C0">
        <w:rPr>
          <w:rFonts w:ascii="Arial" w:eastAsiaTheme="minorHAnsi" w:hAnsi="Arial" w:cs="Arial"/>
          <w:bCs/>
          <w:color w:val="auto"/>
        </w:rPr>
        <w:t>zemní plán</w:t>
      </w:r>
      <w:r w:rsidR="007C676C">
        <w:rPr>
          <w:rFonts w:ascii="Arial" w:eastAsiaTheme="minorHAnsi" w:hAnsi="Arial" w:cs="Arial"/>
          <w:bCs/>
          <w:color w:val="auto"/>
        </w:rPr>
        <w:t xml:space="preserve"> rozvolňuje a umožnuje hustší zastavování centra.</w:t>
      </w:r>
    </w:p>
    <w:p w14:paraId="15B41D20" w14:textId="3F2B4F45" w:rsidR="001469A5" w:rsidRDefault="004A180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Mgr. </w:t>
      </w:r>
      <w:r w:rsidR="001469A5">
        <w:rPr>
          <w:rFonts w:ascii="Arial" w:eastAsiaTheme="minorHAnsi" w:hAnsi="Arial" w:cs="Arial"/>
          <w:bCs/>
          <w:color w:val="auto"/>
        </w:rPr>
        <w:t xml:space="preserve">T. </w:t>
      </w:r>
      <w:r>
        <w:rPr>
          <w:rFonts w:ascii="Arial" w:eastAsiaTheme="minorHAnsi" w:hAnsi="Arial" w:cs="Arial"/>
          <w:bCs/>
          <w:color w:val="auto"/>
        </w:rPr>
        <w:t>Kna</w:t>
      </w:r>
      <w:r w:rsidR="00E20B6E">
        <w:rPr>
          <w:rFonts w:ascii="Arial" w:eastAsiaTheme="minorHAnsi" w:hAnsi="Arial" w:cs="Arial"/>
          <w:bCs/>
          <w:color w:val="auto"/>
        </w:rPr>
        <w:t>i</w:t>
      </w:r>
      <w:r>
        <w:rPr>
          <w:rFonts w:ascii="Arial" w:eastAsiaTheme="minorHAnsi" w:hAnsi="Arial" w:cs="Arial"/>
          <w:bCs/>
          <w:color w:val="auto"/>
        </w:rPr>
        <w:t>bl</w:t>
      </w:r>
      <w:r w:rsidR="007C676C">
        <w:rPr>
          <w:rFonts w:ascii="Arial" w:eastAsiaTheme="minorHAnsi" w:hAnsi="Arial" w:cs="Arial"/>
          <w:bCs/>
          <w:color w:val="auto"/>
        </w:rPr>
        <w:t xml:space="preserve"> </w:t>
      </w:r>
      <w:r w:rsidR="00184D64">
        <w:rPr>
          <w:rFonts w:ascii="Arial" w:eastAsiaTheme="minorHAnsi" w:hAnsi="Arial" w:cs="Arial"/>
          <w:bCs/>
          <w:color w:val="auto"/>
        </w:rPr>
        <w:t xml:space="preserve">se </w:t>
      </w:r>
      <w:r w:rsidR="001469A5">
        <w:rPr>
          <w:rFonts w:ascii="Arial" w:eastAsiaTheme="minorHAnsi" w:hAnsi="Arial" w:cs="Arial"/>
          <w:bCs/>
          <w:color w:val="auto"/>
        </w:rPr>
        <w:t>zapojil do diskuze s výhradami proti řešení centra města</w:t>
      </w:r>
      <w:r w:rsidR="00DD43E4">
        <w:rPr>
          <w:rFonts w:ascii="Arial" w:eastAsiaTheme="minorHAnsi" w:hAnsi="Arial" w:cs="Arial"/>
          <w:bCs/>
          <w:color w:val="auto"/>
        </w:rPr>
        <w:t>, konkrétně o možnosti bytové výstavby v oblasti kolem Základní umělecké školy, navrženou v novém územním plánu</w:t>
      </w:r>
      <w:r w:rsidR="001469A5">
        <w:rPr>
          <w:rFonts w:ascii="Arial" w:eastAsiaTheme="minorHAnsi" w:hAnsi="Arial" w:cs="Arial"/>
          <w:bCs/>
          <w:color w:val="auto"/>
        </w:rPr>
        <w:t>.</w:t>
      </w:r>
      <w:r w:rsidR="009F1195">
        <w:rPr>
          <w:rFonts w:ascii="Arial" w:eastAsiaTheme="minorHAnsi" w:hAnsi="Arial" w:cs="Arial"/>
          <w:bCs/>
          <w:color w:val="auto"/>
        </w:rPr>
        <w:t xml:space="preserve"> </w:t>
      </w:r>
      <w:r w:rsidR="001469A5">
        <w:rPr>
          <w:rFonts w:ascii="Arial" w:eastAsiaTheme="minorHAnsi" w:hAnsi="Arial" w:cs="Arial"/>
          <w:bCs/>
          <w:color w:val="auto"/>
        </w:rPr>
        <w:t>Vyjádřil domněnku, že navrhovaný územní plán nesplňuje vizi Dobřichovic jako klidného města</w:t>
      </w:r>
      <w:r w:rsidR="0099508E">
        <w:rPr>
          <w:rFonts w:ascii="Arial" w:eastAsiaTheme="minorHAnsi" w:hAnsi="Arial" w:cs="Arial"/>
          <w:bCs/>
          <w:color w:val="auto"/>
        </w:rPr>
        <w:t xml:space="preserve"> a konstatoval, že tento územní plán v této podobě nepodpoří.</w:t>
      </w:r>
    </w:p>
    <w:p w14:paraId="4C376A62" w14:textId="4B2B4D6B" w:rsidR="00E2008D" w:rsidRDefault="0099508E"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S</w:t>
      </w:r>
      <w:r w:rsidR="00184D64">
        <w:rPr>
          <w:rFonts w:ascii="Arial" w:eastAsiaTheme="minorHAnsi" w:hAnsi="Arial" w:cs="Arial"/>
          <w:bCs/>
          <w:color w:val="auto"/>
        </w:rPr>
        <w:t xml:space="preserve">tarosta </w:t>
      </w:r>
      <w:r>
        <w:rPr>
          <w:rFonts w:ascii="Arial" w:eastAsiaTheme="minorHAnsi" w:hAnsi="Arial" w:cs="Arial"/>
          <w:bCs/>
          <w:color w:val="auto"/>
        </w:rPr>
        <w:t>se ohradil proti tomu, že koalice podporuje zahušťování centra a obhajoval rozšíření Palackého ulice, která je ve stávající podobě nepřívětivá a pro chodce nebezpečná.</w:t>
      </w:r>
    </w:p>
    <w:p w14:paraId="4BC0A6D1" w14:textId="55EE8710" w:rsidR="00DB405A" w:rsidRDefault="0099508E"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Další diskuze mezi starostou a Mgr. T. </w:t>
      </w:r>
      <w:proofErr w:type="spellStart"/>
      <w:r>
        <w:rPr>
          <w:rFonts w:ascii="Arial" w:eastAsiaTheme="minorHAnsi" w:hAnsi="Arial" w:cs="Arial"/>
          <w:bCs/>
          <w:color w:val="auto"/>
        </w:rPr>
        <w:t>Kna</w:t>
      </w:r>
      <w:r w:rsidR="00E20B6E">
        <w:rPr>
          <w:rFonts w:ascii="Arial" w:eastAsiaTheme="minorHAnsi" w:hAnsi="Arial" w:cs="Arial"/>
          <w:bCs/>
          <w:color w:val="auto"/>
        </w:rPr>
        <w:t>i</w:t>
      </w:r>
      <w:r>
        <w:rPr>
          <w:rFonts w:ascii="Arial" w:eastAsiaTheme="minorHAnsi" w:hAnsi="Arial" w:cs="Arial"/>
          <w:bCs/>
          <w:color w:val="auto"/>
        </w:rPr>
        <w:t>blem</w:t>
      </w:r>
      <w:proofErr w:type="spellEnd"/>
      <w:r>
        <w:rPr>
          <w:rFonts w:ascii="Arial" w:eastAsiaTheme="minorHAnsi" w:hAnsi="Arial" w:cs="Arial"/>
          <w:bCs/>
          <w:color w:val="auto"/>
        </w:rPr>
        <w:t xml:space="preserve"> se týkala míry rozvoje města</w:t>
      </w:r>
      <w:r w:rsidR="00574913">
        <w:rPr>
          <w:rFonts w:ascii="Arial" w:eastAsiaTheme="minorHAnsi" w:hAnsi="Arial" w:cs="Arial"/>
          <w:bCs/>
          <w:color w:val="auto"/>
        </w:rPr>
        <w:t xml:space="preserve">. </w:t>
      </w:r>
      <w:r w:rsidR="000A5F02">
        <w:rPr>
          <w:rFonts w:ascii="Arial" w:eastAsiaTheme="minorHAnsi" w:hAnsi="Arial" w:cs="Arial"/>
          <w:bCs/>
          <w:color w:val="auto"/>
        </w:rPr>
        <w:t>Jako další vystoupil Ing. Daniel Havlík CSc. s názorem na objem změn, které nový územní plán přináší. Konstatoval, že p</w:t>
      </w:r>
      <w:r w:rsidR="00DB405A">
        <w:rPr>
          <w:rFonts w:ascii="Arial" w:eastAsiaTheme="minorHAnsi" w:hAnsi="Arial" w:cs="Arial"/>
          <w:bCs/>
          <w:color w:val="auto"/>
        </w:rPr>
        <w:t xml:space="preserve">řípadné </w:t>
      </w:r>
      <w:r w:rsidR="000A5F02">
        <w:rPr>
          <w:rFonts w:ascii="Arial" w:eastAsiaTheme="minorHAnsi" w:hAnsi="Arial" w:cs="Arial"/>
          <w:bCs/>
          <w:color w:val="auto"/>
        </w:rPr>
        <w:t>zásadní omezení</w:t>
      </w:r>
      <w:r w:rsidR="00DB405A">
        <w:rPr>
          <w:rFonts w:ascii="Arial" w:eastAsiaTheme="minorHAnsi" w:hAnsi="Arial" w:cs="Arial"/>
          <w:bCs/>
          <w:color w:val="auto"/>
        </w:rPr>
        <w:t xml:space="preserve"> výstavby </w:t>
      </w:r>
      <w:r w:rsidR="00374C58">
        <w:rPr>
          <w:rFonts w:ascii="Arial" w:eastAsiaTheme="minorHAnsi" w:hAnsi="Arial" w:cs="Arial"/>
          <w:bCs/>
          <w:color w:val="auto"/>
        </w:rPr>
        <w:t xml:space="preserve">nemohl územní plán obsahovat, protože to nebylo v jeho zadání; to </w:t>
      </w:r>
      <w:r w:rsidR="00DB405A">
        <w:rPr>
          <w:rFonts w:ascii="Arial" w:eastAsiaTheme="minorHAnsi" w:hAnsi="Arial" w:cs="Arial"/>
          <w:bCs/>
          <w:color w:val="auto"/>
        </w:rPr>
        <w:t xml:space="preserve">by mohlo být až v příštím </w:t>
      </w:r>
      <w:r w:rsidR="00E764C0">
        <w:rPr>
          <w:rFonts w:ascii="Arial" w:eastAsiaTheme="minorHAnsi" w:hAnsi="Arial" w:cs="Arial"/>
          <w:bCs/>
          <w:color w:val="auto"/>
        </w:rPr>
        <w:t>územní</w:t>
      </w:r>
      <w:r w:rsidR="000F159C">
        <w:rPr>
          <w:rFonts w:ascii="Arial" w:eastAsiaTheme="minorHAnsi" w:hAnsi="Arial" w:cs="Arial"/>
          <w:bCs/>
          <w:color w:val="auto"/>
        </w:rPr>
        <w:t>m</w:t>
      </w:r>
      <w:r w:rsidR="00E764C0">
        <w:rPr>
          <w:rFonts w:ascii="Arial" w:eastAsiaTheme="minorHAnsi" w:hAnsi="Arial" w:cs="Arial"/>
          <w:bCs/>
          <w:color w:val="auto"/>
        </w:rPr>
        <w:t xml:space="preserve"> plán</w:t>
      </w:r>
      <w:r w:rsidR="000F159C">
        <w:rPr>
          <w:rFonts w:ascii="Arial" w:eastAsiaTheme="minorHAnsi" w:hAnsi="Arial" w:cs="Arial"/>
          <w:bCs/>
          <w:color w:val="auto"/>
        </w:rPr>
        <w:t>u</w:t>
      </w:r>
      <w:r w:rsidR="00DB405A">
        <w:rPr>
          <w:rFonts w:ascii="Arial" w:eastAsiaTheme="minorHAnsi" w:hAnsi="Arial" w:cs="Arial"/>
          <w:bCs/>
          <w:color w:val="auto"/>
        </w:rPr>
        <w:t>.</w:t>
      </w:r>
    </w:p>
    <w:p w14:paraId="173FE7B0" w14:textId="339D70E0" w:rsidR="00DB405A" w:rsidRDefault="000A5F02"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Starosta </w:t>
      </w:r>
      <w:r w:rsidR="00C73117">
        <w:rPr>
          <w:rFonts w:ascii="Arial" w:eastAsiaTheme="minorHAnsi" w:hAnsi="Arial" w:cs="Arial"/>
          <w:bCs/>
          <w:color w:val="auto"/>
        </w:rPr>
        <w:t>Ing.</w:t>
      </w:r>
      <w:r>
        <w:rPr>
          <w:rFonts w:ascii="Arial" w:eastAsiaTheme="minorHAnsi" w:hAnsi="Arial" w:cs="Arial"/>
          <w:bCs/>
          <w:color w:val="auto"/>
        </w:rPr>
        <w:t xml:space="preserve"> Petr</w:t>
      </w:r>
      <w:r w:rsidR="00C73117">
        <w:rPr>
          <w:rFonts w:ascii="Arial" w:eastAsiaTheme="minorHAnsi" w:hAnsi="Arial" w:cs="Arial"/>
          <w:bCs/>
          <w:color w:val="auto"/>
        </w:rPr>
        <w:t xml:space="preserve"> Hampl</w:t>
      </w:r>
      <w:r w:rsidR="00DB405A">
        <w:rPr>
          <w:rFonts w:ascii="Arial" w:eastAsiaTheme="minorHAnsi" w:hAnsi="Arial" w:cs="Arial"/>
          <w:bCs/>
          <w:color w:val="auto"/>
        </w:rPr>
        <w:t xml:space="preserve"> doplnil, že by bylo dobré </w:t>
      </w:r>
      <w:r w:rsidR="00E764C0">
        <w:rPr>
          <w:rFonts w:ascii="Arial" w:eastAsiaTheme="minorHAnsi" w:hAnsi="Arial" w:cs="Arial"/>
          <w:bCs/>
          <w:color w:val="auto"/>
        </w:rPr>
        <w:t>územní plán</w:t>
      </w:r>
      <w:r w:rsidR="00DB405A">
        <w:rPr>
          <w:rFonts w:ascii="Arial" w:eastAsiaTheme="minorHAnsi" w:hAnsi="Arial" w:cs="Arial"/>
          <w:bCs/>
          <w:color w:val="auto"/>
        </w:rPr>
        <w:t xml:space="preserve"> neodkládat</w:t>
      </w:r>
      <w:r>
        <w:rPr>
          <w:rFonts w:ascii="Arial" w:eastAsiaTheme="minorHAnsi" w:hAnsi="Arial" w:cs="Arial"/>
          <w:bCs/>
          <w:color w:val="auto"/>
        </w:rPr>
        <w:t xml:space="preserve"> – čekání na jeho vydání zanechává</w:t>
      </w:r>
      <w:r w:rsidR="00DB405A">
        <w:rPr>
          <w:rFonts w:ascii="Arial" w:eastAsiaTheme="minorHAnsi" w:hAnsi="Arial" w:cs="Arial"/>
          <w:bCs/>
          <w:color w:val="auto"/>
        </w:rPr>
        <w:t xml:space="preserve"> mnoho stavebníků v nejistotě.</w:t>
      </w:r>
    </w:p>
    <w:p w14:paraId="541C9A21" w14:textId="20666BC7" w:rsidR="00DB405A" w:rsidRDefault="00745A6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Ing. arch.</w:t>
      </w:r>
      <w:r w:rsidR="000A5F02">
        <w:rPr>
          <w:rFonts w:ascii="Arial" w:eastAsiaTheme="minorHAnsi" w:hAnsi="Arial" w:cs="Arial"/>
          <w:bCs/>
          <w:color w:val="auto"/>
        </w:rPr>
        <w:t xml:space="preserve"> Filip</w:t>
      </w:r>
      <w:r>
        <w:rPr>
          <w:rFonts w:ascii="Arial" w:eastAsiaTheme="minorHAnsi" w:hAnsi="Arial" w:cs="Arial"/>
          <w:bCs/>
          <w:color w:val="auto"/>
        </w:rPr>
        <w:t xml:space="preserve"> Kándl </w:t>
      </w:r>
      <w:r w:rsidR="00DB405A">
        <w:rPr>
          <w:rFonts w:ascii="Arial" w:eastAsiaTheme="minorHAnsi" w:hAnsi="Arial" w:cs="Arial"/>
          <w:bCs/>
          <w:color w:val="auto"/>
        </w:rPr>
        <w:t>uvedl, že</w:t>
      </w:r>
      <w:r w:rsidR="000A5F02">
        <w:rPr>
          <w:rFonts w:ascii="Arial" w:eastAsiaTheme="minorHAnsi" w:hAnsi="Arial" w:cs="Arial"/>
          <w:bCs/>
          <w:color w:val="auto"/>
        </w:rPr>
        <w:t xml:space="preserve"> v rámci očekávané</w:t>
      </w:r>
      <w:r w:rsidR="00DB405A">
        <w:rPr>
          <w:rFonts w:ascii="Arial" w:eastAsiaTheme="minorHAnsi" w:hAnsi="Arial" w:cs="Arial"/>
          <w:bCs/>
          <w:color w:val="auto"/>
        </w:rPr>
        <w:t xml:space="preserve"> změn</w:t>
      </w:r>
      <w:r w:rsidR="000A5F02">
        <w:rPr>
          <w:rFonts w:ascii="Arial" w:eastAsiaTheme="minorHAnsi" w:hAnsi="Arial" w:cs="Arial"/>
          <w:bCs/>
          <w:color w:val="auto"/>
        </w:rPr>
        <w:t>y</w:t>
      </w:r>
      <w:r w:rsidR="00DB405A">
        <w:rPr>
          <w:rFonts w:ascii="Arial" w:eastAsiaTheme="minorHAnsi" w:hAnsi="Arial" w:cs="Arial"/>
          <w:bCs/>
          <w:color w:val="auto"/>
        </w:rPr>
        <w:t xml:space="preserve"> stavebního zákona bud</w:t>
      </w:r>
      <w:r w:rsidR="000A5F02">
        <w:rPr>
          <w:rFonts w:ascii="Arial" w:eastAsiaTheme="minorHAnsi" w:hAnsi="Arial" w:cs="Arial"/>
          <w:bCs/>
          <w:color w:val="auto"/>
        </w:rPr>
        <w:t>ou</w:t>
      </w:r>
      <w:r w:rsidR="00DB405A">
        <w:rPr>
          <w:rFonts w:ascii="Arial" w:eastAsiaTheme="minorHAnsi" w:hAnsi="Arial" w:cs="Arial"/>
          <w:bCs/>
          <w:color w:val="auto"/>
        </w:rPr>
        <w:t xml:space="preserve"> vyloučen</w:t>
      </w:r>
      <w:r w:rsidR="000A5F02">
        <w:rPr>
          <w:rFonts w:ascii="Arial" w:eastAsiaTheme="minorHAnsi" w:hAnsi="Arial" w:cs="Arial"/>
          <w:bCs/>
          <w:color w:val="auto"/>
        </w:rPr>
        <w:t>y</w:t>
      </w:r>
      <w:r w:rsidR="00DB405A">
        <w:rPr>
          <w:rFonts w:ascii="Arial" w:eastAsiaTheme="minorHAnsi" w:hAnsi="Arial" w:cs="Arial"/>
          <w:bCs/>
          <w:color w:val="auto"/>
        </w:rPr>
        <w:t xml:space="preserve"> námitk</w:t>
      </w:r>
      <w:r w:rsidR="000A5F02">
        <w:rPr>
          <w:rFonts w:ascii="Arial" w:eastAsiaTheme="minorHAnsi" w:hAnsi="Arial" w:cs="Arial"/>
          <w:bCs/>
          <w:color w:val="auto"/>
        </w:rPr>
        <w:t>y</w:t>
      </w:r>
      <w:r w:rsidR="00DB405A">
        <w:rPr>
          <w:rFonts w:ascii="Arial" w:eastAsiaTheme="minorHAnsi" w:hAnsi="Arial" w:cs="Arial"/>
          <w:bCs/>
          <w:color w:val="auto"/>
        </w:rPr>
        <w:t xml:space="preserve"> občan</w:t>
      </w:r>
      <w:r w:rsidR="000A5F02">
        <w:rPr>
          <w:rFonts w:ascii="Arial" w:eastAsiaTheme="minorHAnsi" w:hAnsi="Arial" w:cs="Arial"/>
          <w:bCs/>
          <w:color w:val="auto"/>
        </w:rPr>
        <w:t>ů, tedy o</w:t>
      </w:r>
      <w:r w:rsidR="00DB405A">
        <w:rPr>
          <w:rFonts w:ascii="Arial" w:eastAsiaTheme="minorHAnsi" w:hAnsi="Arial" w:cs="Arial"/>
          <w:bCs/>
          <w:color w:val="auto"/>
        </w:rPr>
        <w:t>bčané budou mít v budoucnu menší vliv.</w:t>
      </w:r>
    </w:p>
    <w:p w14:paraId="3DDA8662" w14:textId="77AC4933" w:rsidR="00760711" w:rsidRDefault="009205C3" w:rsidP="009205C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Do diskuze se přihlásil </w:t>
      </w:r>
      <w:r w:rsidR="00745A6F">
        <w:rPr>
          <w:rFonts w:ascii="Arial" w:eastAsiaTheme="minorHAnsi" w:hAnsi="Arial" w:cs="Arial"/>
          <w:bCs/>
          <w:color w:val="auto"/>
        </w:rPr>
        <w:t>PhDr.</w:t>
      </w:r>
      <w:r>
        <w:rPr>
          <w:rFonts w:ascii="Arial" w:eastAsiaTheme="minorHAnsi" w:hAnsi="Arial" w:cs="Arial"/>
          <w:bCs/>
          <w:color w:val="auto"/>
        </w:rPr>
        <w:t xml:space="preserve"> J.</w:t>
      </w:r>
      <w:r w:rsidR="00745A6F">
        <w:rPr>
          <w:rFonts w:ascii="Arial" w:eastAsiaTheme="minorHAnsi" w:hAnsi="Arial" w:cs="Arial"/>
          <w:bCs/>
          <w:color w:val="auto"/>
        </w:rPr>
        <w:t xml:space="preserve"> Růžek</w:t>
      </w:r>
      <w:r w:rsidR="00C73117">
        <w:rPr>
          <w:rFonts w:ascii="Arial" w:eastAsiaTheme="minorHAnsi" w:hAnsi="Arial" w:cs="Arial"/>
          <w:bCs/>
          <w:color w:val="auto"/>
        </w:rPr>
        <w:t xml:space="preserve"> a p</w:t>
      </w:r>
      <w:r w:rsidR="00DB405A">
        <w:rPr>
          <w:rFonts w:ascii="Arial" w:eastAsiaTheme="minorHAnsi" w:hAnsi="Arial" w:cs="Arial"/>
          <w:bCs/>
          <w:color w:val="auto"/>
        </w:rPr>
        <w:t>řednesl sv</w:t>
      </w:r>
      <w:r w:rsidR="00E83BFA">
        <w:rPr>
          <w:rFonts w:ascii="Arial" w:eastAsiaTheme="minorHAnsi" w:hAnsi="Arial" w:cs="Arial"/>
          <w:bCs/>
          <w:color w:val="auto"/>
        </w:rPr>
        <w:t xml:space="preserve">é </w:t>
      </w:r>
      <w:r w:rsidR="00DB405A">
        <w:rPr>
          <w:rFonts w:ascii="Arial" w:eastAsiaTheme="minorHAnsi" w:hAnsi="Arial" w:cs="Arial"/>
          <w:bCs/>
          <w:color w:val="auto"/>
        </w:rPr>
        <w:t>myšlenk</w:t>
      </w:r>
      <w:r w:rsidR="00E83BFA">
        <w:rPr>
          <w:rFonts w:ascii="Arial" w:eastAsiaTheme="minorHAnsi" w:hAnsi="Arial" w:cs="Arial"/>
          <w:bCs/>
          <w:color w:val="auto"/>
        </w:rPr>
        <w:t>y o</w:t>
      </w:r>
      <w:r w:rsidR="00DB405A">
        <w:rPr>
          <w:rFonts w:ascii="Arial" w:eastAsiaTheme="minorHAnsi" w:hAnsi="Arial" w:cs="Arial"/>
          <w:bCs/>
          <w:color w:val="auto"/>
        </w:rPr>
        <w:t xml:space="preserve"> vývoj</w:t>
      </w:r>
      <w:r w:rsidR="00E83BFA">
        <w:rPr>
          <w:rFonts w:ascii="Arial" w:eastAsiaTheme="minorHAnsi" w:hAnsi="Arial" w:cs="Arial"/>
          <w:bCs/>
          <w:color w:val="auto"/>
        </w:rPr>
        <w:t>i</w:t>
      </w:r>
      <w:r w:rsidR="00DB405A">
        <w:rPr>
          <w:rFonts w:ascii="Arial" w:eastAsiaTheme="minorHAnsi" w:hAnsi="Arial" w:cs="Arial"/>
          <w:bCs/>
          <w:color w:val="auto"/>
        </w:rPr>
        <w:t xml:space="preserve"> </w:t>
      </w:r>
      <w:r w:rsidR="000F159C">
        <w:rPr>
          <w:rFonts w:ascii="Arial" w:eastAsiaTheme="minorHAnsi" w:hAnsi="Arial" w:cs="Arial"/>
          <w:bCs/>
          <w:color w:val="auto"/>
        </w:rPr>
        <w:t>D</w:t>
      </w:r>
      <w:r w:rsidR="00DB405A">
        <w:rPr>
          <w:rFonts w:ascii="Arial" w:eastAsiaTheme="minorHAnsi" w:hAnsi="Arial" w:cs="Arial"/>
          <w:bCs/>
          <w:color w:val="auto"/>
        </w:rPr>
        <w:t>obřichovic</w:t>
      </w:r>
      <w:r w:rsidR="00E83BFA">
        <w:rPr>
          <w:rFonts w:ascii="Arial" w:eastAsiaTheme="minorHAnsi" w:hAnsi="Arial" w:cs="Arial"/>
          <w:bCs/>
          <w:color w:val="auto"/>
        </w:rPr>
        <w:t xml:space="preserve">. </w:t>
      </w:r>
      <w:r>
        <w:rPr>
          <w:rFonts w:ascii="Arial" w:eastAsiaTheme="minorHAnsi" w:hAnsi="Arial" w:cs="Arial"/>
          <w:bCs/>
          <w:color w:val="auto"/>
        </w:rPr>
        <w:t xml:space="preserve">Závěrem konstatoval, že největším problémem Dobřichovic je doprava a proto by podporoval vznik malých obchodů v lokalitě </w:t>
      </w:r>
      <w:proofErr w:type="spellStart"/>
      <w:r>
        <w:rPr>
          <w:rFonts w:ascii="Arial" w:eastAsiaTheme="minorHAnsi" w:hAnsi="Arial" w:cs="Arial"/>
          <w:bCs/>
          <w:color w:val="auto"/>
        </w:rPr>
        <w:t>Brunšov</w:t>
      </w:r>
      <w:proofErr w:type="spellEnd"/>
      <w:r>
        <w:rPr>
          <w:rFonts w:ascii="Arial" w:eastAsiaTheme="minorHAnsi" w:hAnsi="Arial" w:cs="Arial"/>
          <w:bCs/>
          <w:color w:val="auto"/>
        </w:rPr>
        <w:t xml:space="preserve"> tak, aby odpadla potřeba dojíždět do obchodů autem, a zároveň vznik obchodů v centru.</w:t>
      </w:r>
    </w:p>
    <w:p w14:paraId="77AE6FFA" w14:textId="2AE7DDCD" w:rsidR="000C63DC" w:rsidRDefault="00DF5F49" w:rsidP="001265E3">
      <w:pPr>
        <w:autoSpaceDE w:val="0"/>
        <w:autoSpaceDN w:val="0"/>
        <w:adjustRightInd w:val="0"/>
        <w:spacing w:after="0" w:line="240" w:lineRule="auto"/>
        <w:jc w:val="both"/>
        <w:rPr>
          <w:rFonts w:ascii="Arial" w:eastAsiaTheme="minorHAnsi" w:hAnsi="Arial" w:cs="Arial"/>
          <w:bCs/>
          <w:color w:val="auto"/>
        </w:rPr>
      </w:pPr>
      <w:r w:rsidRPr="009F1195">
        <w:rPr>
          <w:rFonts w:ascii="Arial" w:eastAsiaTheme="minorHAnsi" w:hAnsi="Arial" w:cs="Arial"/>
          <w:bCs/>
          <w:color w:val="auto"/>
        </w:rPr>
        <w:lastRenderedPageBreak/>
        <w:t>Činnost</w:t>
      </w:r>
      <w:r w:rsidR="000C63DC" w:rsidRPr="009F1195">
        <w:rPr>
          <w:rFonts w:ascii="Arial" w:eastAsiaTheme="minorHAnsi" w:hAnsi="Arial" w:cs="Arial"/>
          <w:bCs/>
          <w:color w:val="auto"/>
        </w:rPr>
        <w:t xml:space="preserve"> </w:t>
      </w:r>
      <w:r w:rsidRPr="009F1195">
        <w:rPr>
          <w:rFonts w:ascii="Arial" w:eastAsiaTheme="minorHAnsi" w:hAnsi="Arial" w:cs="Arial"/>
          <w:bCs/>
          <w:color w:val="auto"/>
        </w:rPr>
        <w:t xml:space="preserve">Ing. </w:t>
      </w:r>
      <w:r w:rsidR="000C63DC" w:rsidRPr="009F1195">
        <w:rPr>
          <w:rFonts w:ascii="Arial" w:eastAsiaTheme="minorHAnsi" w:hAnsi="Arial" w:cs="Arial"/>
          <w:bCs/>
          <w:color w:val="auto"/>
        </w:rPr>
        <w:t>arch. Hniličky</w:t>
      </w:r>
      <w:r w:rsidRPr="009F1195">
        <w:rPr>
          <w:rFonts w:ascii="Arial" w:eastAsiaTheme="minorHAnsi" w:hAnsi="Arial" w:cs="Arial"/>
          <w:bCs/>
          <w:color w:val="auto"/>
        </w:rPr>
        <w:t xml:space="preserve"> na územním plánu vyhodnotil jako </w:t>
      </w:r>
      <w:r w:rsidR="009205C3" w:rsidRPr="009F1195">
        <w:rPr>
          <w:rFonts w:ascii="Arial" w:eastAsiaTheme="minorHAnsi" w:hAnsi="Arial" w:cs="Arial"/>
          <w:bCs/>
          <w:color w:val="auto"/>
        </w:rPr>
        <w:t>skvěl</w:t>
      </w:r>
      <w:r w:rsidRPr="009F1195">
        <w:rPr>
          <w:rFonts w:ascii="Arial" w:eastAsiaTheme="minorHAnsi" w:hAnsi="Arial" w:cs="Arial"/>
          <w:bCs/>
          <w:color w:val="auto"/>
        </w:rPr>
        <w:t>ou</w:t>
      </w:r>
      <w:r w:rsidR="009205C3" w:rsidRPr="009F1195">
        <w:rPr>
          <w:rFonts w:ascii="Arial" w:eastAsiaTheme="minorHAnsi" w:hAnsi="Arial" w:cs="Arial"/>
          <w:bCs/>
          <w:color w:val="auto"/>
        </w:rPr>
        <w:t xml:space="preserve"> i</w:t>
      </w:r>
      <w:r w:rsidR="000C63DC" w:rsidRPr="009F1195">
        <w:rPr>
          <w:rFonts w:ascii="Arial" w:eastAsiaTheme="minorHAnsi" w:hAnsi="Arial" w:cs="Arial"/>
          <w:bCs/>
          <w:color w:val="auto"/>
        </w:rPr>
        <w:t>ntelektuální prác</w:t>
      </w:r>
      <w:r w:rsidRPr="009F1195">
        <w:rPr>
          <w:rFonts w:ascii="Arial" w:eastAsiaTheme="minorHAnsi" w:hAnsi="Arial" w:cs="Arial"/>
          <w:bCs/>
          <w:color w:val="auto"/>
        </w:rPr>
        <w:t>i</w:t>
      </w:r>
      <w:r w:rsidR="000C63DC" w:rsidRPr="009F1195">
        <w:rPr>
          <w:rFonts w:ascii="Arial" w:eastAsiaTheme="minorHAnsi" w:hAnsi="Arial" w:cs="Arial"/>
          <w:bCs/>
          <w:color w:val="auto"/>
        </w:rPr>
        <w:t>,</w:t>
      </w:r>
      <w:r w:rsidR="009205C3" w:rsidRPr="009F1195">
        <w:rPr>
          <w:rFonts w:ascii="Arial" w:eastAsiaTheme="minorHAnsi" w:hAnsi="Arial" w:cs="Arial"/>
          <w:bCs/>
          <w:color w:val="auto"/>
        </w:rPr>
        <w:t xml:space="preserve"> na jejímž základě vzniká</w:t>
      </w:r>
      <w:r w:rsidR="000C63DC" w:rsidRPr="009F1195">
        <w:rPr>
          <w:rFonts w:ascii="Arial" w:eastAsiaTheme="minorHAnsi" w:hAnsi="Arial" w:cs="Arial"/>
          <w:bCs/>
          <w:color w:val="auto"/>
        </w:rPr>
        <w:t xml:space="preserve"> sídlo na řece s východy do přírody</w:t>
      </w:r>
      <w:r w:rsidR="009205C3" w:rsidRPr="009F1195">
        <w:rPr>
          <w:rFonts w:ascii="Arial" w:eastAsiaTheme="minorHAnsi" w:hAnsi="Arial" w:cs="Arial"/>
          <w:bCs/>
          <w:color w:val="auto"/>
        </w:rPr>
        <w:t>, což je</w:t>
      </w:r>
      <w:r w:rsidR="000C63DC" w:rsidRPr="009F1195">
        <w:rPr>
          <w:rFonts w:ascii="Arial" w:eastAsiaTheme="minorHAnsi" w:hAnsi="Arial" w:cs="Arial"/>
          <w:bCs/>
          <w:color w:val="auto"/>
        </w:rPr>
        <w:t xml:space="preserve"> hodnotný cíl a </w:t>
      </w:r>
      <w:proofErr w:type="spellStart"/>
      <w:r w:rsidR="009205C3" w:rsidRPr="009F1195">
        <w:rPr>
          <w:rFonts w:ascii="Arial" w:eastAsiaTheme="minorHAnsi" w:hAnsi="Arial" w:cs="Arial"/>
          <w:bCs/>
          <w:color w:val="auto"/>
        </w:rPr>
        <w:t>PHDr.</w:t>
      </w:r>
      <w:proofErr w:type="spellEnd"/>
      <w:r w:rsidR="009205C3" w:rsidRPr="009F1195">
        <w:rPr>
          <w:rFonts w:ascii="Arial" w:eastAsiaTheme="minorHAnsi" w:hAnsi="Arial" w:cs="Arial"/>
          <w:bCs/>
          <w:color w:val="auto"/>
        </w:rPr>
        <w:t xml:space="preserve"> J. Růžek se zavázal jej v hlasování podpořit.</w:t>
      </w:r>
    </w:p>
    <w:p w14:paraId="38EBB880" w14:textId="69BB145B" w:rsidR="000C63DC" w:rsidRDefault="004A180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Mgr.</w:t>
      </w:r>
      <w:r w:rsidR="00621D16">
        <w:rPr>
          <w:rFonts w:ascii="Arial" w:eastAsiaTheme="minorHAnsi" w:hAnsi="Arial" w:cs="Arial"/>
          <w:bCs/>
          <w:color w:val="auto"/>
        </w:rPr>
        <w:t xml:space="preserve"> T.</w:t>
      </w:r>
      <w:r>
        <w:rPr>
          <w:rFonts w:ascii="Arial" w:eastAsiaTheme="minorHAnsi" w:hAnsi="Arial" w:cs="Arial"/>
          <w:bCs/>
          <w:color w:val="auto"/>
        </w:rPr>
        <w:t xml:space="preserve"> Kna</w:t>
      </w:r>
      <w:r w:rsidR="00E20B6E">
        <w:rPr>
          <w:rFonts w:ascii="Arial" w:eastAsiaTheme="minorHAnsi" w:hAnsi="Arial" w:cs="Arial"/>
          <w:bCs/>
          <w:color w:val="auto"/>
        </w:rPr>
        <w:t>i</w:t>
      </w:r>
      <w:r>
        <w:rPr>
          <w:rFonts w:ascii="Arial" w:eastAsiaTheme="minorHAnsi" w:hAnsi="Arial" w:cs="Arial"/>
          <w:bCs/>
          <w:color w:val="auto"/>
        </w:rPr>
        <w:t>bl</w:t>
      </w:r>
      <w:r w:rsidR="00621D16">
        <w:rPr>
          <w:rFonts w:ascii="Arial" w:eastAsiaTheme="minorHAnsi" w:hAnsi="Arial" w:cs="Arial"/>
          <w:bCs/>
          <w:color w:val="auto"/>
        </w:rPr>
        <w:t xml:space="preserve"> konstatoval, že tato diskuze měla proběhnout dříve, </w:t>
      </w:r>
      <w:r w:rsidR="000C63DC">
        <w:rPr>
          <w:rFonts w:ascii="Arial" w:eastAsiaTheme="minorHAnsi" w:hAnsi="Arial" w:cs="Arial"/>
          <w:bCs/>
          <w:color w:val="auto"/>
        </w:rPr>
        <w:t xml:space="preserve">než se začalo jednat o </w:t>
      </w:r>
      <w:r w:rsidR="00E764C0">
        <w:rPr>
          <w:rFonts w:ascii="Arial" w:eastAsiaTheme="minorHAnsi" w:hAnsi="Arial" w:cs="Arial"/>
          <w:bCs/>
          <w:color w:val="auto"/>
        </w:rPr>
        <w:t>územní plán</w:t>
      </w:r>
      <w:r w:rsidR="000F159C">
        <w:rPr>
          <w:rFonts w:ascii="Arial" w:eastAsiaTheme="minorHAnsi" w:hAnsi="Arial" w:cs="Arial"/>
          <w:bCs/>
          <w:color w:val="auto"/>
        </w:rPr>
        <w:t>u</w:t>
      </w:r>
      <w:r w:rsidR="00621D16">
        <w:rPr>
          <w:rFonts w:ascii="Arial" w:eastAsiaTheme="minorHAnsi" w:hAnsi="Arial" w:cs="Arial"/>
          <w:bCs/>
          <w:color w:val="auto"/>
        </w:rPr>
        <w:t>, a zopakoval, že odmítá jakoukoliv novou bytovou zástavbu v centru města.</w:t>
      </w:r>
    </w:p>
    <w:p w14:paraId="260CC23D" w14:textId="4908E384" w:rsidR="000C63DC" w:rsidRDefault="007C4FE0"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w:t>
      </w:r>
      <w:r w:rsidR="00621D16">
        <w:rPr>
          <w:rFonts w:ascii="Arial" w:eastAsiaTheme="minorHAnsi" w:hAnsi="Arial" w:cs="Arial"/>
          <w:bCs/>
          <w:color w:val="auto"/>
        </w:rPr>
        <w:t xml:space="preserve">Petr </w:t>
      </w:r>
      <w:r>
        <w:rPr>
          <w:rFonts w:ascii="Arial" w:eastAsiaTheme="minorHAnsi" w:hAnsi="Arial" w:cs="Arial"/>
          <w:bCs/>
          <w:color w:val="auto"/>
        </w:rPr>
        <w:t>Hampl</w:t>
      </w:r>
      <w:r w:rsidR="000C63DC">
        <w:rPr>
          <w:rFonts w:ascii="Arial" w:eastAsiaTheme="minorHAnsi" w:hAnsi="Arial" w:cs="Arial"/>
          <w:bCs/>
          <w:color w:val="auto"/>
        </w:rPr>
        <w:t xml:space="preserve"> </w:t>
      </w:r>
      <w:r w:rsidR="00621D16">
        <w:rPr>
          <w:rFonts w:ascii="Arial" w:eastAsiaTheme="minorHAnsi" w:hAnsi="Arial" w:cs="Arial"/>
          <w:bCs/>
          <w:color w:val="auto"/>
        </w:rPr>
        <w:t xml:space="preserve">pouze </w:t>
      </w:r>
      <w:r w:rsidR="000C63DC">
        <w:rPr>
          <w:rFonts w:ascii="Arial" w:eastAsiaTheme="minorHAnsi" w:hAnsi="Arial" w:cs="Arial"/>
          <w:bCs/>
          <w:color w:val="auto"/>
        </w:rPr>
        <w:t xml:space="preserve">namítl, že </w:t>
      </w:r>
      <w:r w:rsidR="00621D16">
        <w:rPr>
          <w:rFonts w:ascii="Arial" w:eastAsiaTheme="minorHAnsi" w:hAnsi="Arial" w:cs="Arial"/>
          <w:bCs/>
          <w:color w:val="auto"/>
        </w:rPr>
        <w:t xml:space="preserve">v době, když tato diskuze probíhala, </w:t>
      </w:r>
      <w:r w:rsidR="004A180F">
        <w:rPr>
          <w:rFonts w:ascii="Arial" w:eastAsiaTheme="minorHAnsi" w:hAnsi="Arial" w:cs="Arial"/>
          <w:bCs/>
          <w:color w:val="auto"/>
        </w:rPr>
        <w:t>Mgr.</w:t>
      </w:r>
      <w:r w:rsidR="00621D16">
        <w:rPr>
          <w:rFonts w:ascii="Arial" w:eastAsiaTheme="minorHAnsi" w:hAnsi="Arial" w:cs="Arial"/>
          <w:bCs/>
          <w:color w:val="auto"/>
        </w:rPr>
        <w:t xml:space="preserve"> T.</w:t>
      </w:r>
      <w:r w:rsidR="004A180F">
        <w:rPr>
          <w:rFonts w:ascii="Arial" w:eastAsiaTheme="minorHAnsi" w:hAnsi="Arial" w:cs="Arial"/>
          <w:bCs/>
          <w:color w:val="auto"/>
        </w:rPr>
        <w:t xml:space="preserve"> Kna</w:t>
      </w:r>
      <w:r w:rsidR="00E20B6E">
        <w:rPr>
          <w:rFonts w:ascii="Arial" w:eastAsiaTheme="minorHAnsi" w:hAnsi="Arial" w:cs="Arial"/>
          <w:bCs/>
          <w:color w:val="auto"/>
        </w:rPr>
        <w:t>i</w:t>
      </w:r>
      <w:r w:rsidR="004A180F">
        <w:rPr>
          <w:rFonts w:ascii="Arial" w:eastAsiaTheme="minorHAnsi" w:hAnsi="Arial" w:cs="Arial"/>
          <w:bCs/>
          <w:color w:val="auto"/>
        </w:rPr>
        <w:t>bl</w:t>
      </w:r>
      <w:r w:rsidR="00621D16">
        <w:rPr>
          <w:rFonts w:ascii="Arial" w:eastAsiaTheme="minorHAnsi" w:hAnsi="Arial" w:cs="Arial"/>
          <w:bCs/>
          <w:color w:val="auto"/>
        </w:rPr>
        <w:t xml:space="preserve"> v Dobřichovicích</w:t>
      </w:r>
      <w:r w:rsidR="000C63DC">
        <w:rPr>
          <w:rFonts w:ascii="Arial" w:eastAsiaTheme="minorHAnsi" w:hAnsi="Arial" w:cs="Arial"/>
          <w:bCs/>
          <w:color w:val="auto"/>
        </w:rPr>
        <w:t xml:space="preserve"> ještě nebydlel</w:t>
      </w:r>
      <w:r w:rsidR="00621D16">
        <w:rPr>
          <w:rFonts w:ascii="Arial" w:eastAsiaTheme="minorHAnsi" w:hAnsi="Arial" w:cs="Arial"/>
          <w:bCs/>
          <w:color w:val="auto"/>
        </w:rPr>
        <w:t>.</w:t>
      </w:r>
      <w:r w:rsidR="000C63DC">
        <w:rPr>
          <w:rFonts w:ascii="Arial" w:eastAsiaTheme="minorHAnsi" w:hAnsi="Arial" w:cs="Arial"/>
          <w:bCs/>
          <w:color w:val="auto"/>
        </w:rPr>
        <w:t xml:space="preserve"> </w:t>
      </w:r>
    </w:p>
    <w:p w14:paraId="3D3BFDD9" w14:textId="750D0D7A" w:rsidR="000C63DC" w:rsidRDefault="00621D16"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Do diskuze vstoupil zastupitel </w:t>
      </w:r>
      <w:r w:rsidR="00745A6F">
        <w:rPr>
          <w:rFonts w:ascii="Arial" w:eastAsiaTheme="minorHAnsi" w:hAnsi="Arial" w:cs="Arial"/>
          <w:bCs/>
          <w:color w:val="auto"/>
        </w:rPr>
        <w:t>Ing.</w:t>
      </w:r>
      <w:r>
        <w:rPr>
          <w:rFonts w:ascii="Arial" w:eastAsiaTheme="minorHAnsi" w:hAnsi="Arial" w:cs="Arial"/>
          <w:bCs/>
          <w:color w:val="auto"/>
        </w:rPr>
        <w:t xml:space="preserve"> V.</w:t>
      </w:r>
      <w:r w:rsidR="00745A6F">
        <w:rPr>
          <w:rFonts w:ascii="Arial" w:eastAsiaTheme="minorHAnsi" w:hAnsi="Arial" w:cs="Arial"/>
          <w:bCs/>
          <w:color w:val="auto"/>
        </w:rPr>
        <w:t xml:space="preserve"> Bezděk</w:t>
      </w:r>
      <w:r>
        <w:rPr>
          <w:rFonts w:ascii="Arial" w:eastAsiaTheme="minorHAnsi" w:hAnsi="Arial" w:cs="Arial"/>
          <w:bCs/>
          <w:color w:val="auto"/>
        </w:rPr>
        <w:t xml:space="preserve"> s myšlenkou, </w:t>
      </w:r>
      <w:r w:rsidR="004E38B3">
        <w:rPr>
          <w:rFonts w:ascii="Arial" w:eastAsiaTheme="minorHAnsi" w:hAnsi="Arial" w:cs="Arial"/>
          <w:bCs/>
          <w:color w:val="auto"/>
        </w:rPr>
        <w:t>že</w:t>
      </w:r>
      <w:r>
        <w:rPr>
          <w:rFonts w:ascii="Arial" w:eastAsiaTheme="minorHAnsi" w:hAnsi="Arial" w:cs="Arial"/>
          <w:bCs/>
          <w:color w:val="auto"/>
        </w:rPr>
        <w:t xml:space="preserve"> rozdílné názory na procesní a obsahovou část územního plánu jsou všeobecně známy; on sám p</w:t>
      </w:r>
      <w:r w:rsidR="000C63DC">
        <w:rPr>
          <w:rFonts w:ascii="Arial" w:eastAsiaTheme="minorHAnsi" w:hAnsi="Arial" w:cs="Arial"/>
          <w:bCs/>
          <w:color w:val="auto"/>
        </w:rPr>
        <w:t xml:space="preserve">ovažuje procesní část za dodrženou a po stránce obsahové všichni </w:t>
      </w:r>
      <w:r w:rsidR="004E38B3">
        <w:rPr>
          <w:rFonts w:ascii="Arial" w:eastAsiaTheme="minorHAnsi" w:hAnsi="Arial" w:cs="Arial"/>
          <w:bCs/>
          <w:color w:val="auto"/>
        </w:rPr>
        <w:t xml:space="preserve">zastupitelé </w:t>
      </w:r>
      <w:r w:rsidR="000C63DC">
        <w:rPr>
          <w:rFonts w:ascii="Arial" w:eastAsiaTheme="minorHAnsi" w:hAnsi="Arial" w:cs="Arial"/>
          <w:bCs/>
          <w:color w:val="auto"/>
        </w:rPr>
        <w:t>v</w:t>
      </w:r>
      <w:r w:rsidR="00E20B6E">
        <w:rPr>
          <w:rFonts w:ascii="Arial" w:eastAsiaTheme="minorHAnsi" w:hAnsi="Arial" w:cs="Arial"/>
          <w:bCs/>
          <w:color w:val="auto"/>
        </w:rPr>
        <w:t>ědí</w:t>
      </w:r>
      <w:r w:rsidR="000C63DC">
        <w:rPr>
          <w:rFonts w:ascii="Arial" w:eastAsiaTheme="minorHAnsi" w:hAnsi="Arial" w:cs="Arial"/>
          <w:bCs/>
          <w:color w:val="auto"/>
        </w:rPr>
        <w:t xml:space="preserve">, v čem se liší </w:t>
      </w:r>
      <w:r w:rsidR="004E38B3">
        <w:rPr>
          <w:rFonts w:ascii="Arial" w:eastAsiaTheme="minorHAnsi" w:hAnsi="Arial" w:cs="Arial"/>
          <w:bCs/>
          <w:color w:val="auto"/>
        </w:rPr>
        <w:t>jejich</w:t>
      </w:r>
      <w:r w:rsidR="000C63DC">
        <w:rPr>
          <w:rFonts w:ascii="Arial" w:eastAsiaTheme="minorHAnsi" w:hAnsi="Arial" w:cs="Arial"/>
          <w:bCs/>
          <w:color w:val="auto"/>
        </w:rPr>
        <w:t xml:space="preserve"> názory</w:t>
      </w:r>
      <w:r w:rsidR="008E74FB">
        <w:rPr>
          <w:rFonts w:ascii="Arial" w:eastAsiaTheme="minorHAnsi" w:hAnsi="Arial" w:cs="Arial"/>
          <w:bCs/>
          <w:color w:val="auto"/>
        </w:rPr>
        <w:t>, neboť to bylo o</w:t>
      </w:r>
      <w:r w:rsidR="000C63DC">
        <w:rPr>
          <w:rFonts w:ascii="Arial" w:eastAsiaTheme="minorHAnsi" w:hAnsi="Arial" w:cs="Arial"/>
          <w:bCs/>
          <w:color w:val="auto"/>
        </w:rPr>
        <w:t xml:space="preserve">pakovaně </w:t>
      </w:r>
      <w:r w:rsidR="004E38B3">
        <w:rPr>
          <w:rFonts w:ascii="Arial" w:eastAsiaTheme="minorHAnsi" w:hAnsi="Arial" w:cs="Arial"/>
          <w:bCs/>
          <w:color w:val="auto"/>
        </w:rPr>
        <w:t>diskutováno</w:t>
      </w:r>
      <w:r w:rsidR="000C63DC">
        <w:rPr>
          <w:rFonts w:ascii="Arial" w:eastAsiaTheme="minorHAnsi" w:hAnsi="Arial" w:cs="Arial"/>
          <w:bCs/>
          <w:color w:val="auto"/>
        </w:rPr>
        <w:t xml:space="preserve">. </w:t>
      </w:r>
      <w:r w:rsidR="00E764C0">
        <w:rPr>
          <w:rFonts w:ascii="Arial" w:eastAsiaTheme="minorHAnsi" w:hAnsi="Arial" w:cs="Arial"/>
          <w:bCs/>
          <w:color w:val="auto"/>
        </w:rPr>
        <w:t>Územní plán</w:t>
      </w:r>
      <w:r w:rsidR="000C63DC">
        <w:rPr>
          <w:rFonts w:ascii="Arial" w:eastAsiaTheme="minorHAnsi" w:hAnsi="Arial" w:cs="Arial"/>
          <w:bCs/>
          <w:color w:val="auto"/>
        </w:rPr>
        <w:t xml:space="preserve"> v obsahové rovině </w:t>
      </w:r>
      <w:r w:rsidR="008E74FB">
        <w:rPr>
          <w:rFonts w:ascii="Arial" w:eastAsiaTheme="minorHAnsi" w:hAnsi="Arial" w:cs="Arial"/>
          <w:bCs/>
          <w:color w:val="auto"/>
        </w:rPr>
        <w:t xml:space="preserve">se bude dle jeho názoru vyvíjet ještě </w:t>
      </w:r>
      <w:r w:rsidR="000C63DC">
        <w:rPr>
          <w:rFonts w:ascii="Arial" w:eastAsiaTheme="minorHAnsi" w:hAnsi="Arial" w:cs="Arial"/>
          <w:bCs/>
          <w:color w:val="auto"/>
        </w:rPr>
        <w:t>mnoho let</w:t>
      </w:r>
      <w:r w:rsidR="008E74FB">
        <w:rPr>
          <w:rFonts w:ascii="Arial" w:eastAsiaTheme="minorHAnsi" w:hAnsi="Arial" w:cs="Arial"/>
          <w:bCs/>
          <w:color w:val="auto"/>
        </w:rPr>
        <w:t>.</w:t>
      </w:r>
    </w:p>
    <w:p w14:paraId="2D5BDC7D" w14:textId="10CAE8F3" w:rsidR="008E74FB" w:rsidRDefault="008E74FB"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Prezentoval dále myšlenku, že </w:t>
      </w:r>
      <w:r w:rsidR="00E20B6E">
        <w:rPr>
          <w:rFonts w:ascii="Arial" w:eastAsiaTheme="minorHAnsi" w:hAnsi="Arial" w:cs="Arial"/>
          <w:bCs/>
          <w:color w:val="auto"/>
        </w:rPr>
        <w:t xml:space="preserve">ÚP </w:t>
      </w:r>
      <w:r>
        <w:rPr>
          <w:rFonts w:ascii="Arial" w:eastAsiaTheme="minorHAnsi" w:hAnsi="Arial" w:cs="Arial"/>
          <w:bCs/>
          <w:color w:val="auto"/>
        </w:rPr>
        <w:t>v této podobě není</w:t>
      </w:r>
      <w:r w:rsidR="000C63DC">
        <w:rPr>
          <w:rFonts w:ascii="Arial" w:eastAsiaTheme="minorHAnsi" w:hAnsi="Arial" w:cs="Arial"/>
          <w:bCs/>
          <w:color w:val="auto"/>
        </w:rPr>
        <w:t xml:space="preserve"> agresivní</w:t>
      </w:r>
      <w:r>
        <w:rPr>
          <w:rFonts w:ascii="Arial" w:eastAsiaTheme="minorHAnsi" w:hAnsi="Arial" w:cs="Arial"/>
          <w:bCs/>
          <w:color w:val="auto"/>
        </w:rPr>
        <w:t xml:space="preserve"> a dramaticky nerozvolňuje platné regulativy; v některých místech poskytuje jejich obyvatelům možnosti změn, ale nijak je k nim nenutí. </w:t>
      </w:r>
    </w:p>
    <w:p w14:paraId="79218F1A" w14:textId="53576DD8" w:rsidR="000C63DC" w:rsidRDefault="008E74FB"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Proklamoval rozhodnutí nové vydání </w:t>
      </w:r>
      <w:r w:rsidR="00E20B6E">
        <w:rPr>
          <w:rFonts w:ascii="Arial" w:eastAsiaTheme="minorHAnsi" w:hAnsi="Arial" w:cs="Arial"/>
          <w:bCs/>
          <w:color w:val="auto"/>
        </w:rPr>
        <w:t>ÚP</w:t>
      </w:r>
      <w:r w:rsidR="00E20B6E" w:rsidDel="00E20B6E">
        <w:rPr>
          <w:rFonts w:ascii="Arial" w:eastAsiaTheme="minorHAnsi" w:hAnsi="Arial" w:cs="Arial"/>
          <w:bCs/>
          <w:color w:val="auto"/>
        </w:rPr>
        <w:t xml:space="preserve"> </w:t>
      </w:r>
      <w:r>
        <w:rPr>
          <w:rFonts w:ascii="Arial" w:eastAsiaTheme="minorHAnsi" w:hAnsi="Arial" w:cs="Arial"/>
          <w:bCs/>
          <w:color w:val="auto"/>
        </w:rPr>
        <w:t>v této podobě při hlasování podpořit a konstatoval, že nepodceňuje rizika soudních sporů</w:t>
      </w:r>
      <w:r w:rsidR="000C63DC">
        <w:rPr>
          <w:rFonts w:ascii="Arial" w:eastAsiaTheme="minorHAnsi" w:hAnsi="Arial" w:cs="Arial"/>
          <w:bCs/>
          <w:color w:val="auto"/>
        </w:rPr>
        <w:t xml:space="preserve">, ale </w:t>
      </w:r>
      <w:r>
        <w:rPr>
          <w:rFonts w:ascii="Arial" w:eastAsiaTheme="minorHAnsi" w:hAnsi="Arial" w:cs="Arial"/>
          <w:bCs/>
          <w:color w:val="auto"/>
        </w:rPr>
        <w:t xml:space="preserve">rovněž </w:t>
      </w:r>
      <w:r w:rsidR="00605BFD">
        <w:rPr>
          <w:rFonts w:ascii="Arial" w:eastAsiaTheme="minorHAnsi" w:hAnsi="Arial" w:cs="Arial"/>
          <w:bCs/>
          <w:color w:val="auto"/>
        </w:rPr>
        <w:t>se nechce</w:t>
      </w:r>
      <w:r w:rsidR="000C63DC">
        <w:rPr>
          <w:rFonts w:ascii="Arial" w:eastAsiaTheme="minorHAnsi" w:hAnsi="Arial" w:cs="Arial"/>
          <w:bCs/>
          <w:color w:val="auto"/>
        </w:rPr>
        <w:t xml:space="preserve"> nechat vydírat</w:t>
      </w:r>
      <w:r>
        <w:rPr>
          <w:rFonts w:ascii="Arial" w:eastAsiaTheme="minorHAnsi" w:hAnsi="Arial" w:cs="Arial"/>
          <w:bCs/>
          <w:color w:val="auto"/>
        </w:rPr>
        <w:t xml:space="preserve"> </w:t>
      </w:r>
      <w:r w:rsidR="007B4842">
        <w:rPr>
          <w:rFonts w:ascii="Arial" w:eastAsiaTheme="minorHAnsi" w:hAnsi="Arial" w:cs="Arial"/>
          <w:bCs/>
          <w:color w:val="auto"/>
        </w:rPr>
        <w:t>argumenty, které mj. zazněly z úst zástupce řádu Křižovníků; v této souvislosti ještě připomněl, že v minulém volebním období, kdy byl členem Rady města Dobřichovice, bylo velmi obtížné až nemožné s řádem vůbec navázat kontakt.</w:t>
      </w:r>
    </w:p>
    <w:p w14:paraId="0EC57381" w14:textId="0B713F0D" w:rsidR="006603B3" w:rsidRDefault="00605BFD"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Ing. Hampl</w:t>
      </w:r>
      <w:r w:rsidR="000C63DC">
        <w:rPr>
          <w:rFonts w:ascii="Arial" w:eastAsiaTheme="minorHAnsi" w:hAnsi="Arial" w:cs="Arial"/>
          <w:bCs/>
          <w:color w:val="auto"/>
        </w:rPr>
        <w:t xml:space="preserve"> poděkoval a </w:t>
      </w:r>
      <w:r w:rsidR="007B4842">
        <w:rPr>
          <w:rFonts w:ascii="Arial" w:eastAsiaTheme="minorHAnsi" w:hAnsi="Arial" w:cs="Arial"/>
          <w:bCs/>
          <w:color w:val="auto"/>
        </w:rPr>
        <w:t>znovu připomněl, ž</w:t>
      </w:r>
      <w:r w:rsidR="007C6F14">
        <w:rPr>
          <w:rFonts w:ascii="Arial" w:eastAsiaTheme="minorHAnsi" w:hAnsi="Arial" w:cs="Arial"/>
          <w:bCs/>
          <w:color w:val="auto"/>
        </w:rPr>
        <w:t xml:space="preserve">e regulační plán, který </w:t>
      </w:r>
      <w:r w:rsidR="007B4842">
        <w:rPr>
          <w:rFonts w:ascii="Arial" w:eastAsiaTheme="minorHAnsi" w:hAnsi="Arial" w:cs="Arial"/>
          <w:bCs/>
          <w:color w:val="auto"/>
        </w:rPr>
        <w:t xml:space="preserve">vznikl </w:t>
      </w:r>
      <w:r w:rsidR="007C6F14">
        <w:rPr>
          <w:rFonts w:ascii="Arial" w:eastAsiaTheme="minorHAnsi" w:hAnsi="Arial" w:cs="Arial"/>
          <w:bCs/>
          <w:color w:val="auto"/>
        </w:rPr>
        <w:t xml:space="preserve">následně po schválení </w:t>
      </w:r>
      <w:r w:rsidR="007B4842">
        <w:rPr>
          <w:rFonts w:ascii="Arial" w:eastAsiaTheme="minorHAnsi" w:hAnsi="Arial" w:cs="Arial"/>
          <w:bCs/>
          <w:color w:val="auto"/>
        </w:rPr>
        <w:t>stávajícího</w:t>
      </w:r>
      <w:r w:rsidR="007C6F14">
        <w:rPr>
          <w:rFonts w:ascii="Arial" w:eastAsiaTheme="minorHAnsi" w:hAnsi="Arial" w:cs="Arial"/>
          <w:bCs/>
          <w:color w:val="auto"/>
        </w:rPr>
        <w:t xml:space="preserve"> územního plánu, byl převzat do </w:t>
      </w:r>
      <w:r w:rsidR="007B4842">
        <w:rPr>
          <w:rFonts w:ascii="Arial" w:eastAsiaTheme="minorHAnsi" w:hAnsi="Arial" w:cs="Arial"/>
          <w:bCs/>
          <w:color w:val="auto"/>
        </w:rPr>
        <w:t xml:space="preserve">toho </w:t>
      </w:r>
      <w:r w:rsidR="007C6F14">
        <w:rPr>
          <w:rFonts w:ascii="Arial" w:eastAsiaTheme="minorHAnsi" w:hAnsi="Arial" w:cs="Arial"/>
          <w:bCs/>
          <w:color w:val="auto"/>
        </w:rPr>
        <w:t>připravovaného</w:t>
      </w:r>
      <w:r w:rsidR="007B4842">
        <w:rPr>
          <w:rFonts w:ascii="Arial" w:eastAsiaTheme="minorHAnsi" w:hAnsi="Arial" w:cs="Arial"/>
          <w:bCs/>
          <w:color w:val="auto"/>
        </w:rPr>
        <w:t>; v o</w:t>
      </w:r>
      <w:r w:rsidR="007C6F14">
        <w:rPr>
          <w:rFonts w:ascii="Arial" w:eastAsiaTheme="minorHAnsi" w:hAnsi="Arial" w:cs="Arial"/>
          <w:bCs/>
          <w:color w:val="auto"/>
        </w:rPr>
        <w:t>blast</w:t>
      </w:r>
      <w:r w:rsidR="007B4842">
        <w:rPr>
          <w:rFonts w:ascii="Arial" w:eastAsiaTheme="minorHAnsi" w:hAnsi="Arial" w:cs="Arial"/>
          <w:bCs/>
          <w:color w:val="auto"/>
        </w:rPr>
        <w:t>i</w:t>
      </w:r>
      <w:r w:rsidR="007C6F14">
        <w:rPr>
          <w:rFonts w:ascii="Arial" w:eastAsiaTheme="minorHAnsi" w:hAnsi="Arial" w:cs="Arial"/>
          <w:bCs/>
          <w:color w:val="auto"/>
        </w:rPr>
        <w:t xml:space="preserve"> centra a </w:t>
      </w:r>
      <w:r w:rsidR="007B4842">
        <w:rPr>
          <w:rFonts w:ascii="Arial" w:eastAsiaTheme="minorHAnsi" w:hAnsi="Arial" w:cs="Arial"/>
          <w:bCs/>
          <w:color w:val="auto"/>
        </w:rPr>
        <w:t>v lokalitě</w:t>
      </w:r>
      <w:r w:rsidR="006603B3">
        <w:rPr>
          <w:rFonts w:ascii="Arial" w:eastAsiaTheme="minorHAnsi" w:hAnsi="Arial" w:cs="Arial"/>
          <w:bCs/>
          <w:color w:val="auto"/>
        </w:rPr>
        <w:t xml:space="preserve"> Dlouh</w:t>
      </w:r>
      <w:r w:rsidR="007B4842">
        <w:rPr>
          <w:rFonts w:ascii="Arial" w:eastAsiaTheme="minorHAnsi" w:hAnsi="Arial" w:cs="Arial"/>
          <w:bCs/>
          <w:color w:val="auto"/>
        </w:rPr>
        <w:t>ý</w:t>
      </w:r>
      <w:r w:rsidR="007C6F14">
        <w:rPr>
          <w:rFonts w:ascii="Arial" w:eastAsiaTheme="minorHAnsi" w:hAnsi="Arial" w:cs="Arial"/>
          <w:bCs/>
          <w:color w:val="auto"/>
        </w:rPr>
        <w:t xml:space="preserve"> díl, respektive východní zón</w:t>
      </w:r>
      <w:r w:rsidR="007B4842">
        <w:rPr>
          <w:rFonts w:ascii="Arial" w:eastAsiaTheme="minorHAnsi" w:hAnsi="Arial" w:cs="Arial"/>
          <w:bCs/>
          <w:color w:val="auto"/>
        </w:rPr>
        <w:t>y</w:t>
      </w:r>
      <w:r w:rsidR="007C6F14">
        <w:rPr>
          <w:rFonts w:ascii="Arial" w:eastAsiaTheme="minorHAnsi" w:hAnsi="Arial" w:cs="Arial"/>
          <w:bCs/>
          <w:color w:val="auto"/>
        </w:rPr>
        <w:t xml:space="preserve">, zůstanou </w:t>
      </w:r>
      <w:r w:rsidR="007B4842">
        <w:rPr>
          <w:rFonts w:ascii="Arial" w:eastAsiaTheme="minorHAnsi" w:hAnsi="Arial" w:cs="Arial"/>
          <w:bCs/>
          <w:color w:val="auto"/>
        </w:rPr>
        <w:t xml:space="preserve">regulativy </w:t>
      </w:r>
      <w:r w:rsidR="007C6F14">
        <w:rPr>
          <w:rFonts w:ascii="Arial" w:eastAsiaTheme="minorHAnsi" w:hAnsi="Arial" w:cs="Arial"/>
          <w:bCs/>
          <w:color w:val="auto"/>
        </w:rPr>
        <w:t>úplně stejné.</w:t>
      </w:r>
    </w:p>
    <w:p w14:paraId="128C7C64" w14:textId="7B8CD9B6" w:rsidR="006559DF" w:rsidRDefault="006559D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Z občanů se jako první přihlásila do diskuze Ing. arch. J. Mejsnarová;</w:t>
      </w:r>
      <w:r w:rsidR="00420F97">
        <w:rPr>
          <w:rFonts w:ascii="Arial" w:eastAsiaTheme="minorHAnsi" w:hAnsi="Arial" w:cs="Arial"/>
          <w:bCs/>
          <w:color w:val="auto"/>
        </w:rPr>
        <w:t xml:space="preserve"> její poznámky a otázky se týkaly, toho, že na velmi podobné připomínky </w:t>
      </w:r>
      <w:r w:rsidR="004C3941">
        <w:rPr>
          <w:rFonts w:ascii="Arial" w:eastAsiaTheme="minorHAnsi" w:hAnsi="Arial" w:cs="Arial"/>
          <w:bCs/>
          <w:color w:val="auto"/>
        </w:rPr>
        <w:t xml:space="preserve">reagoval pořizovatel rozdílně; zároveň se pozastavila nad principem dělení připomínek na podstatné a nepodstatné a nad určením </w:t>
      </w:r>
      <w:r w:rsidR="00E821D2">
        <w:rPr>
          <w:rFonts w:ascii="Arial" w:eastAsiaTheme="minorHAnsi" w:hAnsi="Arial" w:cs="Arial"/>
          <w:bCs/>
          <w:color w:val="auto"/>
        </w:rPr>
        <w:t xml:space="preserve">ulice </w:t>
      </w:r>
      <w:r w:rsidR="004C3941">
        <w:rPr>
          <w:rFonts w:ascii="Arial" w:eastAsiaTheme="minorHAnsi" w:hAnsi="Arial" w:cs="Arial"/>
          <w:bCs/>
          <w:color w:val="auto"/>
        </w:rPr>
        <w:t>5. května jako páteřní</w:t>
      </w:r>
      <w:r w:rsidR="00E821D2">
        <w:rPr>
          <w:rFonts w:ascii="Arial" w:eastAsiaTheme="minorHAnsi" w:hAnsi="Arial" w:cs="Arial"/>
          <w:bCs/>
          <w:color w:val="auto"/>
        </w:rPr>
        <w:t xml:space="preserve"> komunikace, navzdory prezentování ulice 5. května jako klidné ulice spíše pro pěší než pro hustou automobilovou dopravu. Dále upozornila na to, že ÚP navrhuje v nezastavitelném území u řeky - od kempu směrem k tůni rozvojovou plochu.</w:t>
      </w:r>
    </w:p>
    <w:p w14:paraId="3BE7A288" w14:textId="01469A9B" w:rsidR="00FA7FEE" w:rsidRDefault="004C3941"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Nejprve reagoval Ing. L. Vich; d</w:t>
      </w:r>
      <w:r w:rsidR="007C6F14">
        <w:rPr>
          <w:rFonts w:ascii="Arial" w:eastAsiaTheme="minorHAnsi" w:hAnsi="Arial" w:cs="Arial"/>
          <w:bCs/>
          <w:color w:val="auto"/>
        </w:rPr>
        <w:t>le jeho slov</w:t>
      </w:r>
      <w:r w:rsidR="006603B3">
        <w:rPr>
          <w:rFonts w:ascii="Arial" w:eastAsiaTheme="minorHAnsi" w:hAnsi="Arial" w:cs="Arial"/>
          <w:bCs/>
          <w:color w:val="auto"/>
        </w:rPr>
        <w:t xml:space="preserve"> neexistuje přesná </w:t>
      </w:r>
      <w:r>
        <w:rPr>
          <w:rFonts w:ascii="Arial" w:eastAsiaTheme="minorHAnsi" w:hAnsi="Arial" w:cs="Arial"/>
          <w:bCs/>
          <w:color w:val="auto"/>
        </w:rPr>
        <w:t>definice toho</w:t>
      </w:r>
      <w:r w:rsidR="007C6F14">
        <w:rPr>
          <w:rFonts w:ascii="Arial" w:eastAsiaTheme="minorHAnsi" w:hAnsi="Arial" w:cs="Arial"/>
          <w:bCs/>
          <w:color w:val="auto"/>
        </w:rPr>
        <w:t>,</w:t>
      </w:r>
      <w:r w:rsidR="006603B3">
        <w:rPr>
          <w:rFonts w:ascii="Arial" w:eastAsiaTheme="minorHAnsi" w:hAnsi="Arial" w:cs="Arial"/>
          <w:bCs/>
          <w:color w:val="auto"/>
        </w:rPr>
        <w:t xml:space="preserve"> co je podstatná a co nepodstatná úprava, je </w:t>
      </w:r>
      <w:r>
        <w:rPr>
          <w:rFonts w:ascii="Arial" w:eastAsiaTheme="minorHAnsi" w:hAnsi="Arial" w:cs="Arial"/>
          <w:bCs/>
          <w:color w:val="auto"/>
        </w:rPr>
        <w:t xml:space="preserve">tedy </w:t>
      </w:r>
      <w:r w:rsidR="006603B3">
        <w:rPr>
          <w:rFonts w:ascii="Arial" w:eastAsiaTheme="minorHAnsi" w:hAnsi="Arial" w:cs="Arial"/>
          <w:bCs/>
          <w:color w:val="auto"/>
        </w:rPr>
        <w:t xml:space="preserve">třeba k tomu přistupovat v kontextu řešeného území. </w:t>
      </w:r>
      <w:r>
        <w:rPr>
          <w:rFonts w:ascii="Arial" w:eastAsiaTheme="minorHAnsi" w:hAnsi="Arial" w:cs="Arial"/>
          <w:bCs/>
          <w:color w:val="auto"/>
        </w:rPr>
        <w:t>Jednalo</w:t>
      </w:r>
      <w:r w:rsidR="00E20B6E">
        <w:rPr>
          <w:rFonts w:ascii="Arial" w:eastAsiaTheme="minorHAnsi" w:hAnsi="Arial" w:cs="Arial"/>
          <w:bCs/>
          <w:color w:val="auto"/>
        </w:rPr>
        <w:t>-</w:t>
      </w:r>
      <w:r>
        <w:rPr>
          <w:rFonts w:ascii="Arial" w:eastAsiaTheme="minorHAnsi" w:hAnsi="Arial" w:cs="Arial"/>
          <w:bCs/>
          <w:color w:val="auto"/>
        </w:rPr>
        <w:t xml:space="preserve">li se tedy </w:t>
      </w:r>
      <w:r w:rsidR="006603B3">
        <w:rPr>
          <w:rFonts w:ascii="Arial" w:eastAsiaTheme="minorHAnsi" w:hAnsi="Arial" w:cs="Arial"/>
          <w:bCs/>
          <w:color w:val="auto"/>
        </w:rPr>
        <w:t>o jednu parcelu, jedná se o nepodst</w:t>
      </w:r>
      <w:r w:rsidR="008C36BF">
        <w:rPr>
          <w:rFonts w:ascii="Arial" w:eastAsiaTheme="minorHAnsi" w:hAnsi="Arial" w:cs="Arial"/>
          <w:bCs/>
          <w:color w:val="auto"/>
        </w:rPr>
        <w:t xml:space="preserve">atnou </w:t>
      </w:r>
      <w:r w:rsidR="006603B3">
        <w:rPr>
          <w:rFonts w:ascii="Arial" w:eastAsiaTheme="minorHAnsi" w:hAnsi="Arial" w:cs="Arial"/>
          <w:bCs/>
          <w:color w:val="auto"/>
        </w:rPr>
        <w:t xml:space="preserve">úpravu v rámci celého </w:t>
      </w:r>
      <w:r w:rsidR="00E764C0">
        <w:rPr>
          <w:rFonts w:ascii="Arial" w:eastAsiaTheme="minorHAnsi" w:hAnsi="Arial" w:cs="Arial"/>
          <w:bCs/>
          <w:color w:val="auto"/>
        </w:rPr>
        <w:t>územní</w:t>
      </w:r>
      <w:r w:rsidR="008C36BF">
        <w:rPr>
          <w:rFonts w:ascii="Arial" w:eastAsiaTheme="minorHAnsi" w:hAnsi="Arial" w:cs="Arial"/>
          <w:bCs/>
          <w:color w:val="auto"/>
        </w:rPr>
        <w:t>ho</w:t>
      </w:r>
      <w:r w:rsidR="00E764C0">
        <w:rPr>
          <w:rFonts w:ascii="Arial" w:eastAsiaTheme="minorHAnsi" w:hAnsi="Arial" w:cs="Arial"/>
          <w:bCs/>
          <w:color w:val="auto"/>
        </w:rPr>
        <w:t xml:space="preserve"> plán</w:t>
      </w:r>
      <w:r w:rsidR="008C36BF">
        <w:rPr>
          <w:rFonts w:ascii="Arial" w:eastAsiaTheme="minorHAnsi" w:hAnsi="Arial" w:cs="Arial"/>
          <w:bCs/>
          <w:color w:val="auto"/>
        </w:rPr>
        <w:t>u</w:t>
      </w:r>
      <w:r w:rsidR="006603B3">
        <w:rPr>
          <w:rFonts w:ascii="Arial" w:eastAsiaTheme="minorHAnsi" w:hAnsi="Arial" w:cs="Arial"/>
          <w:bCs/>
          <w:color w:val="auto"/>
        </w:rPr>
        <w:t xml:space="preserve">. </w:t>
      </w:r>
      <w:r>
        <w:rPr>
          <w:rFonts w:ascii="Arial" w:eastAsiaTheme="minorHAnsi" w:hAnsi="Arial" w:cs="Arial"/>
          <w:bCs/>
          <w:color w:val="auto"/>
        </w:rPr>
        <w:t xml:space="preserve">Dále pak </w:t>
      </w:r>
      <w:r w:rsidR="00745A6F">
        <w:rPr>
          <w:rFonts w:ascii="Arial" w:eastAsiaTheme="minorHAnsi" w:hAnsi="Arial" w:cs="Arial"/>
          <w:bCs/>
          <w:color w:val="auto"/>
        </w:rPr>
        <w:t xml:space="preserve">Ing. arch. </w:t>
      </w:r>
      <w:r>
        <w:rPr>
          <w:rFonts w:ascii="Arial" w:eastAsiaTheme="minorHAnsi" w:hAnsi="Arial" w:cs="Arial"/>
          <w:bCs/>
          <w:color w:val="auto"/>
        </w:rPr>
        <w:t xml:space="preserve">Filip </w:t>
      </w:r>
      <w:r w:rsidR="00745A6F">
        <w:rPr>
          <w:rFonts w:ascii="Arial" w:eastAsiaTheme="minorHAnsi" w:hAnsi="Arial" w:cs="Arial"/>
          <w:bCs/>
          <w:color w:val="auto"/>
        </w:rPr>
        <w:t>Kándl</w:t>
      </w:r>
      <w:r>
        <w:rPr>
          <w:rFonts w:ascii="Arial" w:eastAsiaTheme="minorHAnsi" w:hAnsi="Arial" w:cs="Arial"/>
          <w:bCs/>
          <w:color w:val="auto"/>
        </w:rPr>
        <w:t xml:space="preserve"> nejprve</w:t>
      </w:r>
      <w:r w:rsidR="00745A6F">
        <w:rPr>
          <w:rFonts w:ascii="Arial" w:eastAsiaTheme="minorHAnsi" w:hAnsi="Arial" w:cs="Arial"/>
          <w:bCs/>
          <w:color w:val="auto"/>
        </w:rPr>
        <w:t xml:space="preserve"> </w:t>
      </w:r>
      <w:r w:rsidR="006603B3">
        <w:rPr>
          <w:rFonts w:ascii="Arial" w:eastAsiaTheme="minorHAnsi" w:hAnsi="Arial" w:cs="Arial"/>
          <w:bCs/>
          <w:color w:val="auto"/>
        </w:rPr>
        <w:t>uvedl</w:t>
      </w:r>
      <w:r w:rsidR="008C36BF">
        <w:rPr>
          <w:rFonts w:ascii="Arial" w:eastAsiaTheme="minorHAnsi" w:hAnsi="Arial" w:cs="Arial"/>
          <w:bCs/>
          <w:color w:val="auto"/>
        </w:rPr>
        <w:t>,</w:t>
      </w:r>
      <w:r w:rsidR="006603B3">
        <w:rPr>
          <w:rFonts w:ascii="Arial" w:eastAsiaTheme="minorHAnsi" w:hAnsi="Arial" w:cs="Arial"/>
          <w:bCs/>
          <w:color w:val="auto"/>
        </w:rPr>
        <w:t xml:space="preserve"> že rozvojová plocha směrem </w:t>
      </w:r>
      <w:r w:rsidR="00E20B6E">
        <w:rPr>
          <w:rFonts w:ascii="Arial" w:eastAsiaTheme="minorHAnsi" w:hAnsi="Arial" w:cs="Arial"/>
          <w:bCs/>
          <w:color w:val="auto"/>
        </w:rPr>
        <w:t>k </w:t>
      </w:r>
      <w:r w:rsidR="008261B1">
        <w:rPr>
          <w:rFonts w:ascii="Arial" w:eastAsiaTheme="minorHAnsi" w:hAnsi="Arial" w:cs="Arial"/>
          <w:bCs/>
          <w:color w:val="auto"/>
        </w:rPr>
        <w:t>t</w:t>
      </w:r>
      <w:r w:rsidR="006603B3">
        <w:rPr>
          <w:rFonts w:ascii="Arial" w:eastAsiaTheme="minorHAnsi" w:hAnsi="Arial" w:cs="Arial"/>
          <w:bCs/>
          <w:color w:val="auto"/>
        </w:rPr>
        <w:t>ůni už byla rozvojovou plochou</w:t>
      </w:r>
      <w:r w:rsidR="008261B1">
        <w:rPr>
          <w:rFonts w:ascii="Arial" w:eastAsiaTheme="minorHAnsi" w:hAnsi="Arial" w:cs="Arial"/>
          <w:bCs/>
          <w:color w:val="auto"/>
        </w:rPr>
        <w:t xml:space="preserve"> a následně </w:t>
      </w:r>
      <w:r>
        <w:rPr>
          <w:rFonts w:ascii="Arial" w:eastAsiaTheme="minorHAnsi" w:hAnsi="Arial" w:cs="Arial"/>
          <w:bCs/>
          <w:color w:val="auto"/>
        </w:rPr>
        <w:t xml:space="preserve">objasnil důvody udělení </w:t>
      </w:r>
      <w:r w:rsidR="008261B1">
        <w:rPr>
          <w:rFonts w:ascii="Arial" w:eastAsiaTheme="minorHAnsi" w:hAnsi="Arial" w:cs="Arial"/>
          <w:bCs/>
          <w:color w:val="auto"/>
        </w:rPr>
        <w:t>výjimky ve specifickém příkladě.</w:t>
      </w:r>
    </w:p>
    <w:p w14:paraId="6CA7F89A" w14:textId="77777777" w:rsidR="00077ED5" w:rsidRDefault="00994FAC"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w:t>
      </w:r>
      <w:r w:rsidR="008261B1">
        <w:rPr>
          <w:rFonts w:ascii="Arial" w:eastAsiaTheme="minorHAnsi" w:hAnsi="Arial" w:cs="Arial"/>
          <w:bCs/>
          <w:color w:val="auto"/>
        </w:rPr>
        <w:t xml:space="preserve">Z. </w:t>
      </w:r>
      <w:r>
        <w:rPr>
          <w:rFonts w:ascii="Arial" w:eastAsiaTheme="minorHAnsi" w:hAnsi="Arial" w:cs="Arial"/>
          <w:bCs/>
          <w:color w:val="auto"/>
        </w:rPr>
        <w:t>Klimková</w:t>
      </w:r>
      <w:r w:rsidR="00FA7FEE">
        <w:rPr>
          <w:rFonts w:ascii="Arial" w:eastAsiaTheme="minorHAnsi" w:hAnsi="Arial" w:cs="Arial"/>
          <w:bCs/>
          <w:color w:val="auto"/>
        </w:rPr>
        <w:t xml:space="preserve"> </w:t>
      </w:r>
      <w:r w:rsidR="000441F9">
        <w:rPr>
          <w:rFonts w:ascii="Arial" w:eastAsiaTheme="minorHAnsi" w:hAnsi="Arial" w:cs="Arial"/>
          <w:bCs/>
          <w:color w:val="auto"/>
        </w:rPr>
        <w:t xml:space="preserve">na to reagovala sdělením, že se </w:t>
      </w:r>
      <w:r w:rsidR="00FA7FEE">
        <w:rPr>
          <w:rFonts w:ascii="Arial" w:eastAsiaTheme="minorHAnsi" w:hAnsi="Arial" w:cs="Arial"/>
          <w:bCs/>
          <w:color w:val="auto"/>
        </w:rPr>
        <w:t>jedná o jejího souseda,</w:t>
      </w:r>
      <w:r w:rsidR="000441F9">
        <w:rPr>
          <w:rFonts w:ascii="Arial" w:eastAsiaTheme="minorHAnsi" w:hAnsi="Arial" w:cs="Arial"/>
          <w:bCs/>
          <w:color w:val="auto"/>
        </w:rPr>
        <w:t xml:space="preserve"> a</w:t>
      </w:r>
      <w:r w:rsidR="00FA7FEE">
        <w:rPr>
          <w:rFonts w:ascii="Arial" w:eastAsiaTheme="minorHAnsi" w:hAnsi="Arial" w:cs="Arial"/>
          <w:bCs/>
          <w:color w:val="auto"/>
        </w:rPr>
        <w:t xml:space="preserve"> je zajímavé, že jemu bylo vyhověno, ale jiným to </w:t>
      </w:r>
      <w:r w:rsidR="008261B1">
        <w:rPr>
          <w:rFonts w:ascii="Arial" w:eastAsiaTheme="minorHAnsi" w:hAnsi="Arial" w:cs="Arial"/>
          <w:bCs/>
          <w:color w:val="auto"/>
        </w:rPr>
        <w:t xml:space="preserve">dovoleno </w:t>
      </w:r>
      <w:r w:rsidR="00FA7FEE">
        <w:rPr>
          <w:rFonts w:ascii="Arial" w:eastAsiaTheme="minorHAnsi" w:hAnsi="Arial" w:cs="Arial"/>
          <w:bCs/>
          <w:color w:val="auto"/>
        </w:rPr>
        <w:t>nebylo.</w:t>
      </w:r>
      <w:r w:rsidR="008261B1">
        <w:rPr>
          <w:rFonts w:ascii="Arial" w:eastAsiaTheme="minorHAnsi" w:hAnsi="Arial" w:cs="Arial"/>
          <w:bCs/>
          <w:color w:val="auto"/>
        </w:rPr>
        <w:t xml:space="preserve"> I z toho důvodu vydání územního plánu nepodpoří – toto r</w:t>
      </w:r>
      <w:r w:rsidR="00FA7FEE">
        <w:rPr>
          <w:rFonts w:ascii="Arial" w:eastAsiaTheme="minorHAnsi" w:hAnsi="Arial" w:cs="Arial"/>
          <w:bCs/>
          <w:color w:val="auto"/>
        </w:rPr>
        <w:t xml:space="preserve">ozhodnutí je podle ní nesystémové a </w:t>
      </w:r>
      <w:r w:rsidR="000441F9">
        <w:rPr>
          <w:rFonts w:ascii="Arial" w:eastAsiaTheme="minorHAnsi" w:hAnsi="Arial" w:cs="Arial"/>
          <w:bCs/>
          <w:color w:val="auto"/>
        </w:rPr>
        <w:t>mohlo by vytvořit</w:t>
      </w:r>
      <w:r w:rsidR="00FA7FEE">
        <w:rPr>
          <w:rFonts w:ascii="Arial" w:eastAsiaTheme="minorHAnsi" w:hAnsi="Arial" w:cs="Arial"/>
          <w:bCs/>
          <w:color w:val="auto"/>
        </w:rPr>
        <w:t xml:space="preserve"> prostor pro korupci.</w:t>
      </w:r>
    </w:p>
    <w:p w14:paraId="7077699C" w14:textId="0CA5D646" w:rsidR="00C94F79" w:rsidRDefault="0010632C"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arch. </w:t>
      </w:r>
      <w:r w:rsidR="00C94F79">
        <w:rPr>
          <w:rFonts w:ascii="Arial" w:eastAsiaTheme="minorHAnsi" w:hAnsi="Arial" w:cs="Arial"/>
          <w:bCs/>
          <w:color w:val="auto"/>
        </w:rPr>
        <w:t xml:space="preserve">M. </w:t>
      </w:r>
      <w:r>
        <w:rPr>
          <w:rFonts w:ascii="Arial" w:eastAsiaTheme="minorHAnsi" w:hAnsi="Arial" w:cs="Arial"/>
          <w:bCs/>
          <w:color w:val="auto"/>
        </w:rPr>
        <w:t>Tunka z řad občanů si vzal slovo</w:t>
      </w:r>
      <w:r w:rsidR="00C94F79">
        <w:rPr>
          <w:rFonts w:ascii="Arial" w:eastAsiaTheme="minorHAnsi" w:hAnsi="Arial" w:cs="Arial"/>
          <w:bCs/>
          <w:color w:val="auto"/>
        </w:rPr>
        <w:t xml:space="preserve"> a připomněl, že proces schvalování </w:t>
      </w:r>
      <w:r w:rsidR="002236CF">
        <w:rPr>
          <w:rFonts w:ascii="Arial" w:eastAsiaTheme="minorHAnsi" w:hAnsi="Arial" w:cs="Arial"/>
          <w:bCs/>
          <w:color w:val="auto"/>
        </w:rPr>
        <w:t>ÚP</w:t>
      </w:r>
      <w:r w:rsidR="002236CF" w:rsidDel="002236CF">
        <w:rPr>
          <w:rFonts w:ascii="Arial" w:eastAsiaTheme="minorHAnsi" w:hAnsi="Arial" w:cs="Arial"/>
          <w:bCs/>
          <w:color w:val="auto"/>
        </w:rPr>
        <w:t xml:space="preserve"> </w:t>
      </w:r>
      <w:r w:rsidR="00C94F79">
        <w:rPr>
          <w:rFonts w:ascii="Arial" w:eastAsiaTheme="minorHAnsi" w:hAnsi="Arial" w:cs="Arial"/>
          <w:bCs/>
          <w:color w:val="auto"/>
        </w:rPr>
        <w:t xml:space="preserve">má dva kroky – rozhodování o námitkách občanů a předchází samotnému schválení. V souvislosti s udělováním výjimek uvedl, že je k nim třeba </w:t>
      </w:r>
      <w:r w:rsidR="00FA7FEE">
        <w:rPr>
          <w:rFonts w:ascii="Arial" w:eastAsiaTheme="minorHAnsi" w:hAnsi="Arial" w:cs="Arial"/>
          <w:bCs/>
          <w:color w:val="auto"/>
        </w:rPr>
        <w:t>přistupovat rovnoprávně</w:t>
      </w:r>
      <w:r w:rsidR="00C94F79">
        <w:rPr>
          <w:rFonts w:ascii="Arial" w:eastAsiaTheme="minorHAnsi" w:hAnsi="Arial" w:cs="Arial"/>
          <w:bCs/>
          <w:color w:val="auto"/>
        </w:rPr>
        <w:t xml:space="preserve"> a bez individuálních pravidel tak, aby nebylo v budoucnu třeba napravovat nové křivdy. </w:t>
      </w:r>
    </w:p>
    <w:p w14:paraId="4D2027B5" w14:textId="77777777" w:rsidR="009571BD" w:rsidRDefault="00C94F79"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Rovněž se pozastavil nad pojmem „plocha rozprostření občanské vybavenosti“, v rámci které může na </w:t>
      </w:r>
      <w:proofErr w:type="spellStart"/>
      <w:r>
        <w:rPr>
          <w:rFonts w:ascii="Arial" w:eastAsiaTheme="minorHAnsi" w:hAnsi="Arial" w:cs="Arial"/>
          <w:bCs/>
          <w:color w:val="auto"/>
        </w:rPr>
        <w:t>Brunšově</w:t>
      </w:r>
      <w:proofErr w:type="spellEnd"/>
      <w:r>
        <w:rPr>
          <w:rFonts w:ascii="Arial" w:eastAsiaTheme="minorHAnsi" w:hAnsi="Arial" w:cs="Arial"/>
          <w:bCs/>
          <w:color w:val="auto"/>
        </w:rPr>
        <w:t xml:space="preserve"> vzniknout např. hotel</w:t>
      </w:r>
      <w:r w:rsidR="009571BD">
        <w:rPr>
          <w:rFonts w:ascii="Arial" w:eastAsiaTheme="minorHAnsi" w:hAnsi="Arial" w:cs="Arial"/>
          <w:bCs/>
          <w:color w:val="auto"/>
        </w:rPr>
        <w:t xml:space="preserve">; při vzniku stávajícího územního plánu, kde je tato plocha vymezena stejně, nikoho příp. vznik hotelu ani nenapadl, ale v současnosti vůbec není vyloučeno, že se najde někdo, kdo tuto myšlenku pojme za vlastní. V této souvislosti ještě uvedl příměr s Černošicemi, kde už je však na regulaci pozdě. </w:t>
      </w:r>
    </w:p>
    <w:p w14:paraId="0D9EF43D" w14:textId="3E73F5DB" w:rsidR="00CE1741" w:rsidRDefault="009571BD"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arch. M. Tunka na závěr dodal, že nespatřuje respekt zastupitelů k názoru občanů Dobřichovic a vyjádřil lítost nad tím, že cenné názory a postřehy obsažené v mnoha připomínkách jsou zcela ignorovány. </w:t>
      </w:r>
    </w:p>
    <w:p w14:paraId="22262DAF" w14:textId="0D7C4A9D" w:rsidR="00CE1741" w:rsidRDefault="0010632C"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Následně vystoupil znovu </w:t>
      </w:r>
      <w:r w:rsidR="00F32160">
        <w:rPr>
          <w:rFonts w:ascii="Arial" w:eastAsiaTheme="minorHAnsi" w:hAnsi="Arial" w:cs="Arial"/>
          <w:bCs/>
          <w:color w:val="auto"/>
        </w:rPr>
        <w:t xml:space="preserve">Mgr. </w:t>
      </w:r>
      <w:r w:rsidR="00E44EBE">
        <w:rPr>
          <w:rFonts w:ascii="Arial" w:eastAsiaTheme="minorHAnsi" w:hAnsi="Arial" w:cs="Arial"/>
          <w:bCs/>
          <w:color w:val="auto"/>
        </w:rPr>
        <w:t xml:space="preserve">E. </w:t>
      </w:r>
      <w:r w:rsidR="00CE1741">
        <w:rPr>
          <w:rFonts w:ascii="Arial" w:eastAsiaTheme="minorHAnsi" w:hAnsi="Arial" w:cs="Arial"/>
          <w:bCs/>
          <w:color w:val="auto"/>
        </w:rPr>
        <w:t>Prát</w:t>
      </w:r>
      <w:r>
        <w:rPr>
          <w:rFonts w:ascii="Arial" w:eastAsiaTheme="minorHAnsi" w:hAnsi="Arial" w:cs="Arial"/>
          <w:bCs/>
          <w:color w:val="auto"/>
        </w:rPr>
        <w:t xml:space="preserve"> a vyjádřil se o dalších konk</w:t>
      </w:r>
      <w:r w:rsidR="00CE1741">
        <w:rPr>
          <w:rFonts w:ascii="Arial" w:eastAsiaTheme="minorHAnsi" w:hAnsi="Arial" w:cs="Arial"/>
          <w:bCs/>
          <w:color w:val="auto"/>
        </w:rPr>
        <w:t>rétní</w:t>
      </w:r>
      <w:r>
        <w:rPr>
          <w:rFonts w:ascii="Arial" w:eastAsiaTheme="minorHAnsi" w:hAnsi="Arial" w:cs="Arial"/>
          <w:bCs/>
          <w:color w:val="auto"/>
        </w:rPr>
        <w:t xml:space="preserve">ch bodech týkajících se </w:t>
      </w:r>
      <w:r w:rsidR="009571BD">
        <w:rPr>
          <w:rFonts w:ascii="Arial" w:eastAsiaTheme="minorHAnsi" w:hAnsi="Arial" w:cs="Arial"/>
          <w:bCs/>
          <w:color w:val="auto"/>
        </w:rPr>
        <w:t xml:space="preserve">řádu </w:t>
      </w:r>
      <w:r w:rsidR="00CE1741">
        <w:rPr>
          <w:rFonts w:ascii="Arial" w:eastAsiaTheme="minorHAnsi" w:hAnsi="Arial" w:cs="Arial"/>
          <w:bCs/>
          <w:color w:val="auto"/>
        </w:rPr>
        <w:t>Křižovníků</w:t>
      </w:r>
      <w:r>
        <w:rPr>
          <w:rFonts w:ascii="Arial" w:eastAsiaTheme="minorHAnsi" w:hAnsi="Arial" w:cs="Arial"/>
          <w:bCs/>
          <w:color w:val="auto"/>
        </w:rPr>
        <w:t>.</w:t>
      </w:r>
      <w:r w:rsidR="009571BD">
        <w:rPr>
          <w:rFonts w:ascii="Arial" w:eastAsiaTheme="minorHAnsi" w:hAnsi="Arial" w:cs="Arial"/>
          <w:bCs/>
          <w:color w:val="auto"/>
        </w:rPr>
        <w:t xml:space="preserve"> Po krátkém historickém exkurzu zmínil, že se domnívá, že město vydáním nového územního plánu řád Křížovníků omezuje. </w:t>
      </w:r>
      <w:r w:rsidR="00CE1741">
        <w:rPr>
          <w:rFonts w:ascii="Arial" w:eastAsiaTheme="minorHAnsi" w:hAnsi="Arial" w:cs="Arial"/>
          <w:bCs/>
          <w:color w:val="auto"/>
        </w:rPr>
        <w:t>Mezi</w:t>
      </w:r>
      <w:r w:rsidR="00F32160">
        <w:rPr>
          <w:rFonts w:ascii="Arial" w:eastAsiaTheme="minorHAnsi" w:hAnsi="Arial" w:cs="Arial"/>
          <w:bCs/>
          <w:color w:val="auto"/>
        </w:rPr>
        <w:t xml:space="preserve"> </w:t>
      </w:r>
      <w:r w:rsidR="00CE1741">
        <w:rPr>
          <w:rFonts w:ascii="Arial" w:eastAsiaTheme="minorHAnsi" w:hAnsi="Arial" w:cs="Arial"/>
          <w:bCs/>
          <w:color w:val="auto"/>
        </w:rPr>
        <w:t>Dobř</w:t>
      </w:r>
      <w:r w:rsidR="00F32160">
        <w:rPr>
          <w:rFonts w:ascii="Arial" w:eastAsiaTheme="minorHAnsi" w:hAnsi="Arial" w:cs="Arial"/>
          <w:bCs/>
          <w:color w:val="auto"/>
        </w:rPr>
        <w:t>ichovicemi</w:t>
      </w:r>
      <w:r w:rsidR="00CE1741">
        <w:rPr>
          <w:rFonts w:ascii="Arial" w:eastAsiaTheme="minorHAnsi" w:hAnsi="Arial" w:cs="Arial"/>
          <w:bCs/>
          <w:color w:val="auto"/>
        </w:rPr>
        <w:t xml:space="preserve"> a Karlíkem </w:t>
      </w:r>
      <w:r w:rsidR="009571BD">
        <w:rPr>
          <w:rFonts w:ascii="Arial" w:eastAsiaTheme="minorHAnsi" w:hAnsi="Arial" w:cs="Arial"/>
          <w:bCs/>
          <w:color w:val="auto"/>
        </w:rPr>
        <w:t>je např.</w:t>
      </w:r>
      <w:r w:rsidR="00CE1741">
        <w:rPr>
          <w:rFonts w:ascii="Arial" w:eastAsiaTheme="minorHAnsi" w:hAnsi="Arial" w:cs="Arial"/>
          <w:bCs/>
          <w:color w:val="auto"/>
        </w:rPr>
        <w:t xml:space="preserve"> 30 stav</w:t>
      </w:r>
      <w:r w:rsidR="00F32160">
        <w:rPr>
          <w:rFonts w:ascii="Arial" w:eastAsiaTheme="minorHAnsi" w:hAnsi="Arial" w:cs="Arial"/>
          <w:bCs/>
          <w:color w:val="auto"/>
        </w:rPr>
        <w:t>ebních p</w:t>
      </w:r>
      <w:r w:rsidR="00CE1741">
        <w:rPr>
          <w:rFonts w:ascii="Arial" w:eastAsiaTheme="minorHAnsi" w:hAnsi="Arial" w:cs="Arial"/>
          <w:bCs/>
          <w:color w:val="auto"/>
        </w:rPr>
        <w:t xml:space="preserve">ozemků, </w:t>
      </w:r>
      <w:r w:rsidR="009571BD">
        <w:rPr>
          <w:rFonts w:ascii="Arial" w:eastAsiaTheme="minorHAnsi" w:hAnsi="Arial" w:cs="Arial"/>
          <w:bCs/>
          <w:color w:val="auto"/>
        </w:rPr>
        <w:t>ale město r</w:t>
      </w:r>
      <w:r w:rsidR="006A658E">
        <w:rPr>
          <w:rFonts w:ascii="Arial" w:eastAsiaTheme="minorHAnsi" w:hAnsi="Arial" w:cs="Arial"/>
          <w:bCs/>
          <w:color w:val="auto"/>
        </w:rPr>
        <w:t>aději</w:t>
      </w:r>
      <w:r w:rsidR="009571BD">
        <w:rPr>
          <w:rFonts w:ascii="Arial" w:eastAsiaTheme="minorHAnsi" w:hAnsi="Arial" w:cs="Arial"/>
          <w:bCs/>
          <w:color w:val="auto"/>
        </w:rPr>
        <w:t xml:space="preserve"> zahušťuje</w:t>
      </w:r>
      <w:r w:rsidR="00E44EBE">
        <w:rPr>
          <w:rFonts w:ascii="Arial" w:eastAsiaTheme="minorHAnsi" w:hAnsi="Arial" w:cs="Arial"/>
          <w:bCs/>
          <w:color w:val="auto"/>
        </w:rPr>
        <w:t xml:space="preserve"> </w:t>
      </w:r>
      <w:r w:rsidR="006A658E">
        <w:rPr>
          <w:rFonts w:ascii="Arial" w:eastAsiaTheme="minorHAnsi" w:hAnsi="Arial" w:cs="Arial"/>
          <w:bCs/>
          <w:color w:val="auto"/>
        </w:rPr>
        <w:t>centrum bytovými domy. V návrhu nového územního plánu se mění</w:t>
      </w:r>
      <w:r w:rsidR="00E44EBE">
        <w:rPr>
          <w:rFonts w:ascii="Arial" w:eastAsiaTheme="minorHAnsi" w:hAnsi="Arial" w:cs="Arial"/>
          <w:bCs/>
          <w:color w:val="auto"/>
        </w:rPr>
        <w:t xml:space="preserve"> (nejen tyto)</w:t>
      </w:r>
      <w:r w:rsidR="006A658E">
        <w:rPr>
          <w:rFonts w:ascii="Arial" w:eastAsiaTheme="minorHAnsi" w:hAnsi="Arial" w:cs="Arial"/>
          <w:bCs/>
          <w:color w:val="auto"/>
        </w:rPr>
        <w:t xml:space="preserve"> zastavitelné pozemky na nezastavitelné</w:t>
      </w:r>
      <w:r w:rsidR="00E44EBE">
        <w:rPr>
          <w:rFonts w:ascii="Arial" w:eastAsiaTheme="minorHAnsi" w:hAnsi="Arial" w:cs="Arial"/>
          <w:bCs/>
          <w:color w:val="auto"/>
        </w:rPr>
        <w:t xml:space="preserve"> a řádu </w:t>
      </w:r>
      <w:r w:rsidR="00CE1741">
        <w:rPr>
          <w:rFonts w:ascii="Arial" w:eastAsiaTheme="minorHAnsi" w:hAnsi="Arial" w:cs="Arial"/>
          <w:bCs/>
          <w:color w:val="auto"/>
        </w:rPr>
        <w:lastRenderedPageBreak/>
        <w:t>K</w:t>
      </w:r>
      <w:r w:rsidR="006A658E">
        <w:rPr>
          <w:rFonts w:ascii="Arial" w:eastAsiaTheme="minorHAnsi" w:hAnsi="Arial" w:cs="Arial"/>
          <w:bCs/>
          <w:color w:val="auto"/>
        </w:rPr>
        <w:t>řižovníků se mění</w:t>
      </w:r>
      <w:r w:rsidR="00CE1741">
        <w:rPr>
          <w:rFonts w:ascii="Arial" w:eastAsiaTheme="minorHAnsi" w:hAnsi="Arial" w:cs="Arial"/>
          <w:bCs/>
          <w:color w:val="auto"/>
        </w:rPr>
        <w:t xml:space="preserve"> několik h</w:t>
      </w:r>
      <w:r w:rsidR="006A658E">
        <w:rPr>
          <w:rFonts w:ascii="Arial" w:eastAsiaTheme="minorHAnsi" w:hAnsi="Arial" w:cs="Arial"/>
          <w:bCs/>
          <w:color w:val="auto"/>
        </w:rPr>
        <w:t>ektarů</w:t>
      </w:r>
      <w:r w:rsidR="00CE1741">
        <w:rPr>
          <w:rFonts w:ascii="Arial" w:eastAsiaTheme="minorHAnsi" w:hAnsi="Arial" w:cs="Arial"/>
          <w:bCs/>
          <w:color w:val="auto"/>
        </w:rPr>
        <w:t xml:space="preserve"> pozemk</w:t>
      </w:r>
      <w:r w:rsidR="006A658E">
        <w:rPr>
          <w:rFonts w:ascii="Arial" w:eastAsiaTheme="minorHAnsi" w:hAnsi="Arial" w:cs="Arial"/>
          <w:bCs/>
          <w:color w:val="auto"/>
        </w:rPr>
        <w:t>ů</w:t>
      </w:r>
      <w:r w:rsidR="00CE1741">
        <w:rPr>
          <w:rFonts w:ascii="Arial" w:eastAsiaTheme="minorHAnsi" w:hAnsi="Arial" w:cs="Arial"/>
          <w:bCs/>
          <w:color w:val="auto"/>
        </w:rPr>
        <w:t xml:space="preserve"> ze stavebních na ornou půdu a zem</w:t>
      </w:r>
      <w:r>
        <w:rPr>
          <w:rFonts w:ascii="Arial" w:eastAsiaTheme="minorHAnsi" w:hAnsi="Arial" w:cs="Arial"/>
          <w:bCs/>
          <w:color w:val="auto"/>
        </w:rPr>
        <w:t>ědělskou v</w:t>
      </w:r>
      <w:r w:rsidR="00CE1741">
        <w:rPr>
          <w:rFonts w:ascii="Arial" w:eastAsiaTheme="minorHAnsi" w:hAnsi="Arial" w:cs="Arial"/>
          <w:bCs/>
          <w:color w:val="auto"/>
        </w:rPr>
        <w:t xml:space="preserve">ýrobu.  </w:t>
      </w:r>
    </w:p>
    <w:p w14:paraId="2EEDA590" w14:textId="596024AE" w:rsidR="00032C3A" w:rsidRDefault="00E44EBE"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Poté, co Mgr. E. Prát zmínil současnou </w:t>
      </w:r>
      <w:r w:rsidR="00CE1741">
        <w:rPr>
          <w:rFonts w:ascii="Arial" w:eastAsiaTheme="minorHAnsi" w:hAnsi="Arial" w:cs="Arial"/>
          <w:bCs/>
          <w:color w:val="auto"/>
        </w:rPr>
        <w:t xml:space="preserve">charitativní </w:t>
      </w:r>
      <w:r w:rsidR="00032C3A">
        <w:rPr>
          <w:rFonts w:ascii="Arial" w:eastAsiaTheme="minorHAnsi" w:hAnsi="Arial" w:cs="Arial"/>
          <w:bCs/>
          <w:color w:val="auto"/>
        </w:rPr>
        <w:t>činnost</w:t>
      </w:r>
      <w:r>
        <w:rPr>
          <w:rFonts w:ascii="Arial" w:eastAsiaTheme="minorHAnsi" w:hAnsi="Arial" w:cs="Arial"/>
          <w:bCs/>
          <w:color w:val="auto"/>
        </w:rPr>
        <w:t xml:space="preserve"> řádu, konstatoval, že </w:t>
      </w:r>
      <w:r w:rsidR="00032C3A">
        <w:rPr>
          <w:rFonts w:ascii="Arial" w:eastAsiaTheme="minorHAnsi" w:hAnsi="Arial" w:cs="Arial"/>
          <w:bCs/>
          <w:color w:val="auto"/>
        </w:rPr>
        <w:t xml:space="preserve">příjímání </w:t>
      </w:r>
      <w:r w:rsidR="00867868">
        <w:rPr>
          <w:rFonts w:ascii="Arial" w:eastAsiaTheme="minorHAnsi" w:hAnsi="Arial" w:cs="Arial"/>
          <w:bCs/>
          <w:color w:val="auto"/>
        </w:rPr>
        <w:t>územního plánu</w:t>
      </w:r>
      <w:r w:rsidR="00032C3A">
        <w:rPr>
          <w:rFonts w:ascii="Arial" w:eastAsiaTheme="minorHAnsi" w:hAnsi="Arial" w:cs="Arial"/>
          <w:bCs/>
          <w:color w:val="auto"/>
        </w:rPr>
        <w:t xml:space="preserve"> bylo netransparentní a námitky nebyly správně zpracovány</w:t>
      </w:r>
      <w:r w:rsidR="006A658E">
        <w:rPr>
          <w:rFonts w:ascii="Arial" w:eastAsiaTheme="minorHAnsi" w:hAnsi="Arial" w:cs="Arial"/>
          <w:bCs/>
          <w:color w:val="auto"/>
        </w:rPr>
        <w:t>.</w:t>
      </w:r>
      <w:r>
        <w:rPr>
          <w:rFonts w:ascii="Arial" w:eastAsiaTheme="minorHAnsi" w:hAnsi="Arial" w:cs="Arial"/>
          <w:bCs/>
          <w:color w:val="auto"/>
        </w:rPr>
        <w:t xml:space="preserve"> Řád vnímá, </w:t>
      </w:r>
      <w:r w:rsidR="00032C3A">
        <w:rPr>
          <w:rFonts w:ascii="Arial" w:eastAsiaTheme="minorHAnsi" w:hAnsi="Arial" w:cs="Arial"/>
          <w:bCs/>
          <w:color w:val="auto"/>
        </w:rPr>
        <w:t>že se s nimi nejednalo správně</w:t>
      </w:r>
      <w:r>
        <w:rPr>
          <w:rFonts w:ascii="Arial" w:eastAsiaTheme="minorHAnsi" w:hAnsi="Arial" w:cs="Arial"/>
          <w:bCs/>
          <w:color w:val="auto"/>
        </w:rPr>
        <w:t xml:space="preserve"> a vnímá i </w:t>
      </w:r>
      <w:r w:rsidR="00032C3A">
        <w:rPr>
          <w:rFonts w:ascii="Arial" w:eastAsiaTheme="minorHAnsi" w:hAnsi="Arial" w:cs="Arial"/>
          <w:bCs/>
          <w:color w:val="auto"/>
        </w:rPr>
        <w:t>znehodnocené pozemky za 125 mil</w:t>
      </w:r>
      <w:r>
        <w:rPr>
          <w:rFonts w:ascii="Arial" w:eastAsiaTheme="minorHAnsi" w:hAnsi="Arial" w:cs="Arial"/>
          <w:bCs/>
          <w:color w:val="auto"/>
        </w:rPr>
        <w:t>.</w:t>
      </w:r>
      <w:r w:rsidR="00032C3A">
        <w:rPr>
          <w:rFonts w:ascii="Arial" w:eastAsiaTheme="minorHAnsi" w:hAnsi="Arial" w:cs="Arial"/>
          <w:bCs/>
          <w:color w:val="auto"/>
        </w:rPr>
        <w:t xml:space="preserve"> Kč. </w:t>
      </w:r>
      <w:r>
        <w:rPr>
          <w:rFonts w:ascii="Arial" w:eastAsiaTheme="minorHAnsi" w:hAnsi="Arial" w:cs="Arial"/>
          <w:bCs/>
          <w:color w:val="auto"/>
        </w:rPr>
        <w:t xml:space="preserve">Na základě toho nelze vyloučit </w:t>
      </w:r>
      <w:r w:rsidR="00032C3A">
        <w:rPr>
          <w:rFonts w:ascii="Arial" w:eastAsiaTheme="minorHAnsi" w:hAnsi="Arial" w:cs="Arial"/>
          <w:bCs/>
          <w:color w:val="auto"/>
        </w:rPr>
        <w:t>soudní spory</w:t>
      </w:r>
      <w:r>
        <w:rPr>
          <w:rFonts w:ascii="Arial" w:eastAsiaTheme="minorHAnsi" w:hAnsi="Arial" w:cs="Arial"/>
          <w:bCs/>
          <w:color w:val="auto"/>
        </w:rPr>
        <w:t xml:space="preserve">, což jistě zmrazí vztahy mezi městem a řádem. Následně zmínil mj. možnost využití svého vlastnického práva a likvidace </w:t>
      </w:r>
      <w:proofErr w:type="spellStart"/>
      <w:r>
        <w:rPr>
          <w:rFonts w:ascii="Arial" w:eastAsiaTheme="minorHAnsi" w:hAnsi="Arial" w:cs="Arial"/>
          <w:bCs/>
          <w:color w:val="auto"/>
        </w:rPr>
        <w:t>sochořadí</w:t>
      </w:r>
      <w:proofErr w:type="spellEnd"/>
      <w:r>
        <w:rPr>
          <w:rFonts w:ascii="Arial" w:eastAsiaTheme="minorHAnsi" w:hAnsi="Arial" w:cs="Arial"/>
          <w:bCs/>
          <w:color w:val="auto"/>
        </w:rPr>
        <w:t>.</w:t>
      </w:r>
      <w:r w:rsidR="00732884">
        <w:rPr>
          <w:rFonts w:ascii="Arial" w:eastAsiaTheme="minorHAnsi" w:hAnsi="Arial" w:cs="Arial"/>
          <w:bCs/>
          <w:color w:val="auto"/>
        </w:rPr>
        <w:t xml:space="preserve"> Dále konstatoval, že p</w:t>
      </w:r>
      <w:r w:rsidR="00032C3A">
        <w:rPr>
          <w:rFonts w:ascii="Arial" w:eastAsiaTheme="minorHAnsi" w:hAnsi="Arial" w:cs="Arial"/>
          <w:bCs/>
          <w:color w:val="auto"/>
        </w:rPr>
        <w:t xml:space="preserve">řijímání </w:t>
      </w:r>
      <w:r w:rsidR="00410B1F">
        <w:rPr>
          <w:rFonts w:ascii="Arial" w:eastAsiaTheme="minorHAnsi" w:hAnsi="Arial" w:cs="Arial"/>
          <w:bCs/>
          <w:color w:val="auto"/>
        </w:rPr>
        <w:t>tohoto</w:t>
      </w:r>
      <w:r w:rsidR="00032C3A">
        <w:rPr>
          <w:rFonts w:ascii="Arial" w:eastAsiaTheme="minorHAnsi" w:hAnsi="Arial" w:cs="Arial"/>
          <w:bCs/>
          <w:color w:val="auto"/>
        </w:rPr>
        <w:t xml:space="preserve"> </w:t>
      </w:r>
      <w:r w:rsidR="00867868">
        <w:rPr>
          <w:rFonts w:ascii="Arial" w:eastAsiaTheme="minorHAnsi" w:hAnsi="Arial" w:cs="Arial"/>
          <w:bCs/>
          <w:color w:val="auto"/>
        </w:rPr>
        <w:t>územního plánu</w:t>
      </w:r>
      <w:r w:rsidR="00032C3A">
        <w:rPr>
          <w:rFonts w:ascii="Arial" w:eastAsiaTheme="minorHAnsi" w:hAnsi="Arial" w:cs="Arial"/>
          <w:bCs/>
          <w:color w:val="auto"/>
        </w:rPr>
        <w:t xml:space="preserve"> má</w:t>
      </w:r>
      <w:r>
        <w:rPr>
          <w:rFonts w:ascii="Arial" w:eastAsiaTheme="minorHAnsi" w:hAnsi="Arial" w:cs="Arial"/>
          <w:bCs/>
          <w:color w:val="auto"/>
        </w:rPr>
        <w:t xml:space="preserve"> však i </w:t>
      </w:r>
      <w:r w:rsidR="00032C3A">
        <w:rPr>
          <w:rFonts w:ascii="Arial" w:eastAsiaTheme="minorHAnsi" w:hAnsi="Arial" w:cs="Arial"/>
          <w:bCs/>
          <w:color w:val="auto"/>
        </w:rPr>
        <w:t xml:space="preserve">řadu </w:t>
      </w:r>
      <w:r>
        <w:rPr>
          <w:rFonts w:ascii="Arial" w:eastAsiaTheme="minorHAnsi" w:hAnsi="Arial" w:cs="Arial"/>
          <w:bCs/>
          <w:color w:val="auto"/>
        </w:rPr>
        <w:t xml:space="preserve">jiných </w:t>
      </w:r>
      <w:r w:rsidR="00032C3A">
        <w:rPr>
          <w:rFonts w:ascii="Arial" w:eastAsiaTheme="minorHAnsi" w:hAnsi="Arial" w:cs="Arial"/>
          <w:bCs/>
          <w:color w:val="auto"/>
        </w:rPr>
        <w:t>vad</w:t>
      </w:r>
      <w:r w:rsidR="00E04E3B">
        <w:rPr>
          <w:rFonts w:ascii="Arial" w:eastAsiaTheme="minorHAnsi" w:hAnsi="Arial" w:cs="Arial"/>
          <w:bCs/>
          <w:color w:val="auto"/>
        </w:rPr>
        <w:t>,</w:t>
      </w:r>
      <w:r w:rsidR="00032C3A">
        <w:rPr>
          <w:rFonts w:ascii="Arial" w:eastAsiaTheme="minorHAnsi" w:hAnsi="Arial" w:cs="Arial"/>
          <w:bCs/>
          <w:color w:val="auto"/>
        </w:rPr>
        <w:t xml:space="preserve"> a proto bude následovat průzkum</w:t>
      </w:r>
      <w:r w:rsidR="0075392E">
        <w:rPr>
          <w:rFonts w:ascii="Arial" w:eastAsiaTheme="minorHAnsi" w:hAnsi="Arial" w:cs="Arial"/>
          <w:bCs/>
          <w:color w:val="auto"/>
        </w:rPr>
        <w:t xml:space="preserve"> a lze očekávat až</w:t>
      </w:r>
      <w:r w:rsidR="00032C3A">
        <w:rPr>
          <w:rFonts w:ascii="Arial" w:eastAsiaTheme="minorHAnsi" w:hAnsi="Arial" w:cs="Arial"/>
          <w:bCs/>
          <w:color w:val="auto"/>
        </w:rPr>
        <w:t xml:space="preserve"> </w:t>
      </w:r>
      <w:r w:rsidR="00410B1F">
        <w:rPr>
          <w:rFonts w:ascii="Arial" w:eastAsiaTheme="minorHAnsi" w:hAnsi="Arial" w:cs="Arial"/>
          <w:bCs/>
          <w:color w:val="auto"/>
        </w:rPr>
        <w:t>tři</w:t>
      </w:r>
      <w:r w:rsidR="00032C3A">
        <w:rPr>
          <w:rFonts w:ascii="Arial" w:eastAsiaTheme="minorHAnsi" w:hAnsi="Arial" w:cs="Arial"/>
          <w:bCs/>
          <w:color w:val="auto"/>
        </w:rPr>
        <w:t xml:space="preserve"> soudní spory.</w:t>
      </w:r>
    </w:p>
    <w:p w14:paraId="08085E62" w14:textId="5119E41E" w:rsidR="0075392E" w:rsidRDefault="0075392E"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Dále zmínil konkrétní pozemky, u kterých se řád cítí být v rámci územního plánu poškozen. Na závěr konstatoval, že </w:t>
      </w:r>
      <w:r w:rsidR="002236CF">
        <w:rPr>
          <w:rFonts w:ascii="Arial" w:eastAsiaTheme="minorHAnsi" w:hAnsi="Arial" w:cs="Arial"/>
          <w:bCs/>
          <w:color w:val="auto"/>
        </w:rPr>
        <w:t xml:space="preserve">zpráva </w:t>
      </w:r>
      <w:r>
        <w:rPr>
          <w:rFonts w:ascii="Arial" w:eastAsiaTheme="minorHAnsi" w:hAnsi="Arial" w:cs="Arial"/>
          <w:bCs/>
          <w:color w:val="auto"/>
        </w:rPr>
        <w:t xml:space="preserve">od pana velmistra je taková, že vydání tohoto územního plánu poškodí vztahy </w:t>
      </w:r>
      <w:r w:rsidR="00827877">
        <w:rPr>
          <w:rFonts w:ascii="Arial" w:eastAsiaTheme="minorHAnsi" w:hAnsi="Arial" w:cs="Arial"/>
          <w:bCs/>
          <w:color w:val="auto"/>
        </w:rPr>
        <w:t xml:space="preserve">mezi městem a </w:t>
      </w:r>
      <w:r>
        <w:rPr>
          <w:rFonts w:ascii="Arial" w:eastAsiaTheme="minorHAnsi" w:hAnsi="Arial" w:cs="Arial"/>
          <w:bCs/>
          <w:color w:val="auto"/>
        </w:rPr>
        <w:t>řádem.</w:t>
      </w:r>
    </w:p>
    <w:p w14:paraId="30F657C3" w14:textId="69512A13" w:rsidR="00A3450F" w:rsidRDefault="00732884"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Starosta Ing. Petr Hampl reagoval krátce v tom smyslu,</w:t>
      </w:r>
      <w:r w:rsidR="008E7CBA">
        <w:rPr>
          <w:rFonts w:ascii="Arial" w:eastAsiaTheme="minorHAnsi" w:hAnsi="Arial" w:cs="Arial"/>
          <w:bCs/>
          <w:color w:val="auto"/>
        </w:rPr>
        <w:t xml:space="preserve"> že Křižovníkům byly pozemky za Polní ulicí</w:t>
      </w:r>
      <w:r w:rsidR="0024629F">
        <w:rPr>
          <w:rFonts w:ascii="Arial" w:eastAsiaTheme="minorHAnsi" w:hAnsi="Arial" w:cs="Arial"/>
          <w:bCs/>
          <w:color w:val="auto"/>
        </w:rPr>
        <w:t xml:space="preserve"> odebrány</w:t>
      </w:r>
      <w:r w:rsidR="008E7CBA">
        <w:rPr>
          <w:rFonts w:ascii="Arial" w:eastAsiaTheme="minorHAnsi" w:hAnsi="Arial" w:cs="Arial"/>
          <w:bCs/>
          <w:color w:val="auto"/>
        </w:rPr>
        <w:t xml:space="preserve"> komunisty jako </w:t>
      </w:r>
      <w:r w:rsidR="0024629F">
        <w:rPr>
          <w:rFonts w:ascii="Arial" w:eastAsiaTheme="minorHAnsi" w:hAnsi="Arial" w:cs="Arial"/>
          <w:bCs/>
          <w:color w:val="auto"/>
        </w:rPr>
        <w:t>orná půda</w:t>
      </w:r>
      <w:r>
        <w:rPr>
          <w:rFonts w:ascii="Arial" w:eastAsiaTheme="minorHAnsi" w:hAnsi="Arial" w:cs="Arial"/>
          <w:bCs/>
          <w:color w:val="auto"/>
        </w:rPr>
        <w:t xml:space="preserve">; </w:t>
      </w:r>
      <w:r w:rsidR="0024629F">
        <w:rPr>
          <w:rFonts w:ascii="Arial" w:eastAsiaTheme="minorHAnsi" w:hAnsi="Arial" w:cs="Arial"/>
          <w:bCs/>
          <w:color w:val="auto"/>
        </w:rPr>
        <w:t>v </w:t>
      </w:r>
      <w:r w:rsidR="00E764C0">
        <w:rPr>
          <w:rFonts w:ascii="Arial" w:eastAsiaTheme="minorHAnsi" w:hAnsi="Arial" w:cs="Arial"/>
          <w:bCs/>
          <w:color w:val="auto"/>
        </w:rPr>
        <w:t>územní</w:t>
      </w:r>
      <w:r w:rsidR="00867868">
        <w:rPr>
          <w:rFonts w:ascii="Arial" w:eastAsiaTheme="minorHAnsi" w:hAnsi="Arial" w:cs="Arial"/>
          <w:bCs/>
          <w:color w:val="auto"/>
        </w:rPr>
        <w:t>m</w:t>
      </w:r>
      <w:r w:rsidR="00E764C0">
        <w:rPr>
          <w:rFonts w:ascii="Arial" w:eastAsiaTheme="minorHAnsi" w:hAnsi="Arial" w:cs="Arial"/>
          <w:bCs/>
          <w:color w:val="auto"/>
        </w:rPr>
        <w:t xml:space="preserve"> plán</w:t>
      </w:r>
      <w:r w:rsidR="00867868">
        <w:rPr>
          <w:rFonts w:ascii="Arial" w:eastAsiaTheme="minorHAnsi" w:hAnsi="Arial" w:cs="Arial"/>
          <w:bCs/>
          <w:color w:val="auto"/>
        </w:rPr>
        <w:t>u</w:t>
      </w:r>
      <w:r w:rsidR="0024629F">
        <w:rPr>
          <w:rFonts w:ascii="Arial" w:eastAsiaTheme="minorHAnsi" w:hAnsi="Arial" w:cs="Arial"/>
          <w:bCs/>
          <w:color w:val="auto"/>
        </w:rPr>
        <w:t xml:space="preserve"> od 1996 byly potenciálně stavební,</w:t>
      </w:r>
      <w:r>
        <w:rPr>
          <w:rFonts w:ascii="Arial" w:eastAsiaTheme="minorHAnsi" w:hAnsi="Arial" w:cs="Arial"/>
          <w:bCs/>
          <w:color w:val="auto"/>
        </w:rPr>
        <w:t xml:space="preserve"> ale už v roce 2012 </w:t>
      </w:r>
      <w:r w:rsidR="0024629F">
        <w:rPr>
          <w:rFonts w:ascii="Arial" w:eastAsiaTheme="minorHAnsi" w:hAnsi="Arial" w:cs="Arial"/>
          <w:bCs/>
          <w:color w:val="auto"/>
        </w:rPr>
        <w:t>se jednalo o tom, že musí být vyřazen</w:t>
      </w:r>
      <w:r w:rsidR="00A3450F">
        <w:rPr>
          <w:rFonts w:ascii="Arial" w:eastAsiaTheme="minorHAnsi" w:hAnsi="Arial" w:cs="Arial"/>
          <w:bCs/>
          <w:color w:val="auto"/>
        </w:rPr>
        <w:t>y</w:t>
      </w:r>
      <w:r w:rsidR="0024629F">
        <w:rPr>
          <w:rFonts w:ascii="Arial" w:eastAsiaTheme="minorHAnsi" w:hAnsi="Arial" w:cs="Arial"/>
          <w:bCs/>
          <w:color w:val="auto"/>
        </w:rPr>
        <w:t xml:space="preserve"> z</w:t>
      </w:r>
      <w:r>
        <w:rPr>
          <w:rFonts w:ascii="Arial" w:eastAsiaTheme="minorHAnsi" w:hAnsi="Arial" w:cs="Arial"/>
          <w:bCs/>
          <w:color w:val="auto"/>
        </w:rPr>
        <w:t xml:space="preserve"> kategorie</w:t>
      </w:r>
      <w:r w:rsidR="0024629F">
        <w:rPr>
          <w:rFonts w:ascii="Arial" w:eastAsiaTheme="minorHAnsi" w:hAnsi="Arial" w:cs="Arial"/>
          <w:bCs/>
          <w:color w:val="auto"/>
        </w:rPr>
        <w:t xml:space="preserve"> </w:t>
      </w:r>
      <w:r w:rsidR="00A3450F">
        <w:rPr>
          <w:rFonts w:ascii="Arial" w:eastAsiaTheme="minorHAnsi" w:hAnsi="Arial" w:cs="Arial"/>
          <w:bCs/>
          <w:color w:val="auto"/>
        </w:rPr>
        <w:t>zastavitelných</w:t>
      </w:r>
      <w:r w:rsidR="007B464F">
        <w:rPr>
          <w:rFonts w:ascii="Arial" w:eastAsiaTheme="minorHAnsi" w:hAnsi="Arial" w:cs="Arial"/>
          <w:bCs/>
          <w:color w:val="auto"/>
        </w:rPr>
        <w:t xml:space="preserve">; mezitím však </w:t>
      </w:r>
      <w:r w:rsidR="00A3450F">
        <w:rPr>
          <w:rFonts w:ascii="Arial" w:eastAsiaTheme="minorHAnsi" w:hAnsi="Arial" w:cs="Arial"/>
          <w:bCs/>
          <w:color w:val="auto"/>
        </w:rPr>
        <w:t xml:space="preserve">byly vráceny už jako stavební Křižovníkům. </w:t>
      </w:r>
    </w:p>
    <w:p w14:paraId="27E34C91" w14:textId="69C814E2" w:rsidR="005442DC" w:rsidRDefault="007B464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Zastupitel Ing. J. </w:t>
      </w:r>
      <w:r w:rsidR="0024629F">
        <w:rPr>
          <w:rFonts w:ascii="Arial" w:eastAsiaTheme="minorHAnsi" w:hAnsi="Arial" w:cs="Arial"/>
          <w:bCs/>
          <w:color w:val="auto"/>
        </w:rPr>
        <w:t>Ježek se ohradil</w:t>
      </w:r>
      <w:r w:rsidR="00A3450F">
        <w:rPr>
          <w:rFonts w:ascii="Arial" w:eastAsiaTheme="minorHAnsi" w:hAnsi="Arial" w:cs="Arial"/>
          <w:bCs/>
          <w:color w:val="auto"/>
        </w:rPr>
        <w:t xml:space="preserve"> vůči vy</w:t>
      </w:r>
      <w:r w:rsidR="00F32160">
        <w:rPr>
          <w:rFonts w:ascii="Arial" w:eastAsiaTheme="minorHAnsi" w:hAnsi="Arial" w:cs="Arial"/>
          <w:bCs/>
          <w:color w:val="auto"/>
        </w:rPr>
        <w:t>stoupení Mgr.</w:t>
      </w:r>
      <w:r w:rsidR="0024629F">
        <w:rPr>
          <w:rFonts w:ascii="Arial" w:eastAsiaTheme="minorHAnsi" w:hAnsi="Arial" w:cs="Arial"/>
          <w:bCs/>
          <w:color w:val="auto"/>
        </w:rPr>
        <w:t xml:space="preserve"> Prát</w:t>
      </w:r>
      <w:r w:rsidR="00F32160">
        <w:rPr>
          <w:rFonts w:ascii="Arial" w:eastAsiaTheme="minorHAnsi" w:hAnsi="Arial" w:cs="Arial"/>
          <w:bCs/>
          <w:color w:val="auto"/>
        </w:rPr>
        <w:t>a</w:t>
      </w:r>
      <w:r w:rsidR="00A3450F">
        <w:rPr>
          <w:rFonts w:ascii="Arial" w:eastAsiaTheme="minorHAnsi" w:hAnsi="Arial" w:cs="Arial"/>
          <w:bCs/>
          <w:color w:val="auto"/>
        </w:rPr>
        <w:t xml:space="preserve"> s tím, že </w:t>
      </w:r>
      <w:r>
        <w:rPr>
          <w:rFonts w:ascii="Arial" w:eastAsiaTheme="minorHAnsi" w:hAnsi="Arial" w:cs="Arial"/>
          <w:bCs/>
          <w:color w:val="auto"/>
        </w:rPr>
        <w:t xml:space="preserve">bylo dle jeho názoru </w:t>
      </w:r>
      <w:r w:rsidR="0024629F">
        <w:rPr>
          <w:rFonts w:ascii="Arial" w:eastAsiaTheme="minorHAnsi" w:hAnsi="Arial" w:cs="Arial"/>
          <w:bCs/>
          <w:color w:val="auto"/>
        </w:rPr>
        <w:t>agresivní</w:t>
      </w:r>
      <w:r w:rsidR="00F32160">
        <w:rPr>
          <w:rFonts w:ascii="Arial" w:eastAsiaTheme="minorHAnsi" w:hAnsi="Arial" w:cs="Arial"/>
          <w:bCs/>
          <w:color w:val="auto"/>
        </w:rPr>
        <w:t xml:space="preserve"> a</w:t>
      </w:r>
      <w:r w:rsidR="0024629F">
        <w:rPr>
          <w:rFonts w:ascii="Arial" w:eastAsiaTheme="minorHAnsi" w:hAnsi="Arial" w:cs="Arial"/>
          <w:bCs/>
          <w:color w:val="auto"/>
        </w:rPr>
        <w:t xml:space="preserve"> vyhrožující. </w:t>
      </w:r>
      <w:r>
        <w:rPr>
          <w:rFonts w:ascii="Arial" w:eastAsiaTheme="minorHAnsi" w:hAnsi="Arial" w:cs="Arial"/>
          <w:bCs/>
          <w:color w:val="auto"/>
        </w:rPr>
        <w:t>Konstatoval, že ú</w:t>
      </w:r>
      <w:r w:rsidR="00867868">
        <w:rPr>
          <w:rFonts w:ascii="Arial" w:eastAsiaTheme="minorHAnsi" w:hAnsi="Arial" w:cs="Arial"/>
          <w:bCs/>
          <w:color w:val="auto"/>
        </w:rPr>
        <w:t>zemní plán</w:t>
      </w:r>
      <w:r w:rsidR="0024629F">
        <w:rPr>
          <w:rFonts w:ascii="Arial" w:eastAsiaTheme="minorHAnsi" w:hAnsi="Arial" w:cs="Arial"/>
          <w:bCs/>
          <w:color w:val="auto"/>
        </w:rPr>
        <w:t xml:space="preserve"> se vyvíjí už 10 let a mohl být už dávno schválen, ale stále se jedná o stejných připomínkách. </w:t>
      </w:r>
      <w:r>
        <w:rPr>
          <w:rFonts w:ascii="Arial" w:eastAsiaTheme="minorHAnsi" w:hAnsi="Arial" w:cs="Arial"/>
          <w:bCs/>
          <w:color w:val="auto"/>
        </w:rPr>
        <w:t>Rovněž se ohradil proti tvrzení, že je záměrem města schválně škodit řádu</w:t>
      </w:r>
      <w:r w:rsidR="005442DC">
        <w:rPr>
          <w:rFonts w:ascii="Arial" w:eastAsiaTheme="minorHAnsi" w:hAnsi="Arial" w:cs="Arial"/>
          <w:bCs/>
          <w:color w:val="auto"/>
        </w:rPr>
        <w:t>.</w:t>
      </w:r>
    </w:p>
    <w:p w14:paraId="42AD068B" w14:textId="687C991F" w:rsidR="005442DC" w:rsidRDefault="00F32160"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Mgr. </w:t>
      </w:r>
      <w:r w:rsidR="00394DB3">
        <w:rPr>
          <w:rFonts w:ascii="Arial" w:eastAsiaTheme="minorHAnsi" w:hAnsi="Arial" w:cs="Arial"/>
          <w:bCs/>
          <w:color w:val="auto"/>
        </w:rPr>
        <w:t xml:space="preserve">E. </w:t>
      </w:r>
      <w:r w:rsidR="005442DC">
        <w:rPr>
          <w:rFonts w:ascii="Arial" w:eastAsiaTheme="minorHAnsi" w:hAnsi="Arial" w:cs="Arial"/>
          <w:bCs/>
          <w:color w:val="auto"/>
        </w:rPr>
        <w:t>Prát doplnil</w:t>
      </w:r>
      <w:r w:rsidR="00394DB3">
        <w:rPr>
          <w:rFonts w:ascii="Arial" w:eastAsiaTheme="minorHAnsi" w:hAnsi="Arial" w:cs="Arial"/>
          <w:bCs/>
          <w:color w:val="auto"/>
        </w:rPr>
        <w:t xml:space="preserve">, že řádu bylo odebráno </w:t>
      </w:r>
      <w:r w:rsidR="005442DC">
        <w:rPr>
          <w:rFonts w:ascii="Arial" w:eastAsiaTheme="minorHAnsi" w:hAnsi="Arial" w:cs="Arial"/>
          <w:bCs/>
          <w:color w:val="auto"/>
        </w:rPr>
        <w:t>asi 1</w:t>
      </w:r>
      <w:r w:rsidR="00394DB3">
        <w:rPr>
          <w:rFonts w:ascii="Arial" w:eastAsiaTheme="minorHAnsi" w:hAnsi="Arial" w:cs="Arial"/>
          <w:bCs/>
          <w:color w:val="auto"/>
        </w:rPr>
        <w:t>20</w:t>
      </w:r>
      <w:r w:rsidR="005442DC">
        <w:rPr>
          <w:rFonts w:ascii="Arial" w:eastAsiaTheme="minorHAnsi" w:hAnsi="Arial" w:cs="Arial"/>
          <w:bCs/>
          <w:color w:val="auto"/>
        </w:rPr>
        <w:t xml:space="preserve"> pozemků</w:t>
      </w:r>
      <w:r w:rsidR="00394DB3">
        <w:rPr>
          <w:rFonts w:ascii="Arial" w:eastAsiaTheme="minorHAnsi" w:hAnsi="Arial" w:cs="Arial"/>
          <w:bCs/>
          <w:color w:val="auto"/>
        </w:rPr>
        <w:t>; jako minimum by řád chápal navrácení alespoň 30 z nich s možností výstavby.</w:t>
      </w:r>
      <w:r w:rsidR="005442DC">
        <w:rPr>
          <w:rFonts w:ascii="Arial" w:eastAsiaTheme="minorHAnsi" w:hAnsi="Arial" w:cs="Arial"/>
          <w:bCs/>
          <w:color w:val="auto"/>
        </w:rPr>
        <w:t xml:space="preserve"> </w:t>
      </w:r>
    </w:p>
    <w:p w14:paraId="132BB080" w14:textId="43D7C2DD" w:rsidR="005442DC" w:rsidRDefault="00745A6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w:t>
      </w:r>
      <w:r w:rsidR="00394DB3">
        <w:rPr>
          <w:rFonts w:ascii="Arial" w:eastAsiaTheme="minorHAnsi" w:hAnsi="Arial" w:cs="Arial"/>
          <w:bCs/>
          <w:color w:val="auto"/>
        </w:rPr>
        <w:t xml:space="preserve">V. </w:t>
      </w:r>
      <w:r>
        <w:rPr>
          <w:rFonts w:ascii="Arial" w:eastAsiaTheme="minorHAnsi" w:hAnsi="Arial" w:cs="Arial"/>
          <w:bCs/>
          <w:color w:val="auto"/>
        </w:rPr>
        <w:t>Bezděk</w:t>
      </w:r>
      <w:r w:rsidR="00394DB3">
        <w:rPr>
          <w:rFonts w:ascii="Arial" w:eastAsiaTheme="minorHAnsi" w:hAnsi="Arial" w:cs="Arial"/>
          <w:bCs/>
          <w:color w:val="auto"/>
        </w:rPr>
        <w:t xml:space="preserve"> </w:t>
      </w:r>
      <w:r w:rsidR="00DC4469">
        <w:rPr>
          <w:rFonts w:ascii="Arial" w:eastAsiaTheme="minorHAnsi" w:hAnsi="Arial" w:cs="Arial"/>
          <w:bCs/>
          <w:color w:val="auto"/>
        </w:rPr>
        <w:t xml:space="preserve">se rovněž ohradil proti předchozímu vystoupení Mgr. E. Práta. </w:t>
      </w:r>
    </w:p>
    <w:p w14:paraId="2264B12E" w14:textId="4BBD3BFE" w:rsidR="005442DC" w:rsidRDefault="00F32160"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Mgr. </w:t>
      </w:r>
      <w:r w:rsidR="00DC4469">
        <w:rPr>
          <w:rFonts w:ascii="Arial" w:eastAsiaTheme="minorHAnsi" w:hAnsi="Arial" w:cs="Arial"/>
          <w:bCs/>
          <w:color w:val="auto"/>
        </w:rPr>
        <w:t xml:space="preserve">E. </w:t>
      </w:r>
      <w:r w:rsidR="005442DC">
        <w:rPr>
          <w:rFonts w:ascii="Arial" w:eastAsiaTheme="minorHAnsi" w:hAnsi="Arial" w:cs="Arial"/>
          <w:bCs/>
          <w:color w:val="auto"/>
        </w:rPr>
        <w:t>Prát</w:t>
      </w:r>
      <w:r>
        <w:rPr>
          <w:rFonts w:ascii="Arial" w:eastAsiaTheme="minorHAnsi" w:hAnsi="Arial" w:cs="Arial"/>
          <w:bCs/>
          <w:color w:val="auto"/>
        </w:rPr>
        <w:t xml:space="preserve"> </w:t>
      </w:r>
      <w:r w:rsidR="00DC4469">
        <w:rPr>
          <w:rFonts w:ascii="Arial" w:eastAsiaTheme="minorHAnsi" w:hAnsi="Arial" w:cs="Arial"/>
          <w:bCs/>
          <w:color w:val="auto"/>
        </w:rPr>
        <w:t>zopakoval, že proces přijímání územního plánu v něm vyvolává pocit, že někomu přináší prospěch.</w:t>
      </w:r>
    </w:p>
    <w:p w14:paraId="6E73B121" w14:textId="2A1F51E5" w:rsidR="005442DC" w:rsidRDefault="00745A6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Ing. arch.</w:t>
      </w:r>
      <w:r w:rsidR="00DC4469">
        <w:rPr>
          <w:rFonts w:ascii="Arial" w:eastAsiaTheme="minorHAnsi" w:hAnsi="Arial" w:cs="Arial"/>
          <w:bCs/>
          <w:color w:val="auto"/>
        </w:rPr>
        <w:t xml:space="preserve"> Filip</w:t>
      </w:r>
      <w:r>
        <w:rPr>
          <w:rFonts w:ascii="Arial" w:eastAsiaTheme="minorHAnsi" w:hAnsi="Arial" w:cs="Arial"/>
          <w:bCs/>
          <w:color w:val="auto"/>
        </w:rPr>
        <w:t xml:space="preserve"> Kándl </w:t>
      </w:r>
      <w:r w:rsidR="005442DC">
        <w:rPr>
          <w:rFonts w:ascii="Arial" w:eastAsiaTheme="minorHAnsi" w:hAnsi="Arial" w:cs="Arial"/>
          <w:bCs/>
          <w:color w:val="auto"/>
        </w:rPr>
        <w:t>vním</w:t>
      </w:r>
      <w:r w:rsidR="00DC4469">
        <w:rPr>
          <w:rFonts w:ascii="Arial" w:eastAsiaTheme="minorHAnsi" w:hAnsi="Arial" w:cs="Arial"/>
          <w:bCs/>
          <w:color w:val="auto"/>
        </w:rPr>
        <w:t xml:space="preserve">á </w:t>
      </w:r>
      <w:r w:rsidR="005442DC">
        <w:rPr>
          <w:rFonts w:ascii="Arial" w:eastAsiaTheme="minorHAnsi" w:hAnsi="Arial" w:cs="Arial"/>
          <w:bCs/>
          <w:color w:val="auto"/>
        </w:rPr>
        <w:t>rozpor</w:t>
      </w:r>
      <w:r w:rsidR="00DC4469">
        <w:rPr>
          <w:rFonts w:ascii="Arial" w:eastAsiaTheme="minorHAnsi" w:hAnsi="Arial" w:cs="Arial"/>
          <w:bCs/>
          <w:color w:val="auto"/>
        </w:rPr>
        <w:t xml:space="preserve"> v tom, že je zastupitelům předhazováno, že nebyla možnost si podklady nastudovat, ale všichni je evidentně mají nastudovány velmi pečlivě. Je to jedna z mnoha nekonzistentností, která zásadně komplikuje přijetí územního plánu.</w:t>
      </w:r>
    </w:p>
    <w:p w14:paraId="6DD74901" w14:textId="3BD61737" w:rsidR="005442DC" w:rsidRDefault="00DC4469"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Následně vystoupila </w:t>
      </w:r>
      <w:r w:rsidR="00007F79">
        <w:rPr>
          <w:rFonts w:ascii="Arial" w:eastAsiaTheme="minorHAnsi" w:hAnsi="Arial" w:cs="Arial"/>
          <w:bCs/>
          <w:color w:val="auto"/>
        </w:rPr>
        <w:t>paní Strnadová</w:t>
      </w:r>
      <w:r w:rsidR="00007768">
        <w:rPr>
          <w:rFonts w:ascii="Arial" w:eastAsiaTheme="minorHAnsi" w:hAnsi="Arial" w:cs="Arial"/>
          <w:bCs/>
          <w:color w:val="auto"/>
        </w:rPr>
        <w:t xml:space="preserve"> s názorem, že odsunutí rozhodnutí o novém územním plánu by mohlo vyřešit neshody mezi zastupiteli i případné soudní spory s řádem Křižovníků</w:t>
      </w:r>
      <w:r w:rsidR="002236CF">
        <w:rPr>
          <w:rFonts w:ascii="Arial" w:eastAsiaTheme="minorHAnsi" w:hAnsi="Arial" w:cs="Arial"/>
          <w:bCs/>
          <w:color w:val="auto"/>
        </w:rPr>
        <w:t>,</w:t>
      </w:r>
      <w:r w:rsidR="00007F79">
        <w:rPr>
          <w:rFonts w:ascii="Arial" w:eastAsiaTheme="minorHAnsi" w:hAnsi="Arial" w:cs="Arial"/>
          <w:bCs/>
          <w:color w:val="auto"/>
        </w:rPr>
        <w:t xml:space="preserve"> a dotázala se,</w:t>
      </w:r>
      <w:r w:rsidR="005442DC">
        <w:rPr>
          <w:rFonts w:ascii="Arial" w:eastAsiaTheme="minorHAnsi" w:hAnsi="Arial" w:cs="Arial"/>
          <w:bCs/>
          <w:color w:val="auto"/>
        </w:rPr>
        <w:t xml:space="preserve"> co bránilo tomu, že </w:t>
      </w:r>
      <w:r w:rsidR="00007F79">
        <w:rPr>
          <w:rFonts w:ascii="Arial" w:eastAsiaTheme="minorHAnsi" w:hAnsi="Arial" w:cs="Arial"/>
          <w:bCs/>
          <w:color w:val="auto"/>
        </w:rPr>
        <w:t>zastupitelé</w:t>
      </w:r>
      <w:r w:rsidR="005442DC">
        <w:rPr>
          <w:rFonts w:ascii="Arial" w:eastAsiaTheme="minorHAnsi" w:hAnsi="Arial" w:cs="Arial"/>
          <w:bCs/>
          <w:color w:val="auto"/>
        </w:rPr>
        <w:t xml:space="preserve"> neposunuli </w:t>
      </w:r>
      <w:r w:rsidR="00007F79">
        <w:rPr>
          <w:rFonts w:ascii="Arial" w:eastAsiaTheme="minorHAnsi" w:hAnsi="Arial" w:cs="Arial"/>
          <w:bCs/>
          <w:color w:val="auto"/>
        </w:rPr>
        <w:t xml:space="preserve">schvalování územního plánu </w:t>
      </w:r>
      <w:r w:rsidR="005442DC">
        <w:rPr>
          <w:rFonts w:ascii="Arial" w:eastAsiaTheme="minorHAnsi" w:hAnsi="Arial" w:cs="Arial"/>
          <w:bCs/>
          <w:color w:val="auto"/>
        </w:rPr>
        <w:t xml:space="preserve">na září? </w:t>
      </w:r>
    </w:p>
    <w:p w14:paraId="4B1731A4" w14:textId="2755DEF5" w:rsidR="005442DC" w:rsidRDefault="00007F79"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Ing.</w:t>
      </w:r>
      <w:r w:rsidR="00007768">
        <w:rPr>
          <w:rFonts w:ascii="Arial" w:eastAsiaTheme="minorHAnsi" w:hAnsi="Arial" w:cs="Arial"/>
          <w:bCs/>
          <w:color w:val="auto"/>
        </w:rPr>
        <w:t xml:space="preserve"> J.</w:t>
      </w:r>
      <w:r>
        <w:rPr>
          <w:rFonts w:ascii="Arial" w:eastAsiaTheme="minorHAnsi" w:hAnsi="Arial" w:cs="Arial"/>
          <w:bCs/>
          <w:color w:val="auto"/>
        </w:rPr>
        <w:t xml:space="preserve"> </w:t>
      </w:r>
      <w:r w:rsidR="005442DC">
        <w:rPr>
          <w:rFonts w:ascii="Arial" w:eastAsiaTheme="minorHAnsi" w:hAnsi="Arial" w:cs="Arial"/>
          <w:bCs/>
          <w:color w:val="auto"/>
        </w:rPr>
        <w:t>Ježek</w:t>
      </w:r>
      <w:r>
        <w:rPr>
          <w:rFonts w:ascii="Arial" w:eastAsiaTheme="minorHAnsi" w:hAnsi="Arial" w:cs="Arial"/>
          <w:bCs/>
          <w:color w:val="auto"/>
        </w:rPr>
        <w:t xml:space="preserve"> vysvětlil, že </w:t>
      </w:r>
      <w:r w:rsidR="00007768">
        <w:rPr>
          <w:rFonts w:ascii="Arial" w:eastAsiaTheme="minorHAnsi" w:hAnsi="Arial" w:cs="Arial"/>
          <w:bCs/>
          <w:color w:val="auto"/>
        </w:rPr>
        <w:t xml:space="preserve">se jedná dlouhodobě </w:t>
      </w:r>
      <w:r w:rsidR="005442DC">
        <w:rPr>
          <w:rFonts w:ascii="Arial" w:eastAsiaTheme="minorHAnsi" w:hAnsi="Arial" w:cs="Arial"/>
          <w:bCs/>
          <w:color w:val="auto"/>
        </w:rPr>
        <w:t>ty</w:t>
      </w:r>
      <w:r>
        <w:rPr>
          <w:rFonts w:ascii="Arial" w:eastAsiaTheme="minorHAnsi" w:hAnsi="Arial" w:cs="Arial"/>
          <w:bCs/>
          <w:color w:val="auto"/>
        </w:rPr>
        <w:t>též</w:t>
      </w:r>
      <w:r w:rsidR="005442DC">
        <w:rPr>
          <w:rFonts w:ascii="Arial" w:eastAsiaTheme="minorHAnsi" w:hAnsi="Arial" w:cs="Arial"/>
          <w:bCs/>
          <w:color w:val="auto"/>
        </w:rPr>
        <w:t xml:space="preserve"> problémy</w:t>
      </w:r>
      <w:r w:rsidR="00007768">
        <w:rPr>
          <w:rFonts w:ascii="Arial" w:eastAsiaTheme="minorHAnsi" w:hAnsi="Arial" w:cs="Arial"/>
          <w:bCs/>
          <w:color w:val="auto"/>
        </w:rPr>
        <w:t>, které se opakují</w:t>
      </w:r>
      <w:r w:rsidR="002236CF">
        <w:rPr>
          <w:rFonts w:ascii="Arial" w:eastAsiaTheme="minorHAnsi" w:hAnsi="Arial" w:cs="Arial"/>
          <w:bCs/>
          <w:color w:val="auto"/>
        </w:rPr>
        <w:t>,</w:t>
      </w:r>
      <w:r w:rsidR="00007768">
        <w:rPr>
          <w:rFonts w:ascii="Arial" w:eastAsiaTheme="minorHAnsi" w:hAnsi="Arial" w:cs="Arial"/>
          <w:bCs/>
          <w:color w:val="auto"/>
        </w:rPr>
        <w:t xml:space="preserve"> </w:t>
      </w:r>
      <w:r>
        <w:rPr>
          <w:rFonts w:ascii="Arial" w:eastAsiaTheme="minorHAnsi" w:hAnsi="Arial" w:cs="Arial"/>
          <w:bCs/>
          <w:color w:val="auto"/>
        </w:rPr>
        <w:t>jedná</w:t>
      </w:r>
      <w:r w:rsidR="00007768">
        <w:rPr>
          <w:rFonts w:ascii="Arial" w:eastAsiaTheme="minorHAnsi" w:hAnsi="Arial" w:cs="Arial"/>
          <w:bCs/>
          <w:color w:val="auto"/>
        </w:rPr>
        <w:t xml:space="preserve"> se</w:t>
      </w:r>
      <w:r>
        <w:rPr>
          <w:rFonts w:ascii="Arial" w:eastAsiaTheme="minorHAnsi" w:hAnsi="Arial" w:cs="Arial"/>
          <w:bCs/>
          <w:color w:val="auto"/>
        </w:rPr>
        <w:t xml:space="preserve"> </w:t>
      </w:r>
      <w:r w:rsidR="005442DC">
        <w:rPr>
          <w:rFonts w:ascii="Arial" w:eastAsiaTheme="minorHAnsi" w:hAnsi="Arial" w:cs="Arial"/>
          <w:bCs/>
          <w:color w:val="auto"/>
        </w:rPr>
        <w:t xml:space="preserve">o názorový rozpor, </w:t>
      </w:r>
      <w:r>
        <w:rPr>
          <w:rFonts w:ascii="Arial" w:eastAsiaTheme="minorHAnsi" w:hAnsi="Arial" w:cs="Arial"/>
          <w:bCs/>
          <w:color w:val="auto"/>
        </w:rPr>
        <w:t xml:space="preserve">který se </w:t>
      </w:r>
      <w:r w:rsidR="005442DC">
        <w:rPr>
          <w:rFonts w:ascii="Arial" w:eastAsiaTheme="minorHAnsi" w:hAnsi="Arial" w:cs="Arial"/>
          <w:bCs/>
          <w:color w:val="auto"/>
        </w:rPr>
        <w:t>do září nezmění.</w:t>
      </w:r>
    </w:p>
    <w:p w14:paraId="008B7D1C" w14:textId="1101E389" w:rsidR="00E404D9" w:rsidRDefault="00007F79"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Paní Strnadová </w:t>
      </w:r>
      <w:r w:rsidR="00007768">
        <w:rPr>
          <w:rFonts w:ascii="Arial" w:eastAsiaTheme="minorHAnsi" w:hAnsi="Arial" w:cs="Arial"/>
          <w:bCs/>
          <w:color w:val="auto"/>
        </w:rPr>
        <w:t>zopakovala názor</w:t>
      </w:r>
      <w:r w:rsidR="009D2D9A">
        <w:rPr>
          <w:rFonts w:ascii="Arial" w:eastAsiaTheme="minorHAnsi" w:hAnsi="Arial" w:cs="Arial"/>
          <w:bCs/>
          <w:color w:val="auto"/>
        </w:rPr>
        <w:t xml:space="preserve">, </w:t>
      </w:r>
      <w:r w:rsidR="005442DC">
        <w:rPr>
          <w:rFonts w:ascii="Arial" w:eastAsiaTheme="minorHAnsi" w:hAnsi="Arial" w:cs="Arial"/>
          <w:bCs/>
          <w:color w:val="auto"/>
        </w:rPr>
        <w:t xml:space="preserve">že by bylo lepší </w:t>
      </w:r>
      <w:r w:rsidR="00007768">
        <w:rPr>
          <w:rFonts w:ascii="Arial" w:eastAsiaTheme="minorHAnsi" w:hAnsi="Arial" w:cs="Arial"/>
          <w:bCs/>
          <w:color w:val="auto"/>
        </w:rPr>
        <w:t>odsunout hlasování na</w:t>
      </w:r>
      <w:r w:rsidR="009D2D9A">
        <w:rPr>
          <w:rFonts w:ascii="Arial" w:eastAsiaTheme="minorHAnsi" w:hAnsi="Arial" w:cs="Arial"/>
          <w:bCs/>
          <w:color w:val="auto"/>
        </w:rPr>
        <w:t> </w:t>
      </w:r>
      <w:r w:rsidR="00E404D9">
        <w:rPr>
          <w:rFonts w:ascii="Arial" w:eastAsiaTheme="minorHAnsi" w:hAnsi="Arial" w:cs="Arial"/>
          <w:bCs/>
          <w:color w:val="auto"/>
        </w:rPr>
        <w:t>září</w:t>
      </w:r>
      <w:r w:rsidR="009D2D9A">
        <w:rPr>
          <w:rFonts w:ascii="Arial" w:eastAsiaTheme="minorHAnsi" w:hAnsi="Arial" w:cs="Arial"/>
          <w:bCs/>
          <w:color w:val="auto"/>
        </w:rPr>
        <w:t>.</w:t>
      </w:r>
    </w:p>
    <w:p w14:paraId="179A7438" w14:textId="7ACB8916" w:rsidR="00E404D9" w:rsidRDefault="00007768"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S</w:t>
      </w:r>
      <w:r w:rsidR="009D2D9A">
        <w:rPr>
          <w:rFonts w:ascii="Arial" w:eastAsiaTheme="minorHAnsi" w:hAnsi="Arial" w:cs="Arial"/>
          <w:bCs/>
          <w:color w:val="auto"/>
        </w:rPr>
        <w:t xml:space="preserve">tarosta </w:t>
      </w:r>
      <w:r>
        <w:rPr>
          <w:rFonts w:ascii="Arial" w:eastAsiaTheme="minorHAnsi" w:hAnsi="Arial" w:cs="Arial"/>
          <w:bCs/>
          <w:color w:val="auto"/>
        </w:rPr>
        <w:t xml:space="preserve">potvrdil slova Ing. J. Ježka, s </w:t>
      </w:r>
      <w:r w:rsidR="009D2D9A">
        <w:rPr>
          <w:rFonts w:ascii="Arial" w:eastAsiaTheme="minorHAnsi" w:hAnsi="Arial" w:cs="Arial"/>
          <w:bCs/>
          <w:color w:val="auto"/>
        </w:rPr>
        <w:t>tím,</w:t>
      </w:r>
      <w:r w:rsidR="00E404D9">
        <w:rPr>
          <w:rFonts w:ascii="Arial" w:eastAsiaTheme="minorHAnsi" w:hAnsi="Arial" w:cs="Arial"/>
          <w:bCs/>
          <w:color w:val="auto"/>
        </w:rPr>
        <w:t xml:space="preserve"> že do září určitě</w:t>
      </w:r>
      <w:r>
        <w:rPr>
          <w:rFonts w:ascii="Arial" w:eastAsiaTheme="minorHAnsi" w:hAnsi="Arial" w:cs="Arial"/>
          <w:bCs/>
          <w:color w:val="auto"/>
        </w:rPr>
        <w:t xml:space="preserve"> nedojde ke změně názorů </w:t>
      </w:r>
      <w:r w:rsidR="00EC0DB9">
        <w:rPr>
          <w:rFonts w:ascii="Arial" w:eastAsiaTheme="minorHAnsi" w:hAnsi="Arial" w:cs="Arial"/>
          <w:bCs/>
          <w:color w:val="auto"/>
        </w:rPr>
        <w:t>ohledně přijetí územního plánu.</w:t>
      </w:r>
    </w:p>
    <w:p w14:paraId="45ED7437" w14:textId="1601904F" w:rsidR="00E404D9" w:rsidRDefault="009D2D9A"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Podle </w:t>
      </w:r>
      <w:r w:rsidR="00994FAC">
        <w:rPr>
          <w:rFonts w:ascii="Arial" w:eastAsiaTheme="minorHAnsi" w:hAnsi="Arial" w:cs="Arial"/>
          <w:bCs/>
          <w:color w:val="auto"/>
        </w:rPr>
        <w:t xml:space="preserve">Ing. </w:t>
      </w:r>
      <w:r w:rsidR="00EC0DB9">
        <w:rPr>
          <w:rFonts w:ascii="Arial" w:eastAsiaTheme="minorHAnsi" w:hAnsi="Arial" w:cs="Arial"/>
          <w:bCs/>
          <w:color w:val="auto"/>
        </w:rPr>
        <w:t xml:space="preserve">Z. </w:t>
      </w:r>
      <w:r w:rsidR="00994FAC">
        <w:rPr>
          <w:rFonts w:ascii="Arial" w:eastAsiaTheme="minorHAnsi" w:hAnsi="Arial" w:cs="Arial"/>
          <w:bCs/>
          <w:color w:val="auto"/>
        </w:rPr>
        <w:t>Klimkov</w:t>
      </w:r>
      <w:r>
        <w:rPr>
          <w:rFonts w:ascii="Arial" w:eastAsiaTheme="minorHAnsi" w:hAnsi="Arial" w:cs="Arial"/>
          <w:bCs/>
          <w:color w:val="auto"/>
        </w:rPr>
        <w:t>é</w:t>
      </w:r>
      <w:r w:rsidR="00EC0DB9">
        <w:rPr>
          <w:rFonts w:ascii="Arial" w:eastAsiaTheme="minorHAnsi" w:hAnsi="Arial" w:cs="Arial"/>
          <w:bCs/>
          <w:color w:val="auto"/>
        </w:rPr>
        <w:t xml:space="preserve"> došlo k zásadnímu</w:t>
      </w:r>
      <w:r w:rsidR="00E404D9">
        <w:rPr>
          <w:rFonts w:ascii="Arial" w:eastAsiaTheme="minorHAnsi" w:hAnsi="Arial" w:cs="Arial"/>
          <w:bCs/>
          <w:color w:val="auto"/>
        </w:rPr>
        <w:t xml:space="preserve"> urychlen</w:t>
      </w:r>
      <w:r w:rsidR="00EC0DB9">
        <w:rPr>
          <w:rFonts w:ascii="Arial" w:eastAsiaTheme="minorHAnsi" w:hAnsi="Arial" w:cs="Arial"/>
          <w:bCs/>
          <w:color w:val="auto"/>
        </w:rPr>
        <w:t>í</w:t>
      </w:r>
      <w:r w:rsidR="00E404D9">
        <w:rPr>
          <w:rFonts w:ascii="Arial" w:eastAsiaTheme="minorHAnsi" w:hAnsi="Arial" w:cs="Arial"/>
          <w:bCs/>
          <w:color w:val="auto"/>
        </w:rPr>
        <w:t xml:space="preserve"> závěrečn</w:t>
      </w:r>
      <w:r>
        <w:rPr>
          <w:rFonts w:ascii="Arial" w:eastAsiaTheme="minorHAnsi" w:hAnsi="Arial" w:cs="Arial"/>
          <w:bCs/>
          <w:color w:val="auto"/>
        </w:rPr>
        <w:t>é</w:t>
      </w:r>
      <w:r w:rsidR="00E404D9">
        <w:rPr>
          <w:rFonts w:ascii="Arial" w:eastAsiaTheme="minorHAnsi" w:hAnsi="Arial" w:cs="Arial"/>
          <w:bCs/>
          <w:color w:val="auto"/>
        </w:rPr>
        <w:t xml:space="preserve"> fáze</w:t>
      </w:r>
      <w:r w:rsidR="00EC0DB9">
        <w:rPr>
          <w:rFonts w:ascii="Arial" w:eastAsiaTheme="minorHAnsi" w:hAnsi="Arial" w:cs="Arial"/>
          <w:bCs/>
          <w:color w:val="auto"/>
        </w:rPr>
        <w:t xml:space="preserve"> přijímání územního plánu, které do budoucna přinese zásadní problémy.</w:t>
      </w:r>
    </w:p>
    <w:p w14:paraId="6FF7372E" w14:textId="1F456F26" w:rsidR="00E404D9" w:rsidRDefault="00EC0DB9"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 zastupitel </w:t>
      </w:r>
      <w:r w:rsidR="004A180F">
        <w:rPr>
          <w:rFonts w:ascii="Arial" w:eastAsiaTheme="minorHAnsi" w:hAnsi="Arial" w:cs="Arial"/>
          <w:bCs/>
          <w:color w:val="auto"/>
        </w:rPr>
        <w:t>Mgr.</w:t>
      </w:r>
      <w:r>
        <w:rPr>
          <w:rFonts w:ascii="Arial" w:eastAsiaTheme="minorHAnsi" w:hAnsi="Arial" w:cs="Arial"/>
          <w:bCs/>
          <w:color w:val="auto"/>
        </w:rPr>
        <w:t xml:space="preserve"> T.</w:t>
      </w:r>
      <w:r w:rsidR="004A180F">
        <w:rPr>
          <w:rFonts w:ascii="Arial" w:eastAsiaTheme="minorHAnsi" w:hAnsi="Arial" w:cs="Arial"/>
          <w:bCs/>
          <w:color w:val="auto"/>
        </w:rPr>
        <w:t xml:space="preserve"> Kna</w:t>
      </w:r>
      <w:r w:rsidR="002236CF">
        <w:rPr>
          <w:rFonts w:ascii="Arial" w:eastAsiaTheme="minorHAnsi" w:hAnsi="Arial" w:cs="Arial"/>
          <w:bCs/>
          <w:color w:val="auto"/>
        </w:rPr>
        <w:t>i</w:t>
      </w:r>
      <w:r w:rsidR="004A180F">
        <w:rPr>
          <w:rFonts w:ascii="Arial" w:eastAsiaTheme="minorHAnsi" w:hAnsi="Arial" w:cs="Arial"/>
          <w:bCs/>
          <w:color w:val="auto"/>
        </w:rPr>
        <w:t>bl</w:t>
      </w:r>
      <w:r w:rsidR="00E404D9">
        <w:rPr>
          <w:rFonts w:ascii="Arial" w:eastAsiaTheme="minorHAnsi" w:hAnsi="Arial" w:cs="Arial"/>
          <w:bCs/>
          <w:color w:val="auto"/>
        </w:rPr>
        <w:t xml:space="preserve"> </w:t>
      </w:r>
      <w:r w:rsidR="009D2D9A">
        <w:rPr>
          <w:rFonts w:ascii="Arial" w:eastAsiaTheme="minorHAnsi" w:hAnsi="Arial" w:cs="Arial"/>
          <w:bCs/>
          <w:color w:val="auto"/>
        </w:rPr>
        <w:t>se domnív</w:t>
      </w:r>
      <w:r>
        <w:rPr>
          <w:rFonts w:ascii="Arial" w:eastAsiaTheme="minorHAnsi" w:hAnsi="Arial" w:cs="Arial"/>
          <w:bCs/>
          <w:color w:val="auto"/>
        </w:rPr>
        <w:t>á</w:t>
      </w:r>
      <w:r w:rsidR="009D2D9A">
        <w:rPr>
          <w:rFonts w:ascii="Arial" w:eastAsiaTheme="minorHAnsi" w:hAnsi="Arial" w:cs="Arial"/>
          <w:bCs/>
          <w:color w:val="auto"/>
        </w:rPr>
        <w:t xml:space="preserve">, že </w:t>
      </w:r>
      <w:r>
        <w:rPr>
          <w:rFonts w:ascii="Arial" w:eastAsiaTheme="minorHAnsi" w:hAnsi="Arial" w:cs="Arial"/>
          <w:bCs/>
          <w:color w:val="auto"/>
        </w:rPr>
        <w:t xml:space="preserve">rovněž </w:t>
      </w:r>
      <w:r w:rsidR="00E404D9">
        <w:rPr>
          <w:rFonts w:ascii="Arial" w:eastAsiaTheme="minorHAnsi" w:hAnsi="Arial" w:cs="Arial"/>
          <w:bCs/>
          <w:color w:val="auto"/>
        </w:rPr>
        <w:t>pro občany</w:t>
      </w:r>
      <w:r>
        <w:rPr>
          <w:rFonts w:ascii="Arial" w:eastAsiaTheme="minorHAnsi" w:hAnsi="Arial" w:cs="Arial"/>
          <w:bCs/>
          <w:color w:val="auto"/>
        </w:rPr>
        <w:t xml:space="preserve"> byl čas na prostudování podkladů k územnímu plánu</w:t>
      </w:r>
      <w:r w:rsidR="00156E02">
        <w:rPr>
          <w:rFonts w:ascii="Arial" w:eastAsiaTheme="minorHAnsi" w:hAnsi="Arial" w:cs="Arial"/>
          <w:bCs/>
          <w:color w:val="auto"/>
        </w:rPr>
        <w:t xml:space="preserve"> velmi krátký.</w:t>
      </w:r>
    </w:p>
    <w:p w14:paraId="32C4E594" w14:textId="53456264" w:rsidR="00E404D9" w:rsidRDefault="009D2D9A"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Mgr. </w:t>
      </w:r>
      <w:r w:rsidR="00156E02">
        <w:rPr>
          <w:rFonts w:ascii="Arial" w:eastAsiaTheme="minorHAnsi" w:hAnsi="Arial" w:cs="Arial"/>
          <w:bCs/>
          <w:color w:val="auto"/>
        </w:rPr>
        <w:t xml:space="preserve">E. </w:t>
      </w:r>
      <w:r>
        <w:rPr>
          <w:rFonts w:ascii="Arial" w:eastAsiaTheme="minorHAnsi" w:hAnsi="Arial" w:cs="Arial"/>
          <w:bCs/>
          <w:color w:val="auto"/>
        </w:rPr>
        <w:t xml:space="preserve">Prát doplnil, že </w:t>
      </w:r>
      <w:r w:rsidR="00156E02">
        <w:rPr>
          <w:rFonts w:ascii="Arial" w:eastAsiaTheme="minorHAnsi" w:hAnsi="Arial" w:cs="Arial"/>
          <w:bCs/>
          <w:color w:val="auto"/>
        </w:rPr>
        <w:t>i řád Křižovníků by byl raději nakloněn k dohodě; řád by uvítal možnost na některých pozemcích stavět, ale rozhodně ne na všech; poškození řádu vidí v nemožnosti stavět na určitých pozemcích, zatímco město Dobřichovice zahušťuje prostor v centru města.</w:t>
      </w:r>
    </w:p>
    <w:p w14:paraId="2EA2F720" w14:textId="1507BC24" w:rsidR="00E404D9" w:rsidRDefault="009130C3"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Další z mluvčích vyjádřila názor, že by se</w:t>
      </w:r>
      <w:r w:rsidR="002236CF">
        <w:rPr>
          <w:rFonts w:ascii="Arial" w:eastAsiaTheme="minorHAnsi" w:hAnsi="Arial" w:cs="Arial"/>
          <w:bCs/>
          <w:color w:val="auto"/>
        </w:rPr>
        <w:t xml:space="preserve"> o</w:t>
      </w:r>
      <w:r>
        <w:rPr>
          <w:rFonts w:ascii="Arial" w:eastAsiaTheme="minorHAnsi" w:hAnsi="Arial" w:cs="Arial"/>
          <w:bCs/>
          <w:color w:val="auto"/>
        </w:rPr>
        <w:t xml:space="preserve"> podobě územního plánu mělo diskutovat dál.</w:t>
      </w:r>
    </w:p>
    <w:p w14:paraId="7E93A294" w14:textId="215C4E15" w:rsidR="00D0031D" w:rsidRDefault="009130C3"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Starosta konstatoval, </w:t>
      </w:r>
      <w:r w:rsidR="00D0031D">
        <w:rPr>
          <w:rFonts w:ascii="Arial" w:eastAsiaTheme="minorHAnsi" w:hAnsi="Arial" w:cs="Arial"/>
          <w:bCs/>
          <w:color w:val="auto"/>
        </w:rPr>
        <w:t>že o</w:t>
      </w:r>
      <w:r w:rsidR="00E404D9">
        <w:rPr>
          <w:rFonts w:ascii="Arial" w:eastAsiaTheme="minorHAnsi" w:hAnsi="Arial" w:cs="Arial"/>
          <w:bCs/>
          <w:color w:val="auto"/>
        </w:rPr>
        <w:t>bčané měli mnoho možností se k věci vyjádřit</w:t>
      </w:r>
      <w:r>
        <w:rPr>
          <w:rFonts w:ascii="Arial" w:eastAsiaTheme="minorHAnsi" w:hAnsi="Arial" w:cs="Arial"/>
          <w:bCs/>
          <w:color w:val="auto"/>
        </w:rPr>
        <w:t xml:space="preserve"> a přijetí územního plánu není možné neustále oddalovat. Následně vyzval k </w:t>
      </w:r>
      <w:r w:rsidR="00D0031D">
        <w:rPr>
          <w:rFonts w:ascii="Arial" w:eastAsiaTheme="minorHAnsi" w:hAnsi="Arial" w:cs="Arial"/>
          <w:bCs/>
          <w:color w:val="auto"/>
        </w:rPr>
        <w:t>vyslovení protinávrhu.</w:t>
      </w:r>
    </w:p>
    <w:p w14:paraId="4DC6C95F" w14:textId="3DB467C6" w:rsidR="00E404D9" w:rsidRDefault="00D546A8"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Ing. </w:t>
      </w:r>
      <w:r w:rsidR="009130C3">
        <w:rPr>
          <w:rFonts w:ascii="Arial" w:eastAsiaTheme="minorHAnsi" w:hAnsi="Arial" w:cs="Arial"/>
          <w:bCs/>
          <w:color w:val="auto"/>
        </w:rPr>
        <w:t xml:space="preserve">Z. </w:t>
      </w:r>
      <w:r>
        <w:rPr>
          <w:rFonts w:ascii="Arial" w:eastAsiaTheme="minorHAnsi" w:hAnsi="Arial" w:cs="Arial"/>
          <w:bCs/>
          <w:color w:val="auto"/>
        </w:rPr>
        <w:t>Klimková vyslovila protinávrh:</w:t>
      </w:r>
      <w:r w:rsidR="00E404D9">
        <w:rPr>
          <w:rFonts w:ascii="Arial" w:eastAsiaTheme="minorHAnsi" w:hAnsi="Arial" w:cs="Arial"/>
          <w:bCs/>
          <w:color w:val="auto"/>
        </w:rPr>
        <w:t xml:space="preserve"> rozdělit na hlasování o řešení o námitkách a zvlášť o </w:t>
      </w:r>
      <w:r w:rsidR="00867868">
        <w:rPr>
          <w:rFonts w:ascii="Arial" w:eastAsiaTheme="minorHAnsi" w:hAnsi="Arial" w:cs="Arial"/>
          <w:bCs/>
          <w:color w:val="auto"/>
        </w:rPr>
        <w:t>územní plánu.</w:t>
      </w:r>
    </w:p>
    <w:p w14:paraId="40DD4559" w14:textId="45C5DA4C" w:rsidR="006A1248" w:rsidRDefault="009130C3" w:rsidP="00266D35">
      <w:pPr>
        <w:autoSpaceDE w:val="0"/>
        <w:autoSpaceDN w:val="0"/>
        <w:adjustRightInd w:val="0"/>
        <w:spacing w:after="0" w:line="240" w:lineRule="auto"/>
        <w:rPr>
          <w:rFonts w:ascii="Arial" w:eastAsiaTheme="minorHAnsi" w:hAnsi="Arial" w:cs="Arial"/>
          <w:bCs/>
          <w:color w:val="auto"/>
        </w:rPr>
      </w:pPr>
      <w:r>
        <w:rPr>
          <w:rFonts w:ascii="Arial" w:eastAsiaTheme="minorHAnsi" w:hAnsi="Arial" w:cs="Arial"/>
          <w:bCs/>
          <w:color w:val="auto"/>
        </w:rPr>
        <w:t>D</w:t>
      </w:r>
      <w:r w:rsidR="00D546A8">
        <w:rPr>
          <w:rFonts w:ascii="Arial" w:eastAsiaTheme="minorHAnsi" w:hAnsi="Arial" w:cs="Arial"/>
          <w:bCs/>
          <w:color w:val="auto"/>
        </w:rPr>
        <w:t xml:space="preserve">le </w:t>
      </w:r>
      <w:r w:rsidR="00F32160">
        <w:rPr>
          <w:rFonts w:ascii="Arial" w:eastAsiaTheme="minorHAnsi" w:hAnsi="Arial" w:cs="Arial"/>
          <w:bCs/>
          <w:color w:val="auto"/>
        </w:rPr>
        <w:t xml:space="preserve">Ing. </w:t>
      </w:r>
      <w:r>
        <w:rPr>
          <w:rFonts w:ascii="Arial" w:eastAsiaTheme="minorHAnsi" w:hAnsi="Arial" w:cs="Arial"/>
          <w:bCs/>
          <w:color w:val="auto"/>
        </w:rPr>
        <w:t xml:space="preserve">L. </w:t>
      </w:r>
      <w:proofErr w:type="spellStart"/>
      <w:r w:rsidR="00E404D9">
        <w:rPr>
          <w:rFonts w:ascii="Arial" w:eastAsiaTheme="minorHAnsi" w:hAnsi="Arial" w:cs="Arial"/>
          <w:bCs/>
          <w:color w:val="auto"/>
        </w:rPr>
        <w:t>Vich</w:t>
      </w:r>
      <w:r w:rsidR="00D546A8">
        <w:rPr>
          <w:rFonts w:ascii="Arial" w:eastAsiaTheme="minorHAnsi" w:hAnsi="Arial" w:cs="Arial"/>
          <w:bCs/>
          <w:color w:val="auto"/>
        </w:rPr>
        <w:t>a</w:t>
      </w:r>
      <w:proofErr w:type="spellEnd"/>
      <w:r w:rsidR="00D546A8">
        <w:rPr>
          <w:rFonts w:ascii="Arial" w:eastAsiaTheme="minorHAnsi" w:hAnsi="Arial" w:cs="Arial"/>
          <w:bCs/>
          <w:color w:val="auto"/>
        </w:rPr>
        <w:t>, je t</w:t>
      </w:r>
      <w:r>
        <w:rPr>
          <w:rFonts w:ascii="Arial" w:eastAsiaTheme="minorHAnsi" w:hAnsi="Arial" w:cs="Arial"/>
          <w:bCs/>
          <w:color w:val="auto"/>
        </w:rPr>
        <w:t>ento protinávrh</w:t>
      </w:r>
      <w:r w:rsidR="00E404D9">
        <w:rPr>
          <w:rFonts w:ascii="Arial" w:eastAsiaTheme="minorHAnsi" w:hAnsi="Arial" w:cs="Arial"/>
          <w:bCs/>
          <w:color w:val="auto"/>
        </w:rPr>
        <w:t xml:space="preserve"> v rozporu se správním řádem</w:t>
      </w:r>
      <w:r w:rsidR="00D546A8">
        <w:rPr>
          <w:rFonts w:ascii="Arial" w:eastAsiaTheme="minorHAnsi" w:hAnsi="Arial" w:cs="Arial"/>
          <w:bCs/>
          <w:color w:val="auto"/>
        </w:rPr>
        <w:t xml:space="preserve">. </w:t>
      </w:r>
      <w:r>
        <w:rPr>
          <w:rFonts w:ascii="Arial" w:eastAsiaTheme="minorHAnsi" w:hAnsi="Arial" w:cs="Arial"/>
          <w:bCs/>
          <w:color w:val="auto"/>
        </w:rPr>
        <w:t>Zároveň se ohradil proti tvrzení Mgr. E. Práta – I</w:t>
      </w:r>
      <w:r w:rsidR="00266D35">
        <w:rPr>
          <w:rFonts w:ascii="Arial" w:eastAsiaTheme="minorHAnsi" w:hAnsi="Arial" w:cs="Arial"/>
          <w:bCs/>
          <w:color w:val="auto"/>
        </w:rPr>
        <w:t>n</w:t>
      </w:r>
      <w:r>
        <w:rPr>
          <w:rFonts w:ascii="Arial" w:eastAsiaTheme="minorHAnsi" w:hAnsi="Arial" w:cs="Arial"/>
          <w:bCs/>
          <w:color w:val="auto"/>
        </w:rPr>
        <w:t>g.</w:t>
      </w:r>
      <w:r w:rsidR="00266D35">
        <w:rPr>
          <w:rFonts w:ascii="Arial" w:eastAsiaTheme="minorHAnsi" w:hAnsi="Arial" w:cs="Arial"/>
          <w:bCs/>
          <w:color w:val="auto"/>
        </w:rPr>
        <w:t xml:space="preserve"> L. Vich konstatoval, že námitky dotčených osob byly vypořádány zcela v souladu se stavebním zákonem a správním řádem; byly konzultovány s určeným zastupitelem a odeslány na určené orgány a krajský úřad.</w:t>
      </w:r>
      <w:r>
        <w:rPr>
          <w:rFonts w:ascii="Arial" w:eastAsiaTheme="minorHAnsi" w:hAnsi="Arial" w:cs="Arial"/>
          <w:bCs/>
          <w:color w:val="auto"/>
        </w:rPr>
        <w:t xml:space="preserve"> Z</w:t>
      </w:r>
      <w:r w:rsidR="006A1248">
        <w:rPr>
          <w:rFonts w:ascii="Arial" w:eastAsiaTheme="minorHAnsi" w:hAnsi="Arial" w:cs="Arial"/>
          <w:bCs/>
          <w:color w:val="auto"/>
        </w:rPr>
        <w:t>ast</w:t>
      </w:r>
      <w:r w:rsidR="00D546A8">
        <w:rPr>
          <w:rFonts w:ascii="Arial" w:eastAsiaTheme="minorHAnsi" w:hAnsi="Arial" w:cs="Arial"/>
          <w:bCs/>
          <w:color w:val="auto"/>
        </w:rPr>
        <w:t xml:space="preserve">upitelstvo </w:t>
      </w:r>
      <w:r w:rsidR="006A1248">
        <w:rPr>
          <w:rFonts w:ascii="Arial" w:eastAsiaTheme="minorHAnsi" w:hAnsi="Arial" w:cs="Arial"/>
          <w:bCs/>
          <w:color w:val="auto"/>
        </w:rPr>
        <w:t>měst</w:t>
      </w:r>
      <w:r w:rsidR="00D546A8">
        <w:rPr>
          <w:rFonts w:ascii="Arial" w:eastAsiaTheme="minorHAnsi" w:hAnsi="Arial" w:cs="Arial"/>
          <w:bCs/>
          <w:color w:val="auto"/>
        </w:rPr>
        <w:t>a</w:t>
      </w:r>
      <w:r w:rsidR="006A1248">
        <w:rPr>
          <w:rFonts w:ascii="Arial" w:eastAsiaTheme="minorHAnsi" w:hAnsi="Arial" w:cs="Arial"/>
          <w:bCs/>
          <w:color w:val="auto"/>
        </w:rPr>
        <w:t xml:space="preserve"> nemůže hlasovat o námitkách, </w:t>
      </w:r>
      <w:r w:rsidR="00266D35">
        <w:rPr>
          <w:rFonts w:ascii="Arial" w:eastAsiaTheme="minorHAnsi" w:hAnsi="Arial" w:cs="Arial"/>
          <w:bCs/>
          <w:color w:val="auto"/>
        </w:rPr>
        <w:t>může ze zákona územní plán pouze vydat, nevydat nebo vrátit pořizovateli k přepracování.</w:t>
      </w:r>
    </w:p>
    <w:p w14:paraId="23A4779F" w14:textId="362720B4" w:rsidR="006A1248" w:rsidRDefault="00994FAC"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lastRenderedPageBreak/>
        <w:t>Ing.</w:t>
      </w:r>
      <w:r w:rsidR="00266D35">
        <w:rPr>
          <w:rFonts w:ascii="Arial" w:eastAsiaTheme="minorHAnsi" w:hAnsi="Arial" w:cs="Arial"/>
          <w:bCs/>
          <w:color w:val="auto"/>
        </w:rPr>
        <w:t xml:space="preserve"> Z.</w:t>
      </w:r>
      <w:r>
        <w:rPr>
          <w:rFonts w:ascii="Arial" w:eastAsiaTheme="minorHAnsi" w:hAnsi="Arial" w:cs="Arial"/>
          <w:bCs/>
          <w:color w:val="auto"/>
        </w:rPr>
        <w:t xml:space="preserve"> Klimková</w:t>
      </w:r>
      <w:r w:rsidR="00D546A8">
        <w:rPr>
          <w:rFonts w:ascii="Arial" w:eastAsiaTheme="minorHAnsi" w:hAnsi="Arial" w:cs="Arial"/>
          <w:bCs/>
          <w:color w:val="auto"/>
        </w:rPr>
        <w:t xml:space="preserve"> trvala na tom, </w:t>
      </w:r>
      <w:r w:rsidR="00532E74">
        <w:rPr>
          <w:rFonts w:ascii="Arial" w:eastAsiaTheme="minorHAnsi" w:hAnsi="Arial" w:cs="Arial"/>
          <w:bCs/>
          <w:color w:val="auto"/>
        </w:rPr>
        <w:t xml:space="preserve">aby </w:t>
      </w:r>
      <w:r w:rsidR="00532E74" w:rsidRPr="009F1195">
        <w:rPr>
          <w:rFonts w:ascii="Arial" w:eastAsiaTheme="minorHAnsi" w:hAnsi="Arial" w:cs="Arial"/>
          <w:bCs/>
          <w:color w:val="auto"/>
        </w:rPr>
        <w:t>zastupitelstvo hlasovalo zvláš</w:t>
      </w:r>
      <w:r w:rsidR="009F1195">
        <w:rPr>
          <w:rFonts w:ascii="Arial" w:eastAsiaTheme="minorHAnsi" w:hAnsi="Arial" w:cs="Arial"/>
          <w:bCs/>
          <w:color w:val="auto"/>
        </w:rPr>
        <w:t xml:space="preserve">ť </w:t>
      </w:r>
      <w:r w:rsidR="00532E74" w:rsidRPr="009F1195">
        <w:rPr>
          <w:rFonts w:ascii="Arial" w:eastAsiaTheme="minorHAnsi" w:hAnsi="Arial" w:cs="Arial"/>
          <w:bCs/>
          <w:color w:val="auto"/>
        </w:rPr>
        <w:t xml:space="preserve">o vypořádání námitek a zvlášť o vydání </w:t>
      </w:r>
      <w:r w:rsidR="00D72D80">
        <w:rPr>
          <w:rFonts w:ascii="Arial" w:eastAsiaTheme="minorHAnsi" w:hAnsi="Arial" w:cs="Arial"/>
          <w:bCs/>
          <w:color w:val="auto"/>
        </w:rPr>
        <w:t xml:space="preserve">nového </w:t>
      </w:r>
      <w:r w:rsidR="00532E74" w:rsidRPr="009F1195">
        <w:rPr>
          <w:rFonts w:ascii="Arial" w:eastAsiaTheme="minorHAnsi" w:hAnsi="Arial" w:cs="Arial"/>
          <w:bCs/>
          <w:color w:val="auto"/>
        </w:rPr>
        <w:t>územního plánu.</w:t>
      </w:r>
      <w:r w:rsidR="009F1195">
        <w:rPr>
          <w:rFonts w:ascii="Arial" w:eastAsiaTheme="minorHAnsi" w:hAnsi="Arial" w:cs="Arial"/>
          <w:bCs/>
          <w:color w:val="auto"/>
        </w:rPr>
        <w:t xml:space="preserve"> </w:t>
      </w:r>
      <w:r w:rsidR="004A180F">
        <w:rPr>
          <w:rFonts w:ascii="Arial" w:eastAsiaTheme="minorHAnsi" w:hAnsi="Arial" w:cs="Arial"/>
          <w:bCs/>
          <w:color w:val="auto"/>
        </w:rPr>
        <w:t>Ing.</w:t>
      </w:r>
      <w:r w:rsidR="00266D35">
        <w:rPr>
          <w:rFonts w:ascii="Arial" w:eastAsiaTheme="minorHAnsi" w:hAnsi="Arial" w:cs="Arial"/>
          <w:bCs/>
          <w:color w:val="auto"/>
        </w:rPr>
        <w:t xml:space="preserve"> Daniel</w:t>
      </w:r>
      <w:r w:rsidR="004A180F">
        <w:rPr>
          <w:rFonts w:ascii="Arial" w:eastAsiaTheme="minorHAnsi" w:hAnsi="Arial" w:cs="Arial"/>
          <w:bCs/>
          <w:color w:val="auto"/>
        </w:rPr>
        <w:t xml:space="preserve"> Havlík</w:t>
      </w:r>
      <w:r w:rsidR="00266D35">
        <w:rPr>
          <w:rFonts w:ascii="Arial" w:eastAsiaTheme="minorHAnsi" w:hAnsi="Arial" w:cs="Arial"/>
          <w:bCs/>
          <w:color w:val="auto"/>
        </w:rPr>
        <w:t xml:space="preserve"> CSc.</w:t>
      </w:r>
      <w:r w:rsidR="00D546A8">
        <w:rPr>
          <w:rFonts w:ascii="Arial" w:eastAsiaTheme="minorHAnsi" w:hAnsi="Arial" w:cs="Arial"/>
          <w:bCs/>
          <w:color w:val="auto"/>
        </w:rPr>
        <w:t xml:space="preserve"> namítl, že</w:t>
      </w:r>
      <w:r w:rsidR="006A1248">
        <w:rPr>
          <w:rFonts w:ascii="Arial" w:eastAsiaTheme="minorHAnsi" w:hAnsi="Arial" w:cs="Arial"/>
          <w:bCs/>
          <w:color w:val="auto"/>
        </w:rPr>
        <w:t xml:space="preserve"> nelze hlasovat o </w:t>
      </w:r>
      <w:proofErr w:type="spellStart"/>
      <w:r w:rsidR="006A1248">
        <w:rPr>
          <w:rFonts w:ascii="Arial" w:eastAsiaTheme="minorHAnsi" w:hAnsi="Arial" w:cs="Arial"/>
          <w:bCs/>
          <w:color w:val="auto"/>
        </w:rPr>
        <w:t>nehlasovatelném</w:t>
      </w:r>
      <w:proofErr w:type="spellEnd"/>
      <w:r w:rsidR="00922B0B">
        <w:rPr>
          <w:rFonts w:ascii="Arial" w:eastAsiaTheme="minorHAnsi" w:hAnsi="Arial" w:cs="Arial"/>
          <w:bCs/>
          <w:color w:val="auto"/>
        </w:rPr>
        <w:t xml:space="preserve"> a zopakoval</w:t>
      </w:r>
      <w:r w:rsidR="006A1248">
        <w:rPr>
          <w:rFonts w:ascii="Arial" w:eastAsiaTheme="minorHAnsi" w:hAnsi="Arial" w:cs="Arial"/>
          <w:bCs/>
          <w:color w:val="auto"/>
        </w:rPr>
        <w:t xml:space="preserve"> sděl</w:t>
      </w:r>
      <w:r w:rsidR="0074101A">
        <w:rPr>
          <w:rFonts w:ascii="Arial" w:eastAsiaTheme="minorHAnsi" w:hAnsi="Arial" w:cs="Arial"/>
          <w:bCs/>
          <w:color w:val="auto"/>
        </w:rPr>
        <w:t>e</w:t>
      </w:r>
      <w:r w:rsidR="006A1248">
        <w:rPr>
          <w:rFonts w:ascii="Arial" w:eastAsiaTheme="minorHAnsi" w:hAnsi="Arial" w:cs="Arial"/>
          <w:bCs/>
          <w:color w:val="auto"/>
        </w:rPr>
        <w:t>ní pan</w:t>
      </w:r>
      <w:r w:rsidR="0074101A">
        <w:rPr>
          <w:rFonts w:ascii="Arial" w:eastAsiaTheme="minorHAnsi" w:hAnsi="Arial" w:cs="Arial"/>
          <w:bCs/>
          <w:color w:val="auto"/>
        </w:rPr>
        <w:t>a Ing.</w:t>
      </w:r>
      <w:r w:rsidR="00266D35">
        <w:rPr>
          <w:rFonts w:ascii="Arial" w:eastAsiaTheme="minorHAnsi" w:hAnsi="Arial" w:cs="Arial"/>
          <w:bCs/>
          <w:color w:val="auto"/>
        </w:rPr>
        <w:t xml:space="preserve"> L.</w:t>
      </w:r>
      <w:r w:rsidR="006A1248">
        <w:rPr>
          <w:rFonts w:ascii="Arial" w:eastAsiaTheme="minorHAnsi" w:hAnsi="Arial" w:cs="Arial"/>
          <w:bCs/>
          <w:color w:val="auto"/>
        </w:rPr>
        <w:t xml:space="preserve"> </w:t>
      </w:r>
      <w:proofErr w:type="spellStart"/>
      <w:r w:rsidR="006A1248">
        <w:rPr>
          <w:rFonts w:ascii="Arial" w:eastAsiaTheme="minorHAnsi" w:hAnsi="Arial" w:cs="Arial"/>
          <w:bCs/>
          <w:color w:val="auto"/>
        </w:rPr>
        <w:t>Vich</w:t>
      </w:r>
      <w:r w:rsidR="0074101A">
        <w:rPr>
          <w:rFonts w:ascii="Arial" w:eastAsiaTheme="minorHAnsi" w:hAnsi="Arial" w:cs="Arial"/>
          <w:bCs/>
          <w:color w:val="auto"/>
        </w:rPr>
        <w:t>a</w:t>
      </w:r>
      <w:proofErr w:type="spellEnd"/>
      <w:r w:rsidR="006A1248">
        <w:rPr>
          <w:rFonts w:ascii="Arial" w:eastAsiaTheme="minorHAnsi" w:hAnsi="Arial" w:cs="Arial"/>
          <w:bCs/>
          <w:color w:val="auto"/>
        </w:rPr>
        <w:t>.</w:t>
      </w:r>
    </w:p>
    <w:p w14:paraId="12E7214E" w14:textId="214E59EC" w:rsidR="006A1248" w:rsidRDefault="00266D35"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 xml:space="preserve">Zastupitel </w:t>
      </w:r>
      <w:r w:rsidR="004A180F">
        <w:rPr>
          <w:rFonts w:ascii="Arial" w:eastAsiaTheme="minorHAnsi" w:hAnsi="Arial" w:cs="Arial"/>
          <w:bCs/>
          <w:color w:val="auto"/>
        </w:rPr>
        <w:t>Mgr.</w:t>
      </w:r>
      <w:r>
        <w:rPr>
          <w:rFonts w:ascii="Arial" w:eastAsiaTheme="minorHAnsi" w:hAnsi="Arial" w:cs="Arial"/>
          <w:bCs/>
          <w:color w:val="auto"/>
        </w:rPr>
        <w:t xml:space="preserve"> T.</w:t>
      </w:r>
      <w:r w:rsidR="004A180F">
        <w:rPr>
          <w:rFonts w:ascii="Arial" w:eastAsiaTheme="minorHAnsi" w:hAnsi="Arial" w:cs="Arial"/>
          <w:bCs/>
          <w:color w:val="auto"/>
        </w:rPr>
        <w:t xml:space="preserve"> Kna</w:t>
      </w:r>
      <w:r w:rsidR="002236CF">
        <w:rPr>
          <w:rFonts w:ascii="Arial" w:eastAsiaTheme="minorHAnsi" w:hAnsi="Arial" w:cs="Arial"/>
          <w:bCs/>
          <w:color w:val="auto"/>
        </w:rPr>
        <w:t>i</w:t>
      </w:r>
      <w:r w:rsidR="004A180F">
        <w:rPr>
          <w:rFonts w:ascii="Arial" w:eastAsiaTheme="minorHAnsi" w:hAnsi="Arial" w:cs="Arial"/>
          <w:bCs/>
          <w:color w:val="auto"/>
        </w:rPr>
        <w:t>bl</w:t>
      </w:r>
      <w:r w:rsidR="006A1248">
        <w:rPr>
          <w:rFonts w:ascii="Arial" w:eastAsiaTheme="minorHAnsi" w:hAnsi="Arial" w:cs="Arial"/>
          <w:bCs/>
          <w:color w:val="auto"/>
        </w:rPr>
        <w:t xml:space="preserve"> navrhl, a</w:t>
      </w:r>
      <w:r w:rsidR="00922B0B">
        <w:rPr>
          <w:rFonts w:ascii="Arial" w:eastAsiaTheme="minorHAnsi" w:hAnsi="Arial" w:cs="Arial"/>
          <w:bCs/>
          <w:color w:val="auto"/>
        </w:rPr>
        <w:t>ť</w:t>
      </w:r>
      <w:r w:rsidR="006A1248">
        <w:rPr>
          <w:rFonts w:ascii="Arial" w:eastAsiaTheme="minorHAnsi" w:hAnsi="Arial" w:cs="Arial"/>
          <w:bCs/>
          <w:color w:val="auto"/>
        </w:rPr>
        <w:t xml:space="preserve"> se </w:t>
      </w:r>
      <w:r>
        <w:rPr>
          <w:rFonts w:ascii="Arial" w:eastAsiaTheme="minorHAnsi" w:hAnsi="Arial" w:cs="Arial"/>
          <w:bCs/>
          <w:color w:val="auto"/>
        </w:rPr>
        <w:t>návrh územního plánu</w:t>
      </w:r>
      <w:r w:rsidR="006A1248">
        <w:rPr>
          <w:rFonts w:ascii="Arial" w:eastAsiaTheme="minorHAnsi" w:hAnsi="Arial" w:cs="Arial"/>
          <w:bCs/>
          <w:color w:val="auto"/>
        </w:rPr>
        <w:t xml:space="preserve"> zamítne a hlasuje se o </w:t>
      </w:r>
      <w:r>
        <w:rPr>
          <w:rFonts w:ascii="Arial" w:eastAsiaTheme="minorHAnsi" w:hAnsi="Arial" w:cs="Arial"/>
          <w:bCs/>
          <w:color w:val="auto"/>
        </w:rPr>
        <w:t>něm</w:t>
      </w:r>
      <w:r w:rsidR="006A1248">
        <w:rPr>
          <w:rFonts w:ascii="Arial" w:eastAsiaTheme="minorHAnsi" w:hAnsi="Arial" w:cs="Arial"/>
          <w:bCs/>
          <w:color w:val="auto"/>
        </w:rPr>
        <w:t xml:space="preserve"> po prázdninách, až se projednají jednotlivé námitky</w:t>
      </w:r>
      <w:r w:rsidR="00532E74">
        <w:rPr>
          <w:rFonts w:ascii="Arial" w:eastAsiaTheme="minorHAnsi" w:hAnsi="Arial" w:cs="Arial"/>
          <w:bCs/>
          <w:color w:val="auto"/>
        </w:rPr>
        <w:t xml:space="preserve"> a po jednání starosty obce s představiteli řádu Křížovníků</w:t>
      </w:r>
    </w:p>
    <w:p w14:paraId="2D674807" w14:textId="0DB72FC5" w:rsidR="006A1248" w:rsidRDefault="002236CF" w:rsidP="001265E3">
      <w:pPr>
        <w:autoSpaceDE w:val="0"/>
        <w:autoSpaceDN w:val="0"/>
        <w:adjustRightInd w:val="0"/>
        <w:spacing w:after="0" w:line="240" w:lineRule="auto"/>
        <w:jc w:val="both"/>
        <w:rPr>
          <w:rFonts w:ascii="Arial" w:eastAsiaTheme="minorHAnsi" w:hAnsi="Arial" w:cs="Arial"/>
          <w:bCs/>
          <w:color w:val="auto"/>
        </w:rPr>
      </w:pPr>
      <w:r>
        <w:rPr>
          <w:rFonts w:ascii="Arial" w:eastAsiaTheme="minorHAnsi" w:hAnsi="Arial" w:cs="Arial"/>
          <w:bCs/>
          <w:color w:val="auto"/>
        </w:rPr>
        <w:t>S</w:t>
      </w:r>
      <w:r w:rsidR="00922B0B">
        <w:rPr>
          <w:rFonts w:ascii="Arial" w:eastAsiaTheme="minorHAnsi" w:hAnsi="Arial" w:cs="Arial"/>
          <w:bCs/>
          <w:color w:val="auto"/>
        </w:rPr>
        <w:t>tarosta</w:t>
      </w:r>
      <w:r w:rsidR="006A1248">
        <w:rPr>
          <w:rFonts w:ascii="Arial" w:eastAsiaTheme="minorHAnsi" w:hAnsi="Arial" w:cs="Arial"/>
          <w:bCs/>
          <w:color w:val="auto"/>
        </w:rPr>
        <w:t xml:space="preserve"> dal pokyn k přečtení návrhu usnesení</w:t>
      </w:r>
      <w:r w:rsidR="00666B20">
        <w:rPr>
          <w:rFonts w:ascii="Arial" w:eastAsiaTheme="minorHAnsi" w:hAnsi="Arial" w:cs="Arial"/>
          <w:bCs/>
          <w:color w:val="auto"/>
        </w:rPr>
        <w:t>.</w:t>
      </w:r>
    </w:p>
    <w:p w14:paraId="451E0CD0" w14:textId="77777777" w:rsidR="00E404D9" w:rsidRDefault="00E404D9" w:rsidP="001265E3">
      <w:pPr>
        <w:autoSpaceDE w:val="0"/>
        <w:autoSpaceDN w:val="0"/>
        <w:adjustRightInd w:val="0"/>
        <w:spacing w:after="0" w:line="240" w:lineRule="auto"/>
        <w:jc w:val="both"/>
        <w:rPr>
          <w:rFonts w:ascii="Arial" w:eastAsiaTheme="minorHAnsi" w:hAnsi="Arial" w:cs="Arial"/>
          <w:bCs/>
          <w:color w:val="auto"/>
        </w:rPr>
      </w:pPr>
    </w:p>
    <w:p w14:paraId="663F01C5" w14:textId="4FF1DAE1" w:rsidR="00CE1741" w:rsidRDefault="00CE1741" w:rsidP="001265E3">
      <w:pPr>
        <w:autoSpaceDE w:val="0"/>
        <w:autoSpaceDN w:val="0"/>
        <w:adjustRightInd w:val="0"/>
        <w:spacing w:after="0" w:line="240" w:lineRule="auto"/>
        <w:jc w:val="both"/>
        <w:rPr>
          <w:rFonts w:ascii="Arial" w:eastAsiaTheme="minorHAnsi" w:hAnsi="Arial" w:cs="Arial"/>
          <w:bCs/>
          <w:color w:val="auto"/>
        </w:rPr>
      </w:pPr>
    </w:p>
    <w:p w14:paraId="05DCF71A" w14:textId="77777777" w:rsidR="00D21255" w:rsidRDefault="00D21255" w:rsidP="001265E3">
      <w:pPr>
        <w:autoSpaceDE w:val="0"/>
        <w:autoSpaceDN w:val="0"/>
        <w:adjustRightInd w:val="0"/>
        <w:spacing w:after="0" w:line="240" w:lineRule="auto"/>
        <w:jc w:val="both"/>
        <w:rPr>
          <w:rFonts w:ascii="Arial" w:eastAsiaTheme="minorHAnsi" w:hAnsi="Arial" w:cs="Arial"/>
          <w:bCs/>
          <w:color w:val="auto"/>
        </w:rPr>
      </w:pPr>
    </w:p>
    <w:p w14:paraId="7AAFC2E8" w14:textId="77777777" w:rsidR="00D21255" w:rsidRDefault="00D21255" w:rsidP="001265E3">
      <w:pPr>
        <w:autoSpaceDE w:val="0"/>
        <w:autoSpaceDN w:val="0"/>
        <w:adjustRightInd w:val="0"/>
        <w:spacing w:after="0" w:line="240" w:lineRule="auto"/>
        <w:jc w:val="both"/>
        <w:rPr>
          <w:rFonts w:ascii="Arial" w:eastAsiaTheme="minorHAnsi" w:hAnsi="Arial" w:cs="Arial"/>
          <w:bCs/>
          <w:color w:val="auto"/>
        </w:rPr>
      </w:pPr>
    </w:p>
    <w:p w14:paraId="58C236D6" w14:textId="77777777" w:rsidR="005A779A" w:rsidRDefault="005A779A" w:rsidP="001265E3">
      <w:pPr>
        <w:autoSpaceDE w:val="0"/>
        <w:autoSpaceDN w:val="0"/>
        <w:adjustRightInd w:val="0"/>
        <w:spacing w:after="0" w:line="240" w:lineRule="auto"/>
        <w:jc w:val="both"/>
        <w:rPr>
          <w:rFonts w:ascii="Arial" w:eastAsiaTheme="minorHAnsi" w:hAnsi="Arial" w:cs="Arial"/>
          <w:bCs/>
          <w:color w:val="auto"/>
        </w:rPr>
      </w:pPr>
    </w:p>
    <w:p w14:paraId="702F5E17" w14:textId="77777777" w:rsidR="005A0834" w:rsidRDefault="005A0834" w:rsidP="001265E3">
      <w:pPr>
        <w:autoSpaceDE w:val="0"/>
        <w:autoSpaceDN w:val="0"/>
        <w:adjustRightInd w:val="0"/>
        <w:spacing w:after="0" w:line="240" w:lineRule="auto"/>
        <w:jc w:val="both"/>
        <w:rPr>
          <w:rFonts w:ascii="Arial" w:eastAsiaTheme="minorHAnsi" w:hAnsi="Arial" w:cs="Arial"/>
          <w:bCs/>
          <w:color w:val="auto"/>
        </w:rPr>
      </w:pPr>
    </w:p>
    <w:p w14:paraId="7512CD1F" w14:textId="77777777" w:rsidR="00AC22EC" w:rsidRDefault="00AC22EC" w:rsidP="001265E3">
      <w:pPr>
        <w:autoSpaceDE w:val="0"/>
        <w:autoSpaceDN w:val="0"/>
        <w:adjustRightInd w:val="0"/>
        <w:spacing w:after="0" w:line="240" w:lineRule="auto"/>
        <w:jc w:val="both"/>
        <w:rPr>
          <w:rFonts w:ascii="Arial" w:eastAsiaTheme="minorHAnsi" w:hAnsi="Arial" w:cs="Arial"/>
          <w:bCs/>
          <w:color w:val="auto"/>
        </w:rPr>
      </w:pPr>
    </w:p>
    <w:p w14:paraId="242930E8" w14:textId="688636B6" w:rsidR="00666B20" w:rsidRDefault="00666B20" w:rsidP="00666B20">
      <w:pPr>
        <w:pStyle w:val="Zkladntext"/>
        <w:widowControl/>
        <w:spacing w:before="120" w:after="160"/>
        <w:jc w:val="both"/>
        <w:rPr>
          <w:rFonts w:ascii="Arial" w:hAnsi="Arial" w:cs="Arial"/>
          <w:bCs/>
          <w:i/>
          <w:sz w:val="22"/>
          <w:szCs w:val="22"/>
        </w:rPr>
      </w:pPr>
      <w:r>
        <w:rPr>
          <w:rFonts w:ascii="Arial" w:hAnsi="Arial" w:cs="Arial"/>
          <w:bCs/>
          <w:i/>
          <w:sz w:val="22"/>
          <w:szCs w:val="22"/>
        </w:rPr>
        <w:t xml:space="preserve">Usnesení </w:t>
      </w:r>
      <w:r>
        <w:rPr>
          <w:rFonts w:ascii="Arial" w:hAnsi="Arial" w:cs="Arial"/>
          <w:i/>
          <w:iCs/>
          <w:sz w:val="22"/>
          <w:szCs w:val="22"/>
        </w:rPr>
        <w:t>Z</w:t>
      </w:r>
      <w:r w:rsidR="00D20E5D">
        <w:rPr>
          <w:rFonts w:ascii="Arial" w:hAnsi="Arial" w:cs="Arial"/>
          <w:i/>
          <w:iCs/>
          <w:sz w:val="22"/>
          <w:szCs w:val="22"/>
        </w:rPr>
        <w:t>08</w:t>
      </w:r>
      <w:r>
        <w:rPr>
          <w:rFonts w:ascii="Arial" w:hAnsi="Arial" w:cs="Arial"/>
          <w:i/>
          <w:iCs/>
          <w:sz w:val="22"/>
          <w:szCs w:val="22"/>
        </w:rPr>
        <w:t>-13-21</w:t>
      </w:r>
      <w:r>
        <w:rPr>
          <w:rFonts w:ascii="Arial" w:hAnsi="Arial" w:cs="Arial"/>
          <w:bCs/>
          <w:i/>
          <w:sz w:val="22"/>
          <w:szCs w:val="22"/>
        </w:rPr>
        <w:t>:</w:t>
      </w:r>
    </w:p>
    <w:p w14:paraId="12DE885D"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Zastupitelstvo města Dobřichovice:</w:t>
      </w:r>
    </w:p>
    <w:p w14:paraId="7E22239C"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A)</w:t>
      </w:r>
      <w:r w:rsidRPr="00666B20">
        <w:rPr>
          <w:rFonts w:ascii="Arial" w:eastAsiaTheme="minorHAnsi" w:hAnsi="Arial" w:cs="Arial"/>
          <w:bCs/>
          <w:color w:val="auto"/>
        </w:rPr>
        <w:tab/>
      </w:r>
      <w:r w:rsidRPr="00666B20">
        <w:rPr>
          <w:rFonts w:ascii="Arial" w:eastAsiaTheme="minorHAnsi" w:hAnsi="Arial" w:cs="Arial"/>
          <w:b/>
          <w:color w:val="auto"/>
        </w:rPr>
        <w:t>Bere na vědomí</w:t>
      </w:r>
    </w:p>
    <w:p w14:paraId="7EBD10FA" w14:textId="62A502BE"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1.</w:t>
      </w:r>
      <w:r w:rsidRPr="00666B20">
        <w:rPr>
          <w:rFonts w:ascii="Arial" w:eastAsiaTheme="minorHAnsi" w:hAnsi="Arial" w:cs="Arial"/>
          <w:bCs/>
          <w:color w:val="auto"/>
        </w:rPr>
        <w:tab/>
      </w:r>
      <w:r>
        <w:rPr>
          <w:rFonts w:ascii="Arial" w:eastAsiaTheme="minorHAnsi" w:hAnsi="Arial" w:cs="Arial"/>
          <w:bCs/>
          <w:color w:val="auto"/>
        </w:rPr>
        <w:t>i</w:t>
      </w:r>
      <w:r w:rsidRPr="00666B20">
        <w:rPr>
          <w:rFonts w:ascii="Arial" w:eastAsiaTheme="minorHAnsi" w:hAnsi="Arial" w:cs="Arial"/>
          <w:bCs/>
          <w:color w:val="auto"/>
        </w:rPr>
        <w:t>nformaci pořizovatele k dokumentům uvedeným v přílohách tohoto usnesení:</w:t>
      </w:r>
    </w:p>
    <w:p w14:paraId="36414A05"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vyhodnocení společného jednání o návrhu územního plánu Dobřichovic (dále také jen „ÚP Dobřichovic“ nebo jen „návrh“) konaného dne 14. června 2016, uvedené v příloze č. 3 tohoto usnesení;</w:t>
      </w:r>
    </w:p>
    <w:p w14:paraId="01C17DC2" w14:textId="3FFBC85E" w:rsidR="00666B20" w:rsidRPr="00666B20" w:rsidRDefault="00666B20" w:rsidP="00574813">
      <w:pPr>
        <w:pStyle w:val="Odstavecseseznamem"/>
        <w:numPr>
          <w:ilvl w:val="0"/>
          <w:numId w:val="6"/>
        </w:numPr>
        <w:autoSpaceDE w:val="0"/>
        <w:autoSpaceDN w:val="0"/>
        <w:adjustRightInd w:val="0"/>
        <w:rPr>
          <w:rFonts w:ascii="Arial" w:eastAsiaTheme="minorHAnsi" w:hAnsi="Arial" w:cs="Arial"/>
          <w:bCs/>
          <w:color w:val="auto"/>
        </w:rPr>
      </w:pPr>
      <w:r w:rsidRPr="00666B20">
        <w:rPr>
          <w:rFonts w:ascii="Arial" w:eastAsiaTheme="minorHAnsi" w:hAnsi="Arial" w:cs="Arial"/>
          <w:bCs/>
          <w:color w:val="auto"/>
        </w:rPr>
        <w:t>pokyny pro úpravu návrhu po společném jednání konaném dne 14. června 2016, uvedené v příloze č. 4 tohoto usnesení;</w:t>
      </w:r>
    </w:p>
    <w:p w14:paraId="77022A14" w14:textId="462C6888" w:rsidR="00666B20" w:rsidRPr="00666B20" w:rsidRDefault="00666B20" w:rsidP="00574813">
      <w:pPr>
        <w:pStyle w:val="Odstavecseseznamem"/>
        <w:numPr>
          <w:ilvl w:val="0"/>
          <w:numId w:val="6"/>
        </w:numPr>
        <w:autoSpaceDE w:val="0"/>
        <w:autoSpaceDN w:val="0"/>
        <w:adjustRightInd w:val="0"/>
        <w:rPr>
          <w:rFonts w:ascii="Arial" w:eastAsiaTheme="minorHAnsi" w:hAnsi="Arial" w:cs="Arial"/>
          <w:bCs/>
          <w:color w:val="auto"/>
        </w:rPr>
      </w:pPr>
      <w:r w:rsidRPr="00666B20">
        <w:rPr>
          <w:rFonts w:ascii="Arial" w:eastAsiaTheme="minorHAnsi" w:hAnsi="Arial" w:cs="Arial"/>
          <w:bCs/>
          <w:color w:val="auto"/>
        </w:rPr>
        <w:t>záznam o průběhu veřejného projednání návrhu konaného dne 10. září 2020, uvedený v příloze č. 5 tohoto usnesení;</w:t>
      </w:r>
    </w:p>
    <w:p w14:paraId="291540B9" w14:textId="2715E50B" w:rsidR="00666B20" w:rsidRPr="00666B20" w:rsidRDefault="00666B20" w:rsidP="00574813">
      <w:pPr>
        <w:pStyle w:val="Odstavecseseznamem"/>
        <w:numPr>
          <w:ilvl w:val="0"/>
          <w:numId w:val="6"/>
        </w:numPr>
        <w:autoSpaceDE w:val="0"/>
        <w:autoSpaceDN w:val="0"/>
        <w:adjustRightInd w:val="0"/>
        <w:rPr>
          <w:rFonts w:ascii="Arial" w:eastAsiaTheme="minorHAnsi" w:hAnsi="Arial" w:cs="Arial"/>
          <w:bCs/>
          <w:color w:val="auto"/>
        </w:rPr>
      </w:pPr>
      <w:r w:rsidRPr="00666B20">
        <w:rPr>
          <w:rFonts w:ascii="Arial" w:eastAsiaTheme="minorHAnsi" w:hAnsi="Arial" w:cs="Arial"/>
          <w:bCs/>
          <w:color w:val="auto"/>
        </w:rPr>
        <w:t>vyhodnocení veřejného projednání návrhu konaného dne 10. září 2020, uvedené v příloze č. 6 tohoto usnesení;</w:t>
      </w:r>
    </w:p>
    <w:p w14:paraId="2F60C290" w14:textId="1DA35FF7" w:rsidR="00666B20" w:rsidRPr="00666B20" w:rsidRDefault="00666B20" w:rsidP="00574813">
      <w:pPr>
        <w:pStyle w:val="Odstavecseseznamem"/>
        <w:numPr>
          <w:ilvl w:val="0"/>
          <w:numId w:val="7"/>
        </w:numPr>
        <w:autoSpaceDE w:val="0"/>
        <w:autoSpaceDN w:val="0"/>
        <w:adjustRightInd w:val="0"/>
        <w:rPr>
          <w:rFonts w:ascii="Arial" w:eastAsiaTheme="minorHAnsi" w:hAnsi="Arial" w:cs="Arial"/>
          <w:bCs/>
          <w:color w:val="auto"/>
        </w:rPr>
      </w:pPr>
      <w:r w:rsidRPr="00666B20">
        <w:rPr>
          <w:rFonts w:ascii="Arial" w:eastAsiaTheme="minorHAnsi" w:hAnsi="Arial" w:cs="Arial"/>
          <w:bCs/>
          <w:color w:val="auto"/>
        </w:rPr>
        <w:t>pokyny pro nepodstatnou úpravu návrhu ÚP Dobřichovic před vydáním, uvedené v příloze č. 7 tohoto usnesení.</w:t>
      </w:r>
    </w:p>
    <w:p w14:paraId="2E14E17C" w14:textId="015B5D98"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2.</w:t>
      </w:r>
      <w:r w:rsidRPr="00666B20">
        <w:rPr>
          <w:rFonts w:ascii="Arial" w:eastAsiaTheme="minorHAnsi" w:hAnsi="Arial" w:cs="Arial"/>
          <w:bCs/>
          <w:color w:val="auto"/>
        </w:rPr>
        <w:tab/>
        <w:t>Stanovisko Krajského úřadu Středočeského kraje, odboru regionálního rozvoje (dále jen „krajský úřad“), čj. 024178/2018/KUSK ze dne 14. února 2018, k posouzení návrhu ÚP Dobřichovic podle § 50 odst. 7 zákona č. 183/2006 Sb., o územním plánování a stavebním řádu (stavební zákon), ve znění pozdějších předpisů (dále jen „stavební zákon“), uvedené v příloze č. 2 tohoto usnesení.</w:t>
      </w:r>
    </w:p>
    <w:p w14:paraId="721B1D59"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B)</w:t>
      </w:r>
      <w:r w:rsidRPr="00666B20">
        <w:rPr>
          <w:rFonts w:ascii="Arial" w:eastAsiaTheme="minorHAnsi" w:hAnsi="Arial" w:cs="Arial"/>
          <w:bCs/>
          <w:color w:val="auto"/>
        </w:rPr>
        <w:tab/>
      </w:r>
      <w:r w:rsidRPr="00666B20">
        <w:rPr>
          <w:rFonts w:ascii="Arial" w:eastAsiaTheme="minorHAnsi" w:hAnsi="Arial" w:cs="Arial"/>
          <w:b/>
          <w:color w:val="auto"/>
        </w:rPr>
        <w:t>Ověřilo</w:t>
      </w:r>
    </w:p>
    <w:p w14:paraId="1541CE3B" w14:textId="29222E31"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návrh územního plánu Dobřichovic podle § 54 odst. 2 stavebního zákona a konstatuje, že</w:t>
      </w:r>
    </w:p>
    <w:p w14:paraId="18915A52" w14:textId="5B9CF008" w:rsidR="00666B20" w:rsidRPr="00666B20" w:rsidRDefault="00666B20" w:rsidP="00574813">
      <w:pPr>
        <w:pStyle w:val="Odstavecseseznamem"/>
        <w:numPr>
          <w:ilvl w:val="0"/>
          <w:numId w:val="7"/>
        </w:numPr>
        <w:autoSpaceDE w:val="0"/>
        <w:autoSpaceDN w:val="0"/>
        <w:adjustRightInd w:val="0"/>
        <w:rPr>
          <w:rFonts w:ascii="Arial" w:eastAsiaTheme="minorHAnsi" w:hAnsi="Arial" w:cs="Arial"/>
          <w:bCs/>
          <w:color w:val="auto"/>
        </w:rPr>
      </w:pPr>
      <w:r w:rsidRPr="00666B20">
        <w:rPr>
          <w:rFonts w:ascii="Arial" w:eastAsiaTheme="minorHAnsi" w:hAnsi="Arial" w:cs="Arial"/>
          <w:bCs/>
          <w:color w:val="auto"/>
        </w:rPr>
        <w:t>není v rozporu s Politikou územního rozvoje České republiky, schválenou usnesením vlády České republiky č. 929 dne 20. července 2009, závaznou pro pořizování a vydávání územních plánů podle § 31 odst. 4 stavebního zákona, ve znění pozdějších Aktualizací č. 1, 2 a 3 a Aktualizace č. 5, schválené usnesením vlády České republiky č. 833 ze dne 17. srpna 2020;</w:t>
      </w:r>
    </w:p>
    <w:p w14:paraId="1B42A7B3" w14:textId="5F6AB975" w:rsidR="00666B20" w:rsidRPr="00666B20" w:rsidRDefault="00666B20" w:rsidP="00574813">
      <w:pPr>
        <w:pStyle w:val="Odstavecseseznamem"/>
        <w:numPr>
          <w:ilvl w:val="0"/>
          <w:numId w:val="7"/>
        </w:numPr>
        <w:autoSpaceDE w:val="0"/>
        <w:autoSpaceDN w:val="0"/>
        <w:adjustRightInd w:val="0"/>
        <w:rPr>
          <w:rFonts w:ascii="Arial" w:eastAsiaTheme="minorHAnsi" w:hAnsi="Arial" w:cs="Arial"/>
          <w:bCs/>
          <w:color w:val="auto"/>
        </w:rPr>
      </w:pPr>
      <w:r w:rsidRPr="00666B20">
        <w:rPr>
          <w:rFonts w:ascii="Arial" w:eastAsiaTheme="minorHAnsi" w:hAnsi="Arial" w:cs="Arial"/>
          <w:bCs/>
          <w:color w:val="auto"/>
        </w:rPr>
        <w:t>není v rozporu se Zásadami územního rozvoje Středočeského kraje účinnými dne 22. února 2012, ve znění 1. aktualizace účinné dne 26. srpna 2015 a 2. aktualizace účinné dne 4. září 2018;</w:t>
      </w:r>
    </w:p>
    <w:p w14:paraId="6728426F" w14:textId="61F8DA17" w:rsidR="00666B20" w:rsidRPr="00666B20" w:rsidRDefault="00666B20" w:rsidP="00574813">
      <w:pPr>
        <w:pStyle w:val="Odstavecseseznamem"/>
        <w:numPr>
          <w:ilvl w:val="0"/>
          <w:numId w:val="7"/>
        </w:numPr>
        <w:autoSpaceDE w:val="0"/>
        <w:autoSpaceDN w:val="0"/>
        <w:adjustRightInd w:val="0"/>
        <w:rPr>
          <w:rFonts w:ascii="Arial" w:eastAsiaTheme="minorHAnsi" w:hAnsi="Arial" w:cs="Arial"/>
          <w:bCs/>
          <w:color w:val="auto"/>
        </w:rPr>
      </w:pPr>
      <w:r w:rsidRPr="00666B20">
        <w:rPr>
          <w:rFonts w:ascii="Arial" w:eastAsiaTheme="minorHAnsi" w:hAnsi="Arial" w:cs="Arial"/>
          <w:bCs/>
          <w:color w:val="auto"/>
        </w:rPr>
        <w:t>není v rozporu se stanovisky dotčených orgánů nebo stanoviskem krajského úřadu, jak je doloženo přílohami č. 2, 3 a 6 tohoto usnesení;</w:t>
      </w:r>
    </w:p>
    <w:p w14:paraId="0E899650" w14:textId="5DC51447" w:rsidR="00666B20" w:rsidRPr="00666B20" w:rsidRDefault="00666B20" w:rsidP="00574813">
      <w:pPr>
        <w:pStyle w:val="Odstavecseseznamem"/>
        <w:numPr>
          <w:ilvl w:val="0"/>
          <w:numId w:val="7"/>
        </w:numPr>
        <w:autoSpaceDE w:val="0"/>
        <w:autoSpaceDN w:val="0"/>
        <w:adjustRightInd w:val="0"/>
        <w:rPr>
          <w:rFonts w:ascii="Arial" w:eastAsiaTheme="minorHAnsi" w:hAnsi="Arial" w:cs="Arial"/>
          <w:bCs/>
          <w:color w:val="auto"/>
        </w:rPr>
      </w:pPr>
      <w:r w:rsidRPr="00666B20">
        <w:rPr>
          <w:rFonts w:ascii="Arial" w:eastAsiaTheme="minorHAnsi" w:hAnsi="Arial" w:cs="Arial"/>
          <w:bCs/>
          <w:color w:val="auto"/>
        </w:rPr>
        <w:t>při projednávání návrhu ÚP Dobřichovic nebyl řešen žádný rozpor postupem podle § 136 odst. 6 zákona č. 500/2004 Sb., správní řád, ve znění pozdějších předpisů (dále jen „správní řád“).</w:t>
      </w:r>
    </w:p>
    <w:p w14:paraId="4F582373"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C)</w:t>
      </w:r>
      <w:r w:rsidRPr="00666B20">
        <w:rPr>
          <w:rFonts w:ascii="Arial" w:eastAsiaTheme="minorHAnsi" w:hAnsi="Arial" w:cs="Arial"/>
          <w:bCs/>
          <w:color w:val="auto"/>
        </w:rPr>
        <w:tab/>
      </w:r>
      <w:r w:rsidRPr="00666B20">
        <w:rPr>
          <w:rFonts w:ascii="Arial" w:eastAsiaTheme="minorHAnsi" w:hAnsi="Arial" w:cs="Arial"/>
          <w:b/>
          <w:color w:val="auto"/>
        </w:rPr>
        <w:t>Rozhodlo</w:t>
      </w:r>
    </w:p>
    <w:p w14:paraId="0354C8F3" w14:textId="301BB732"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 xml:space="preserve">o námitkách dotčených osob (§ 52 odst. 2 stavebního zákona) podle § 172 odst. 5 správního řádu uplatněných k návrhu ÚP Dobřichovic z června 2020, veřejně projednaného </w:t>
      </w:r>
      <w:r w:rsidRPr="00666B20">
        <w:rPr>
          <w:rFonts w:ascii="Arial" w:eastAsiaTheme="minorHAnsi" w:hAnsi="Arial" w:cs="Arial"/>
          <w:bCs/>
          <w:color w:val="auto"/>
        </w:rPr>
        <w:lastRenderedPageBreak/>
        <w:t>dne 10. září 2020, jak je uvedeno pod bodem 12 textové části A odůvodnění opatření obecné povahy č. 1/2021/OOP v příloze č. 1 tohoto usnesení.</w:t>
      </w:r>
    </w:p>
    <w:p w14:paraId="66ADC168"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D)</w:t>
      </w:r>
      <w:r w:rsidRPr="00666B20">
        <w:rPr>
          <w:rFonts w:ascii="Arial" w:eastAsiaTheme="minorHAnsi" w:hAnsi="Arial" w:cs="Arial"/>
          <w:bCs/>
          <w:color w:val="auto"/>
        </w:rPr>
        <w:tab/>
      </w:r>
      <w:r w:rsidRPr="00666B20">
        <w:rPr>
          <w:rFonts w:ascii="Arial" w:eastAsiaTheme="minorHAnsi" w:hAnsi="Arial" w:cs="Arial"/>
          <w:b/>
          <w:color w:val="auto"/>
        </w:rPr>
        <w:t>Vydává</w:t>
      </w:r>
    </w:p>
    <w:p w14:paraId="32E1964A" w14:textId="324FD34E"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 xml:space="preserve">územní plán Dobřichovic (zhotovitel Pavel Hnilička </w:t>
      </w:r>
      <w:proofErr w:type="spellStart"/>
      <w:r w:rsidRPr="00666B20">
        <w:rPr>
          <w:rFonts w:ascii="Arial" w:eastAsiaTheme="minorHAnsi" w:hAnsi="Arial" w:cs="Arial"/>
          <w:bCs/>
          <w:color w:val="auto"/>
        </w:rPr>
        <w:t>Architects</w:t>
      </w:r>
      <w:proofErr w:type="spellEnd"/>
      <w:r w:rsidRPr="00666B20">
        <w:rPr>
          <w:rFonts w:ascii="Arial" w:eastAsiaTheme="minorHAnsi" w:hAnsi="Arial" w:cs="Arial"/>
          <w:bCs/>
          <w:color w:val="auto"/>
        </w:rPr>
        <w:t xml:space="preserve"> + </w:t>
      </w:r>
      <w:proofErr w:type="spellStart"/>
      <w:r w:rsidRPr="00666B20">
        <w:rPr>
          <w:rFonts w:ascii="Arial" w:eastAsiaTheme="minorHAnsi" w:hAnsi="Arial" w:cs="Arial"/>
          <w:bCs/>
          <w:color w:val="auto"/>
        </w:rPr>
        <w:t>Planners</w:t>
      </w:r>
      <w:proofErr w:type="spellEnd"/>
      <w:r w:rsidRPr="00666B20">
        <w:rPr>
          <w:rFonts w:ascii="Arial" w:eastAsiaTheme="minorHAnsi" w:hAnsi="Arial" w:cs="Arial"/>
          <w:bCs/>
          <w:color w:val="auto"/>
        </w:rPr>
        <w:t>, s. r. o., IČO 28490771, projektant Ing. arch. Pavel Hnilička, autorizovaný architekt ČKA 03126), postupem podle § 171 a násl. správního řádu a v souladu s § 6 odst. 5 písm. c) a § 43 odst. 4 stavebního zákona, ve formě opatření obecné povahy č. 1/2021/OOP uvedeného v příloze č. 1 tohoto usnesení.</w:t>
      </w:r>
    </w:p>
    <w:p w14:paraId="134F67C2"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E)</w:t>
      </w:r>
      <w:r w:rsidRPr="00666B20">
        <w:rPr>
          <w:rFonts w:ascii="Arial" w:eastAsiaTheme="minorHAnsi" w:hAnsi="Arial" w:cs="Arial"/>
          <w:bCs/>
          <w:color w:val="auto"/>
        </w:rPr>
        <w:tab/>
      </w:r>
      <w:r w:rsidRPr="00666B20">
        <w:rPr>
          <w:rFonts w:ascii="Arial" w:eastAsiaTheme="minorHAnsi" w:hAnsi="Arial" w:cs="Arial"/>
          <w:b/>
          <w:color w:val="auto"/>
        </w:rPr>
        <w:t>Ukládá starostovi města</w:t>
      </w:r>
    </w:p>
    <w:p w14:paraId="684C2CE7"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1.</w:t>
      </w:r>
      <w:r w:rsidRPr="00666B20">
        <w:rPr>
          <w:rFonts w:ascii="Arial" w:eastAsiaTheme="minorHAnsi" w:hAnsi="Arial" w:cs="Arial"/>
          <w:bCs/>
          <w:color w:val="auto"/>
        </w:rPr>
        <w:tab/>
        <w:t>oznámit veřejnou vyhláškou podle § 25 správního řádu vydání územního plánu Dobřichovic ve formě opatření obecné povahy č. 1/2021/OOP v souladu s § 173 odst. 1 správního řádu a vyznačit jeho účinnost;</w:t>
      </w:r>
    </w:p>
    <w:p w14:paraId="4D63994C"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2.</w:t>
      </w:r>
      <w:r w:rsidRPr="00666B20">
        <w:rPr>
          <w:rFonts w:ascii="Arial" w:eastAsiaTheme="minorHAnsi" w:hAnsi="Arial" w:cs="Arial"/>
          <w:bCs/>
          <w:color w:val="auto"/>
        </w:rPr>
        <w:tab/>
        <w:t>poskytnout územně plánovací dokumentaci ÚP Dobřichovic, opatřenou záznamem o účinnosti, stavebnímu úřadu, úřadu územního plánování a krajskému úřadu;</w:t>
      </w:r>
    </w:p>
    <w:p w14:paraId="00FCCA5C"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3.</w:t>
      </w:r>
      <w:r w:rsidRPr="00666B20">
        <w:rPr>
          <w:rFonts w:ascii="Arial" w:eastAsiaTheme="minorHAnsi" w:hAnsi="Arial" w:cs="Arial"/>
          <w:bCs/>
          <w:color w:val="auto"/>
        </w:rPr>
        <w:tab/>
        <w:t>zveřejnit, způsobem umožňujícím dálkový přístup, údaje o vydaném ÚP Dobřichovic a místech, kde je možné do jeho dokumentace nahlížet, a oznámit tuto informaci jednotlivě dotčeným orgánům neuvedeným v předchozím bodu;</w:t>
      </w:r>
    </w:p>
    <w:p w14:paraId="7CEBE56A"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4.</w:t>
      </w:r>
      <w:r w:rsidRPr="00666B20">
        <w:rPr>
          <w:rFonts w:ascii="Arial" w:eastAsiaTheme="minorHAnsi" w:hAnsi="Arial" w:cs="Arial"/>
          <w:bCs/>
          <w:color w:val="auto"/>
        </w:rPr>
        <w:tab/>
        <w:t>zpracovat registrační list ÚP Dobřichovic a podat návrh krajskému úřadu na vložení jeho dat do evidence územně plánovací činnosti;</w:t>
      </w:r>
    </w:p>
    <w:p w14:paraId="00CD03FB" w14:textId="77777777" w:rsidR="00666B20" w:rsidRPr="00666B20" w:rsidRDefault="00666B20" w:rsidP="00666B20">
      <w:pPr>
        <w:autoSpaceDE w:val="0"/>
        <w:autoSpaceDN w:val="0"/>
        <w:adjustRightInd w:val="0"/>
        <w:spacing w:after="0" w:line="240" w:lineRule="auto"/>
        <w:rPr>
          <w:rFonts w:ascii="Arial" w:eastAsiaTheme="minorHAnsi" w:hAnsi="Arial" w:cs="Arial"/>
          <w:bCs/>
          <w:color w:val="auto"/>
        </w:rPr>
      </w:pPr>
      <w:r w:rsidRPr="00666B20">
        <w:rPr>
          <w:rFonts w:ascii="Arial" w:eastAsiaTheme="minorHAnsi" w:hAnsi="Arial" w:cs="Arial"/>
          <w:bCs/>
          <w:color w:val="auto"/>
        </w:rPr>
        <w:tab/>
        <w:t>5.</w:t>
      </w:r>
      <w:r w:rsidRPr="00666B20">
        <w:rPr>
          <w:rFonts w:ascii="Arial" w:eastAsiaTheme="minorHAnsi" w:hAnsi="Arial" w:cs="Arial"/>
          <w:bCs/>
          <w:color w:val="auto"/>
        </w:rPr>
        <w:tab/>
        <w:t>uložit úplný spis ÚP Dobřichovic, včetně dokladů a písemností dokládajících proces jeho pořizování, do archivu města Dobřichovice.</w:t>
      </w:r>
    </w:p>
    <w:p w14:paraId="0C837BA9" w14:textId="77777777" w:rsidR="00574813" w:rsidRDefault="00574813" w:rsidP="00574813">
      <w:pPr>
        <w:pStyle w:val="Zkladntext"/>
        <w:jc w:val="both"/>
        <w:rPr>
          <w:rFonts w:ascii="Arial" w:hAnsi="Arial" w:cs="Arial"/>
          <w:color w:val="auto"/>
          <w:sz w:val="22"/>
          <w:szCs w:val="22"/>
        </w:rPr>
      </w:pPr>
    </w:p>
    <w:p w14:paraId="237B6E0F" w14:textId="610390D9" w:rsidR="00574813" w:rsidRPr="00F22707" w:rsidRDefault="00574813" w:rsidP="00574813">
      <w:pPr>
        <w:pStyle w:val="Zkladntext"/>
        <w:jc w:val="both"/>
        <w:rPr>
          <w:rFonts w:ascii="Arial" w:hAnsi="Arial" w:cs="Arial"/>
          <w:color w:val="auto"/>
          <w:sz w:val="22"/>
          <w:szCs w:val="22"/>
        </w:rPr>
      </w:pPr>
      <w:r w:rsidRPr="00F22707">
        <w:rPr>
          <w:rFonts w:ascii="Arial" w:hAnsi="Arial" w:cs="Arial"/>
          <w:color w:val="auto"/>
          <w:sz w:val="22"/>
          <w:szCs w:val="22"/>
        </w:rPr>
        <w:t xml:space="preserve">pro: </w:t>
      </w:r>
      <w:r>
        <w:rPr>
          <w:rFonts w:ascii="Arial" w:hAnsi="Arial" w:cs="Arial"/>
          <w:color w:val="auto"/>
          <w:sz w:val="22"/>
          <w:szCs w:val="22"/>
        </w:rPr>
        <w:t>9</w:t>
      </w:r>
    </w:p>
    <w:p w14:paraId="513A04CC" w14:textId="6BE84483" w:rsidR="00574813" w:rsidRPr="00F22707" w:rsidRDefault="00574813" w:rsidP="00574813">
      <w:pPr>
        <w:pStyle w:val="Zkladntext"/>
        <w:jc w:val="both"/>
        <w:rPr>
          <w:rFonts w:ascii="Arial" w:hAnsi="Arial" w:cs="Arial"/>
          <w:color w:val="auto"/>
          <w:sz w:val="22"/>
          <w:szCs w:val="22"/>
        </w:rPr>
      </w:pPr>
      <w:r w:rsidRPr="00F22707">
        <w:rPr>
          <w:rFonts w:ascii="Arial" w:hAnsi="Arial" w:cs="Arial"/>
          <w:color w:val="auto"/>
          <w:sz w:val="22"/>
          <w:szCs w:val="22"/>
        </w:rPr>
        <w:t xml:space="preserve">proti: </w:t>
      </w:r>
      <w:r w:rsidR="00447D8D">
        <w:rPr>
          <w:rFonts w:ascii="Arial" w:hAnsi="Arial" w:cs="Arial"/>
          <w:color w:val="auto"/>
          <w:sz w:val="22"/>
          <w:szCs w:val="22"/>
        </w:rPr>
        <w:t>2</w:t>
      </w:r>
    </w:p>
    <w:p w14:paraId="39D6EDA9" w14:textId="53D2217A" w:rsidR="00574813" w:rsidRPr="00F22707" w:rsidRDefault="00574813" w:rsidP="00574813">
      <w:pPr>
        <w:pStyle w:val="Zkladntext"/>
        <w:jc w:val="both"/>
        <w:rPr>
          <w:rFonts w:ascii="Arial" w:hAnsi="Arial" w:cs="Arial"/>
          <w:color w:val="auto"/>
          <w:sz w:val="22"/>
          <w:szCs w:val="22"/>
        </w:rPr>
      </w:pPr>
      <w:r w:rsidRPr="00F22707">
        <w:rPr>
          <w:rFonts w:ascii="Arial" w:hAnsi="Arial" w:cs="Arial"/>
          <w:color w:val="auto"/>
          <w:sz w:val="22"/>
          <w:szCs w:val="22"/>
        </w:rPr>
        <w:t xml:space="preserve">zdržel se: </w:t>
      </w:r>
      <w:r>
        <w:rPr>
          <w:rFonts w:ascii="Arial" w:hAnsi="Arial" w:cs="Arial"/>
          <w:color w:val="auto"/>
          <w:sz w:val="22"/>
          <w:szCs w:val="22"/>
        </w:rPr>
        <w:t>1</w:t>
      </w:r>
    </w:p>
    <w:p w14:paraId="55EBB9F2" w14:textId="54E52C86" w:rsidR="000630DD" w:rsidRDefault="000630DD" w:rsidP="000630DD">
      <w:pPr>
        <w:pStyle w:val="Zkladntext"/>
        <w:jc w:val="both"/>
        <w:rPr>
          <w:rFonts w:ascii="Arial" w:hAnsi="Arial" w:cs="Arial"/>
          <w:iCs/>
          <w:sz w:val="22"/>
          <w:szCs w:val="22"/>
        </w:rPr>
      </w:pPr>
      <w:r w:rsidRPr="0014373F">
        <w:rPr>
          <w:rFonts w:ascii="Arial" w:hAnsi="Arial" w:cs="Arial"/>
          <w:iCs/>
          <w:sz w:val="22"/>
          <w:szCs w:val="22"/>
        </w:rPr>
        <w:t xml:space="preserve">Návrh </w:t>
      </w:r>
      <w:r>
        <w:rPr>
          <w:rFonts w:ascii="Arial" w:hAnsi="Arial" w:cs="Arial"/>
          <w:iCs/>
          <w:sz w:val="22"/>
          <w:szCs w:val="22"/>
        </w:rPr>
        <w:t xml:space="preserve">byl </w:t>
      </w:r>
      <w:r w:rsidRPr="0014373F">
        <w:rPr>
          <w:rFonts w:ascii="Arial" w:hAnsi="Arial" w:cs="Arial"/>
          <w:iCs/>
          <w:sz w:val="22"/>
          <w:szCs w:val="22"/>
        </w:rPr>
        <w:t>přijat.</w:t>
      </w:r>
    </w:p>
    <w:p w14:paraId="76E9FE4C" w14:textId="24F7D6C0" w:rsidR="00D44052" w:rsidRDefault="00D44052" w:rsidP="000630DD">
      <w:pPr>
        <w:pStyle w:val="Zkladntext"/>
        <w:jc w:val="both"/>
        <w:rPr>
          <w:rFonts w:ascii="Arial" w:hAnsi="Arial" w:cs="Arial"/>
          <w:iCs/>
          <w:sz w:val="22"/>
          <w:szCs w:val="22"/>
        </w:rPr>
      </w:pPr>
    </w:p>
    <w:p w14:paraId="52F64ED4" w14:textId="77777777" w:rsidR="00D44052" w:rsidRPr="0014373F" w:rsidRDefault="00D44052" w:rsidP="000630DD">
      <w:pPr>
        <w:pStyle w:val="Zkladntext"/>
        <w:jc w:val="both"/>
        <w:rPr>
          <w:rFonts w:ascii="Arial" w:hAnsi="Arial" w:cs="Arial"/>
          <w:iCs/>
          <w:sz w:val="22"/>
          <w:szCs w:val="22"/>
        </w:rPr>
      </w:pPr>
    </w:p>
    <w:p w14:paraId="20D7B2DF" w14:textId="77777777" w:rsidR="000630DD" w:rsidRDefault="000630DD" w:rsidP="000630DD">
      <w:pPr>
        <w:pStyle w:val="Zkladntext"/>
        <w:jc w:val="center"/>
        <w:rPr>
          <w:rFonts w:ascii="Arial" w:hAnsi="Arial" w:cs="Arial"/>
          <w:b/>
          <w:bCs/>
          <w:sz w:val="18"/>
          <w:szCs w:val="18"/>
        </w:rPr>
      </w:pPr>
    </w:p>
    <w:p w14:paraId="1B6094F0" w14:textId="0DF5D17B" w:rsidR="00666B20" w:rsidRDefault="000630DD" w:rsidP="000630DD">
      <w:pPr>
        <w:pStyle w:val="Zkladntext"/>
        <w:jc w:val="center"/>
        <w:rPr>
          <w:rFonts w:ascii="Arial" w:hAnsi="Arial" w:cs="Arial"/>
          <w:bCs/>
          <w:i/>
          <w:sz w:val="22"/>
          <w:szCs w:val="22"/>
        </w:rPr>
      </w:pPr>
      <w:r w:rsidRPr="00555E8B">
        <w:rPr>
          <w:rFonts w:ascii="Arial" w:hAnsi="Arial" w:cs="Arial"/>
          <w:b/>
          <w:bCs/>
          <w:sz w:val="18"/>
          <w:szCs w:val="18"/>
        </w:rPr>
        <w:t>přehled hlasování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6"/>
        <w:gridCol w:w="566"/>
        <w:gridCol w:w="566"/>
        <w:gridCol w:w="567"/>
        <w:gridCol w:w="567"/>
        <w:gridCol w:w="567"/>
        <w:gridCol w:w="567"/>
        <w:gridCol w:w="567"/>
        <w:gridCol w:w="567"/>
        <w:gridCol w:w="567"/>
        <w:gridCol w:w="567"/>
        <w:gridCol w:w="567"/>
        <w:gridCol w:w="567"/>
        <w:gridCol w:w="567"/>
        <w:gridCol w:w="567"/>
      </w:tblGrid>
      <w:tr w:rsidR="00574813" w:rsidRPr="00712FE1" w14:paraId="799F704D" w14:textId="77777777" w:rsidTr="00447D8D">
        <w:trPr>
          <w:cantSplit/>
          <w:trHeight w:val="1587"/>
        </w:trPr>
        <w:tc>
          <w:tcPr>
            <w:tcW w:w="560" w:type="dxa"/>
            <w:shd w:val="clear" w:color="000000" w:fill="000000"/>
            <w:textDirection w:val="btLr"/>
            <w:vAlign w:val="center"/>
          </w:tcPr>
          <w:p w14:paraId="1E360784" w14:textId="77777777" w:rsidR="00574813" w:rsidRPr="00712FE1" w:rsidRDefault="00574813" w:rsidP="00DA1AD1">
            <w:pPr>
              <w:pStyle w:val="Zkladntext"/>
              <w:ind w:left="113" w:right="113"/>
              <w:jc w:val="center"/>
              <w:rPr>
                <w:rFonts w:ascii="Arial" w:hAnsi="Arial" w:cs="Arial"/>
                <w:color w:val="FFFFFF"/>
                <w:sz w:val="18"/>
                <w:szCs w:val="18"/>
              </w:rPr>
            </w:pPr>
          </w:p>
        </w:tc>
        <w:tc>
          <w:tcPr>
            <w:tcW w:w="566" w:type="dxa"/>
            <w:shd w:val="clear" w:color="000000" w:fill="000000"/>
            <w:textDirection w:val="btLr"/>
            <w:vAlign w:val="center"/>
          </w:tcPr>
          <w:p w14:paraId="19CB2407"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Jan Abel</w:t>
            </w:r>
          </w:p>
        </w:tc>
        <w:tc>
          <w:tcPr>
            <w:tcW w:w="566" w:type="dxa"/>
            <w:shd w:val="clear" w:color="000000" w:fill="000000"/>
            <w:textDirection w:val="btLr"/>
            <w:vAlign w:val="center"/>
          </w:tcPr>
          <w:p w14:paraId="2131E88D"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Vladimír Bezděk</w:t>
            </w:r>
          </w:p>
        </w:tc>
        <w:tc>
          <w:tcPr>
            <w:tcW w:w="566" w:type="dxa"/>
            <w:shd w:val="clear" w:color="000000" w:fill="000000"/>
            <w:textDirection w:val="btLr"/>
            <w:vAlign w:val="center"/>
          </w:tcPr>
          <w:p w14:paraId="12B3320E"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Daniel Havlík, CSc.</w:t>
            </w:r>
          </w:p>
        </w:tc>
        <w:tc>
          <w:tcPr>
            <w:tcW w:w="567" w:type="dxa"/>
            <w:shd w:val="clear" w:color="000000" w:fill="000000"/>
            <w:textDirection w:val="btLr"/>
            <w:vAlign w:val="center"/>
          </w:tcPr>
          <w:p w14:paraId="7F940BD6"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Petr Hampl</w:t>
            </w:r>
          </w:p>
        </w:tc>
        <w:tc>
          <w:tcPr>
            <w:tcW w:w="567" w:type="dxa"/>
            <w:shd w:val="clear" w:color="000000" w:fill="000000"/>
            <w:textDirection w:val="btLr"/>
            <w:vAlign w:val="center"/>
          </w:tcPr>
          <w:p w14:paraId="6D971F41"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Josef Ježek</w:t>
            </w:r>
          </w:p>
        </w:tc>
        <w:tc>
          <w:tcPr>
            <w:tcW w:w="567" w:type="dxa"/>
            <w:shd w:val="clear" w:color="000000" w:fill="000000"/>
            <w:textDirection w:val="btLr"/>
            <w:vAlign w:val="center"/>
          </w:tcPr>
          <w:p w14:paraId="5996ED09"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Petr Kaplan</w:t>
            </w:r>
          </w:p>
        </w:tc>
        <w:tc>
          <w:tcPr>
            <w:tcW w:w="567" w:type="dxa"/>
            <w:shd w:val="clear" w:color="000000" w:fill="000000"/>
            <w:textDirection w:val="btLr"/>
            <w:vAlign w:val="center"/>
          </w:tcPr>
          <w:p w14:paraId="0E1045D1"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arch. Filip Kándl</w:t>
            </w:r>
          </w:p>
        </w:tc>
        <w:tc>
          <w:tcPr>
            <w:tcW w:w="567" w:type="dxa"/>
            <w:shd w:val="clear" w:color="000000" w:fill="000000"/>
            <w:textDirection w:val="btLr"/>
            <w:vAlign w:val="center"/>
          </w:tcPr>
          <w:p w14:paraId="21532AB6"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Zdeňka Klimková</w:t>
            </w:r>
          </w:p>
        </w:tc>
        <w:tc>
          <w:tcPr>
            <w:tcW w:w="567" w:type="dxa"/>
            <w:shd w:val="clear" w:color="000000" w:fill="000000"/>
            <w:textDirection w:val="btLr"/>
            <w:vAlign w:val="center"/>
          </w:tcPr>
          <w:p w14:paraId="0E9A3C0C"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Mgr. Tomáš Knaibl</w:t>
            </w:r>
          </w:p>
        </w:tc>
        <w:tc>
          <w:tcPr>
            <w:tcW w:w="567" w:type="dxa"/>
            <w:shd w:val="clear" w:color="000000" w:fill="000000"/>
            <w:textDirection w:val="btLr"/>
            <w:vAlign w:val="center"/>
          </w:tcPr>
          <w:p w14:paraId="4DFE471D"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Jakub Knajfl</w:t>
            </w:r>
          </w:p>
        </w:tc>
        <w:tc>
          <w:tcPr>
            <w:tcW w:w="567" w:type="dxa"/>
            <w:shd w:val="clear" w:color="000000" w:fill="000000"/>
            <w:textDirection w:val="btLr"/>
            <w:vAlign w:val="center"/>
          </w:tcPr>
          <w:p w14:paraId="2EFB0A90"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Mgr. Veronika Kremsová</w:t>
            </w:r>
          </w:p>
        </w:tc>
        <w:tc>
          <w:tcPr>
            <w:tcW w:w="567" w:type="dxa"/>
            <w:shd w:val="clear" w:color="000000" w:fill="000000"/>
            <w:textDirection w:val="btLr"/>
            <w:vAlign w:val="center"/>
          </w:tcPr>
          <w:p w14:paraId="6FD106C8"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MgA. Jan Neubert</w:t>
            </w:r>
          </w:p>
        </w:tc>
        <w:tc>
          <w:tcPr>
            <w:tcW w:w="567" w:type="dxa"/>
            <w:shd w:val="clear" w:color="000000" w:fill="000000"/>
            <w:textDirection w:val="btLr"/>
            <w:vAlign w:val="center"/>
          </w:tcPr>
          <w:p w14:paraId="40FE2A01"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Michael Pánek</w:t>
            </w:r>
          </w:p>
        </w:tc>
        <w:tc>
          <w:tcPr>
            <w:tcW w:w="567" w:type="dxa"/>
            <w:shd w:val="clear" w:color="000000" w:fill="000000"/>
            <w:textDirection w:val="btLr"/>
            <w:vAlign w:val="center"/>
          </w:tcPr>
          <w:p w14:paraId="719E523C"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PhDr. Jiří Růžek</w:t>
            </w:r>
          </w:p>
        </w:tc>
        <w:tc>
          <w:tcPr>
            <w:tcW w:w="567" w:type="dxa"/>
            <w:shd w:val="clear" w:color="000000" w:fill="000000"/>
            <w:textDirection w:val="btLr"/>
            <w:vAlign w:val="center"/>
          </w:tcPr>
          <w:p w14:paraId="61C5BAE3" w14:textId="77777777" w:rsidR="00574813" w:rsidRPr="00712FE1" w:rsidRDefault="00574813" w:rsidP="00DA1AD1">
            <w:pPr>
              <w:pStyle w:val="Zkladntext"/>
              <w:ind w:left="113" w:right="113"/>
              <w:jc w:val="center"/>
              <w:rPr>
                <w:rFonts w:ascii="Arial" w:hAnsi="Arial" w:cs="Arial"/>
                <w:color w:val="FFFFFF"/>
                <w:sz w:val="18"/>
                <w:szCs w:val="18"/>
              </w:rPr>
            </w:pPr>
            <w:r w:rsidRPr="00712FE1">
              <w:rPr>
                <w:rFonts w:ascii="Arial" w:hAnsi="Arial" w:cs="Arial"/>
                <w:color w:val="FFFFFF"/>
                <w:sz w:val="18"/>
                <w:szCs w:val="18"/>
              </w:rPr>
              <w:t>Ing. arch. Martina Tunková</w:t>
            </w:r>
          </w:p>
        </w:tc>
      </w:tr>
      <w:tr w:rsidR="00574813" w:rsidRPr="00712FE1" w14:paraId="7508DCEF" w14:textId="77777777" w:rsidTr="00447D8D">
        <w:trPr>
          <w:cantSplit/>
          <w:trHeight w:val="227"/>
        </w:trPr>
        <w:tc>
          <w:tcPr>
            <w:tcW w:w="560" w:type="dxa"/>
            <w:shd w:val="clear" w:color="000000" w:fill="000000"/>
            <w:vAlign w:val="center"/>
          </w:tcPr>
          <w:p w14:paraId="74A43201"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1</w:t>
            </w:r>
          </w:p>
        </w:tc>
        <w:tc>
          <w:tcPr>
            <w:tcW w:w="566" w:type="dxa"/>
            <w:shd w:val="clear" w:color="000000" w:fill="000000"/>
            <w:vAlign w:val="center"/>
          </w:tcPr>
          <w:p w14:paraId="5A1F5044"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7E571CF0"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6EFE1407"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24533FAA"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28BE1E9F" w14:textId="13EAB164"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20A986A4" w14:textId="2A17DA2A"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229F02FE"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494293B4" w14:textId="08962BF5"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1A293A88"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3AB73A97"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224F7BC3" w14:textId="1F23F286"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5E4BB790"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19CDF358" w14:textId="03D43595"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0CFD3D41"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6A23A89F" w14:textId="60F9BBBD"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r>
      <w:tr w:rsidR="00574813" w:rsidRPr="00712FE1" w14:paraId="5643C0ED" w14:textId="77777777" w:rsidTr="00447D8D">
        <w:trPr>
          <w:cantSplit/>
          <w:trHeight w:val="227"/>
        </w:trPr>
        <w:tc>
          <w:tcPr>
            <w:tcW w:w="560" w:type="dxa"/>
            <w:shd w:val="clear" w:color="000000" w:fill="000000"/>
            <w:vAlign w:val="center"/>
          </w:tcPr>
          <w:p w14:paraId="7010C2B8"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2</w:t>
            </w:r>
          </w:p>
        </w:tc>
        <w:tc>
          <w:tcPr>
            <w:tcW w:w="566" w:type="dxa"/>
            <w:tcBorders>
              <w:bottom w:val="nil"/>
            </w:tcBorders>
            <w:shd w:val="clear" w:color="000000" w:fill="000000"/>
            <w:vAlign w:val="center"/>
          </w:tcPr>
          <w:p w14:paraId="4E0AFD76"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16AA7202"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23E47DE9"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0FBF1C8E"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31B71CF3" w14:textId="5EF5F58C"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58DE53F1" w14:textId="6C9A3DAE"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64473132"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1A37338B"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52C10FF2"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538D9672"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79D183F4" w14:textId="6866ACBE"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75C02119"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66C2A6DA" w14:textId="35ADBDAE"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5487F341"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7E8BDA54" w14:textId="2CF9FAE5"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r>
      <w:tr w:rsidR="00574813" w:rsidRPr="00712FE1" w14:paraId="2A0E6352" w14:textId="77777777" w:rsidTr="00447D8D">
        <w:trPr>
          <w:cantSplit/>
          <w:trHeight w:val="227"/>
        </w:trPr>
        <w:tc>
          <w:tcPr>
            <w:tcW w:w="560" w:type="dxa"/>
            <w:tcBorders>
              <w:right w:val="nil"/>
            </w:tcBorders>
            <w:shd w:val="clear" w:color="000000" w:fill="000000"/>
            <w:vAlign w:val="center"/>
          </w:tcPr>
          <w:p w14:paraId="004D1A0B"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3</w:t>
            </w:r>
          </w:p>
        </w:tc>
        <w:tc>
          <w:tcPr>
            <w:tcW w:w="566" w:type="dxa"/>
            <w:tcBorders>
              <w:top w:val="nil"/>
              <w:left w:val="nil"/>
              <w:bottom w:val="nil"/>
              <w:right w:val="nil"/>
            </w:tcBorders>
            <w:shd w:val="clear" w:color="000000" w:fill="000000"/>
            <w:vAlign w:val="center"/>
          </w:tcPr>
          <w:p w14:paraId="28ECD896"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tcBorders>
              <w:left w:val="nil"/>
            </w:tcBorders>
            <w:shd w:val="clear" w:color="000000" w:fill="000000"/>
            <w:vAlign w:val="center"/>
          </w:tcPr>
          <w:p w14:paraId="213DBC00"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58621521"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45D1779E"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0FE6C011" w14:textId="5E057D9D"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22631396" w14:textId="0203939E"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4DF318F0"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021098EA"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51C707CC"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5B82FF31"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4B84E2BA" w14:textId="4311AD04"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43FAD0F0"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082E5916" w14:textId="35171CE5"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751C68EC"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5DF20DF5" w14:textId="1DEDC4E2"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r>
      <w:tr w:rsidR="00574813" w:rsidRPr="00712FE1" w14:paraId="00D5EA87" w14:textId="77777777" w:rsidTr="00447D8D">
        <w:trPr>
          <w:cantSplit/>
          <w:trHeight w:val="227"/>
        </w:trPr>
        <w:tc>
          <w:tcPr>
            <w:tcW w:w="560" w:type="dxa"/>
            <w:shd w:val="clear" w:color="000000" w:fill="000000"/>
            <w:vAlign w:val="center"/>
          </w:tcPr>
          <w:p w14:paraId="0505092C" w14:textId="675099DB"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 xml:space="preserve">4 </w:t>
            </w:r>
          </w:p>
        </w:tc>
        <w:tc>
          <w:tcPr>
            <w:tcW w:w="566" w:type="dxa"/>
            <w:tcBorders>
              <w:top w:val="nil"/>
            </w:tcBorders>
            <w:shd w:val="clear" w:color="000000" w:fill="000000"/>
            <w:vAlign w:val="center"/>
          </w:tcPr>
          <w:p w14:paraId="2D3DA24B" w14:textId="2C385672"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6" w:type="dxa"/>
            <w:shd w:val="clear" w:color="000000" w:fill="000000"/>
            <w:vAlign w:val="center"/>
          </w:tcPr>
          <w:p w14:paraId="3087F1C3" w14:textId="5CB1B03F"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6" w:type="dxa"/>
            <w:shd w:val="clear" w:color="000000" w:fill="000000"/>
            <w:vAlign w:val="center"/>
          </w:tcPr>
          <w:p w14:paraId="6A52897F" w14:textId="08BC1738"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7B71CE29" w14:textId="74E5D416"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57FEF2DB" w14:textId="7DCC397F"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6AB78E0D" w14:textId="47C536A9"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1ED18867" w14:textId="62348D7D"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676A9EAC"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005622BA"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037EDED0" w14:textId="4378D759"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35368F9B" w14:textId="71A1DFB3"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092FFE72" w14:textId="0BA84AEC"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11411380" w14:textId="3D30A99F"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0895DA8D" w14:textId="775DD847"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77EE022A" w14:textId="1F32EB2D" w:rsidR="00574813" w:rsidRPr="00712FE1" w:rsidRDefault="00E726A0" w:rsidP="00DA1AD1">
            <w:pPr>
              <w:pStyle w:val="Zkladntext"/>
              <w:jc w:val="center"/>
              <w:rPr>
                <w:rFonts w:ascii="Arial" w:hAnsi="Arial" w:cs="Arial"/>
                <w:color w:val="FFFFFF"/>
                <w:sz w:val="18"/>
                <w:szCs w:val="18"/>
              </w:rPr>
            </w:pPr>
            <w:r>
              <w:rPr>
                <w:rFonts w:ascii="Arial" w:hAnsi="Arial" w:cs="Arial"/>
                <w:color w:val="FFFFFF"/>
                <w:sz w:val="18"/>
                <w:szCs w:val="18"/>
              </w:rPr>
              <w:t>N</w:t>
            </w:r>
          </w:p>
        </w:tc>
      </w:tr>
      <w:tr w:rsidR="00574813" w:rsidRPr="00712FE1" w14:paraId="47034DFA" w14:textId="77777777" w:rsidTr="00447D8D">
        <w:trPr>
          <w:cantSplit/>
          <w:trHeight w:val="227"/>
        </w:trPr>
        <w:tc>
          <w:tcPr>
            <w:tcW w:w="560" w:type="dxa"/>
            <w:shd w:val="clear" w:color="000000" w:fill="000000"/>
            <w:vAlign w:val="center"/>
          </w:tcPr>
          <w:p w14:paraId="2992F012" w14:textId="5645741B" w:rsidR="00574813" w:rsidRPr="00712FE1" w:rsidRDefault="00FC6187" w:rsidP="00DA1AD1">
            <w:pPr>
              <w:pStyle w:val="Zkladntext"/>
              <w:jc w:val="center"/>
              <w:rPr>
                <w:rFonts w:ascii="Arial" w:hAnsi="Arial" w:cs="Arial"/>
                <w:color w:val="FFFFFF"/>
                <w:sz w:val="18"/>
                <w:szCs w:val="18"/>
              </w:rPr>
            </w:pPr>
            <w:r>
              <w:rPr>
                <w:rFonts w:ascii="Arial" w:hAnsi="Arial" w:cs="Arial"/>
                <w:color w:val="FFFFFF"/>
                <w:sz w:val="18"/>
                <w:szCs w:val="18"/>
              </w:rPr>
              <w:t>5</w:t>
            </w:r>
          </w:p>
        </w:tc>
        <w:tc>
          <w:tcPr>
            <w:tcW w:w="566" w:type="dxa"/>
            <w:shd w:val="clear" w:color="000000" w:fill="000000"/>
            <w:vAlign w:val="center"/>
          </w:tcPr>
          <w:p w14:paraId="0510B0C5"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6C5A2674"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59823121"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72A3A051"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0A4A41C2" w14:textId="0286EA91" w:rsidR="00574813" w:rsidRPr="00712FE1" w:rsidRDefault="00FC6187"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5DC96C8B" w14:textId="3DBB2F50" w:rsidR="00574813" w:rsidRPr="00712FE1" w:rsidRDefault="00FC6187"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1355EBC3"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62425474" w14:textId="5A4DFEFD" w:rsidR="00574813" w:rsidRPr="00712FE1" w:rsidRDefault="00FC6187" w:rsidP="00DA1AD1">
            <w:pPr>
              <w:pStyle w:val="Zkladntext"/>
              <w:jc w:val="center"/>
              <w:rPr>
                <w:rFonts w:ascii="Arial" w:hAnsi="Arial" w:cs="Arial"/>
                <w:color w:val="FFFFFF"/>
                <w:sz w:val="18"/>
                <w:szCs w:val="18"/>
              </w:rPr>
            </w:pPr>
            <w:r>
              <w:rPr>
                <w:rFonts w:ascii="Arial" w:hAnsi="Arial" w:cs="Arial"/>
                <w:color w:val="FFFFFF"/>
                <w:sz w:val="18"/>
                <w:szCs w:val="18"/>
              </w:rPr>
              <w:t>Z</w:t>
            </w:r>
          </w:p>
        </w:tc>
        <w:tc>
          <w:tcPr>
            <w:tcW w:w="567" w:type="dxa"/>
            <w:shd w:val="clear" w:color="000000" w:fill="000000"/>
            <w:vAlign w:val="center"/>
          </w:tcPr>
          <w:p w14:paraId="25AEE452" w14:textId="02604729" w:rsidR="00574813" w:rsidRPr="00712FE1" w:rsidRDefault="00FC6187" w:rsidP="00DA1AD1">
            <w:pPr>
              <w:pStyle w:val="Zkladntext"/>
              <w:jc w:val="center"/>
              <w:rPr>
                <w:rFonts w:ascii="Arial" w:hAnsi="Arial" w:cs="Arial"/>
                <w:color w:val="FFFFFF"/>
                <w:sz w:val="18"/>
                <w:szCs w:val="18"/>
              </w:rPr>
            </w:pPr>
            <w:r>
              <w:rPr>
                <w:rFonts w:ascii="Arial" w:hAnsi="Arial" w:cs="Arial"/>
                <w:color w:val="FFFFFF"/>
                <w:sz w:val="18"/>
                <w:szCs w:val="18"/>
              </w:rPr>
              <w:t>Z</w:t>
            </w:r>
          </w:p>
        </w:tc>
        <w:tc>
          <w:tcPr>
            <w:tcW w:w="567" w:type="dxa"/>
            <w:shd w:val="clear" w:color="000000" w:fill="000000"/>
            <w:vAlign w:val="center"/>
          </w:tcPr>
          <w:p w14:paraId="4179F322"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7E7134EB" w14:textId="277C4B65" w:rsidR="00574813" w:rsidRPr="00712FE1" w:rsidRDefault="00FC6187" w:rsidP="00DA1AD1">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580805D8"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46D50DA7" w14:textId="53311305" w:rsidR="00574813" w:rsidRPr="00712FE1" w:rsidRDefault="00FC6187" w:rsidP="00DA1AD1">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7679A5DE" w14:textId="77777777" w:rsidR="00574813" w:rsidRPr="00712FE1" w:rsidRDefault="00574813" w:rsidP="00DA1AD1">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33DD2C90" w14:textId="2DB49AB2" w:rsidR="00574813" w:rsidRPr="00712FE1" w:rsidRDefault="00FC6187" w:rsidP="00DA1AD1">
            <w:pPr>
              <w:pStyle w:val="Zkladntext"/>
              <w:jc w:val="center"/>
              <w:rPr>
                <w:rFonts w:ascii="Arial" w:hAnsi="Arial" w:cs="Arial"/>
                <w:color w:val="FFFFFF"/>
                <w:sz w:val="18"/>
                <w:szCs w:val="18"/>
              </w:rPr>
            </w:pPr>
            <w:r>
              <w:rPr>
                <w:rFonts w:ascii="Arial" w:hAnsi="Arial" w:cs="Arial"/>
                <w:color w:val="FFFFFF"/>
                <w:sz w:val="18"/>
                <w:szCs w:val="18"/>
              </w:rPr>
              <w:t>N</w:t>
            </w:r>
          </w:p>
        </w:tc>
      </w:tr>
      <w:tr w:rsidR="00447D8D" w:rsidRPr="00712FE1" w14:paraId="1D84F59A" w14:textId="77777777" w:rsidTr="00447D8D">
        <w:trPr>
          <w:cantSplit/>
          <w:trHeight w:val="227"/>
        </w:trPr>
        <w:tc>
          <w:tcPr>
            <w:tcW w:w="560" w:type="dxa"/>
            <w:shd w:val="clear" w:color="000000" w:fill="000000"/>
            <w:vAlign w:val="center"/>
          </w:tcPr>
          <w:p w14:paraId="2CE0A4A2" w14:textId="10CEDA2F"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6</w:t>
            </w:r>
          </w:p>
        </w:tc>
        <w:tc>
          <w:tcPr>
            <w:tcW w:w="566" w:type="dxa"/>
            <w:shd w:val="clear" w:color="000000" w:fill="000000"/>
            <w:vAlign w:val="center"/>
          </w:tcPr>
          <w:p w14:paraId="4118A46E" w14:textId="10F13556"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6968F809" w14:textId="1097E00A"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7B005692" w14:textId="2D7A9129"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57060F0E" w14:textId="521FAE35"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1E7C7B35" w14:textId="246AF8B4"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288F620B" w14:textId="36D3D5E0"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1FB105E8" w14:textId="77C0CCF6"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653C5AD0" w14:textId="3A83EA5C"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Z</w:t>
            </w:r>
          </w:p>
        </w:tc>
        <w:tc>
          <w:tcPr>
            <w:tcW w:w="567" w:type="dxa"/>
            <w:shd w:val="clear" w:color="000000" w:fill="000000"/>
            <w:vAlign w:val="center"/>
          </w:tcPr>
          <w:p w14:paraId="5774CCFB" w14:textId="71C2A1F6"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Z</w:t>
            </w:r>
          </w:p>
        </w:tc>
        <w:tc>
          <w:tcPr>
            <w:tcW w:w="567" w:type="dxa"/>
            <w:shd w:val="clear" w:color="000000" w:fill="000000"/>
            <w:vAlign w:val="center"/>
          </w:tcPr>
          <w:p w14:paraId="36E896D8" w14:textId="52CC52B4"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13EFB842" w14:textId="038D9272"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6E7C8302" w14:textId="6937C4BA"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39BAC50F" w14:textId="1B82FEF2"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4D26A87D" w14:textId="0B7B488F"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5F1AADA8" w14:textId="139B43BC"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N</w:t>
            </w:r>
          </w:p>
        </w:tc>
      </w:tr>
      <w:tr w:rsidR="00447D8D" w:rsidRPr="00712FE1" w14:paraId="2C5A38C1" w14:textId="77777777" w:rsidTr="00447D8D">
        <w:trPr>
          <w:cantSplit/>
          <w:trHeight w:val="227"/>
        </w:trPr>
        <w:tc>
          <w:tcPr>
            <w:tcW w:w="560" w:type="dxa"/>
            <w:shd w:val="clear" w:color="000000" w:fill="000000"/>
            <w:vAlign w:val="center"/>
          </w:tcPr>
          <w:p w14:paraId="6AD7791A" w14:textId="1C400A06"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7</w:t>
            </w:r>
          </w:p>
        </w:tc>
        <w:tc>
          <w:tcPr>
            <w:tcW w:w="566" w:type="dxa"/>
            <w:shd w:val="clear" w:color="000000" w:fill="000000"/>
            <w:vAlign w:val="center"/>
          </w:tcPr>
          <w:p w14:paraId="674DC8E3" w14:textId="24C51E07"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2E20A2C7" w14:textId="391DB827"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6" w:type="dxa"/>
            <w:shd w:val="clear" w:color="000000" w:fill="000000"/>
            <w:vAlign w:val="center"/>
          </w:tcPr>
          <w:p w14:paraId="35117EDD" w14:textId="442E8031"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7B3CC491" w14:textId="46F8B157"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654DD82C" w14:textId="4DB832C4"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766B0698" w14:textId="2E807314"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02E8E3AB" w14:textId="10CB92FF"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3B72C0B5" w14:textId="6CD2F41C"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Z</w:t>
            </w:r>
          </w:p>
        </w:tc>
        <w:tc>
          <w:tcPr>
            <w:tcW w:w="567" w:type="dxa"/>
            <w:shd w:val="clear" w:color="000000" w:fill="000000"/>
            <w:vAlign w:val="center"/>
          </w:tcPr>
          <w:p w14:paraId="3C57B254" w14:textId="73EBCE34"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Z</w:t>
            </w:r>
          </w:p>
        </w:tc>
        <w:tc>
          <w:tcPr>
            <w:tcW w:w="567" w:type="dxa"/>
            <w:shd w:val="clear" w:color="000000" w:fill="000000"/>
            <w:vAlign w:val="center"/>
          </w:tcPr>
          <w:p w14:paraId="0B611171" w14:textId="3852A0CB"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25E6D61F" w14:textId="54EF67FB"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23B13456" w14:textId="7F74F906"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60318F3F" w14:textId="45824A26"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68515314" w14:textId="32636E18" w:rsidR="00447D8D" w:rsidRPr="00712FE1" w:rsidRDefault="00447D8D" w:rsidP="00447D8D">
            <w:pPr>
              <w:pStyle w:val="Zkladntext"/>
              <w:jc w:val="center"/>
              <w:rPr>
                <w:rFonts w:ascii="Arial" w:hAnsi="Arial" w:cs="Arial"/>
                <w:color w:val="FFFFFF"/>
                <w:sz w:val="18"/>
                <w:szCs w:val="18"/>
              </w:rPr>
            </w:pPr>
            <w:r w:rsidRPr="00712FE1">
              <w:rPr>
                <w:rFonts w:ascii="Arial" w:hAnsi="Arial" w:cs="Arial"/>
                <w:color w:val="FFFFFF"/>
                <w:sz w:val="18"/>
                <w:szCs w:val="18"/>
              </w:rPr>
              <w:t>+</w:t>
            </w:r>
          </w:p>
        </w:tc>
        <w:tc>
          <w:tcPr>
            <w:tcW w:w="567" w:type="dxa"/>
            <w:shd w:val="clear" w:color="000000" w:fill="000000"/>
            <w:vAlign w:val="center"/>
          </w:tcPr>
          <w:p w14:paraId="12ED1563" w14:textId="2B8363D7"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N</w:t>
            </w:r>
          </w:p>
        </w:tc>
      </w:tr>
      <w:tr w:rsidR="00447D8D" w:rsidRPr="00712FE1" w14:paraId="743435E6" w14:textId="77777777" w:rsidTr="00447D8D">
        <w:trPr>
          <w:cantSplit/>
          <w:trHeight w:val="227"/>
        </w:trPr>
        <w:tc>
          <w:tcPr>
            <w:tcW w:w="560" w:type="dxa"/>
            <w:shd w:val="clear" w:color="000000" w:fill="000000"/>
            <w:vAlign w:val="center"/>
          </w:tcPr>
          <w:p w14:paraId="7C40DD0A" w14:textId="1204AECB"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8</w:t>
            </w:r>
          </w:p>
        </w:tc>
        <w:tc>
          <w:tcPr>
            <w:tcW w:w="566" w:type="dxa"/>
            <w:shd w:val="clear" w:color="000000" w:fill="000000"/>
            <w:vAlign w:val="center"/>
          </w:tcPr>
          <w:p w14:paraId="5F6CB9B3" w14:textId="58B26D7F" w:rsidR="00447D8D" w:rsidRPr="00712FE1"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6" w:type="dxa"/>
            <w:shd w:val="clear" w:color="000000" w:fill="000000"/>
            <w:vAlign w:val="center"/>
          </w:tcPr>
          <w:p w14:paraId="691CE59C" w14:textId="501F937A" w:rsidR="00447D8D" w:rsidRPr="00712FE1"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6" w:type="dxa"/>
            <w:shd w:val="clear" w:color="000000" w:fill="000000"/>
            <w:vAlign w:val="center"/>
          </w:tcPr>
          <w:p w14:paraId="14A18CDB" w14:textId="66699033" w:rsidR="00447D8D" w:rsidRPr="00712FE1" w:rsidRDefault="00447D8D" w:rsidP="00447D8D">
            <w:pPr>
              <w:pStyle w:val="Zkladntext"/>
              <w:jc w:val="center"/>
              <w:rPr>
                <w:rFonts w:ascii="Arial" w:hAnsi="Arial" w:cs="Arial"/>
                <w:color w:val="FFFFFF"/>
                <w:sz w:val="18"/>
                <w:szCs w:val="18"/>
              </w:rPr>
            </w:pPr>
            <w:r>
              <w:rPr>
                <w:rFonts w:ascii="Arial" w:hAnsi="Arial" w:cs="Arial"/>
                <w:color w:val="FFFFFF"/>
                <w:sz w:val="18"/>
                <w:szCs w:val="18"/>
              </w:rPr>
              <w:t>Z</w:t>
            </w:r>
          </w:p>
        </w:tc>
        <w:tc>
          <w:tcPr>
            <w:tcW w:w="567" w:type="dxa"/>
            <w:shd w:val="clear" w:color="000000" w:fill="000000"/>
            <w:vAlign w:val="center"/>
          </w:tcPr>
          <w:p w14:paraId="14A578B7" w14:textId="7ACDEF68" w:rsidR="00447D8D" w:rsidRPr="00712FE1"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2B14BF13" w14:textId="496664CA"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55F31764" w14:textId="78356488"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69D528D9" w14:textId="335EBCBA" w:rsidR="00447D8D" w:rsidRPr="00712FE1"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318CFEA6" w14:textId="547B0735"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0911FCC7" w14:textId="0B2D58F8"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121B02F0" w14:textId="65BAE35B" w:rsidR="00447D8D" w:rsidRPr="00712FE1"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314C5DD9" w14:textId="4DB0FBEA"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59B90B32" w14:textId="19BD2264" w:rsidR="00447D8D" w:rsidRPr="00712FE1"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2AEF744D" w14:textId="07DD1CC4"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N</w:t>
            </w:r>
          </w:p>
        </w:tc>
        <w:tc>
          <w:tcPr>
            <w:tcW w:w="567" w:type="dxa"/>
            <w:shd w:val="clear" w:color="000000" w:fill="000000"/>
            <w:vAlign w:val="center"/>
          </w:tcPr>
          <w:p w14:paraId="3F4D8078" w14:textId="48A534CA" w:rsidR="00447D8D" w:rsidRPr="00712FE1" w:rsidRDefault="00447D8D" w:rsidP="00447D8D">
            <w:pPr>
              <w:pStyle w:val="Zkladntext"/>
              <w:jc w:val="center"/>
              <w:rPr>
                <w:rFonts w:ascii="Arial" w:hAnsi="Arial" w:cs="Arial"/>
                <w:color w:val="FFFFFF"/>
                <w:sz w:val="18"/>
                <w:szCs w:val="18"/>
              </w:rPr>
            </w:pPr>
            <w:r>
              <w:rPr>
                <w:rFonts w:ascii="Arial" w:hAnsi="Arial" w:cs="Arial"/>
                <w:color w:val="FFFFFF"/>
                <w:sz w:val="18"/>
                <w:szCs w:val="18"/>
              </w:rPr>
              <w:t>+</w:t>
            </w:r>
          </w:p>
        </w:tc>
        <w:tc>
          <w:tcPr>
            <w:tcW w:w="567" w:type="dxa"/>
            <w:shd w:val="clear" w:color="000000" w:fill="000000"/>
            <w:vAlign w:val="center"/>
          </w:tcPr>
          <w:p w14:paraId="1B4654E9" w14:textId="04E6FBF5" w:rsidR="00447D8D" w:rsidRDefault="00447D8D" w:rsidP="00447D8D">
            <w:pPr>
              <w:pStyle w:val="Zkladntext"/>
              <w:jc w:val="center"/>
              <w:rPr>
                <w:rFonts w:ascii="Arial" w:hAnsi="Arial" w:cs="Arial"/>
                <w:color w:val="FFFFFF"/>
                <w:sz w:val="18"/>
                <w:szCs w:val="18"/>
              </w:rPr>
            </w:pPr>
            <w:r>
              <w:rPr>
                <w:rFonts w:ascii="Arial" w:hAnsi="Arial" w:cs="Arial"/>
                <w:color w:val="FFFFFF"/>
                <w:sz w:val="18"/>
                <w:szCs w:val="18"/>
              </w:rPr>
              <w:t>N</w:t>
            </w:r>
          </w:p>
        </w:tc>
      </w:tr>
    </w:tbl>
    <w:p w14:paraId="64D35C77" w14:textId="77777777" w:rsidR="00574813" w:rsidRDefault="00574813" w:rsidP="00574813">
      <w:pPr>
        <w:pStyle w:val="Zkladntext"/>
        <w:jc w:val="both"/>
        <w:rPr>
          <w:rFonts w:ascii="Arial" w:hAnsi="Arial" w:cs="Arial"/>
          <w:sz w:val="22"/>
          <w:szCs w:val="22"/>
        </w:rPr>
      </w:pPr>
    </w:p>
    <w:p w14:paraId="1B8F299C" w14:textId="77777777" w:rsidR="00574813" w:rsidRDefault="00574813" w:rsidP="00574813">
      <w:pPr>
        <w:pStyle w:val="Zkladntext"/>
        <w:jc w:val="both"/>
        <w:rPr>
          <w:rFonts w:ascii="Arial" w:hAnsi="Arial" w:cs="Arial"/>
          <w:sz w:val="22"/>
          <w:szCs w:val="22"/>
        </w:rPr>
      </w:pPr>
    </w:p>
    <w:p w14:paraId="5E3BFA1F" w14:textId="77777777" w:rsidR="00574813" w:rsidRPr="001963A0" w:rsidRDefault="00574813" w:rsidP="00574813">
      <w:pPr>
        <w:pStyle w:val="Zkladntext"/>
        <w:jc w:val="both"/>
        <w:rPr>
          <w:rFonts w:ascii="Arial" w:hAnsi="Arial" w:cs="Arial"/>
          <w:sz w:val="18"/>
          <w:szCs w:val="18"/>
        </w:rPr>
      </w:pPr>
      <w:r w:rsidRPr="001963A0">
        <w:rPr>
          <w:rFonts w:ascii="Arial" w:hAnsi="Arial" w:cs="Arial"/>
          <w:sz w:val="18"/>
          <w:szCs w:val="18"/>
        </w:rPr>
        <w:t>"+" pro</w:t>
      </w:r>
    </w:p>
    <w:p w14:paraId="54C99A4A" w14:textId="78700A3B" w:rsidR="00574813" w:rsidRPr="001963A0" w:rsidRDefault="00574813" w:rsidP="00574813">
      <w:pPr>
        <w:pStyle w:val="Zkladntext"/>
        <w:jc w:val="both"/>
        <w:rPr>
          <w:rFonts w:ascii="Arial" w:hAnsi="Arial" w:cs="Arial"/>
          <w:sz w:val="18"/>
          <w:szCs w:val="18"/>
        </w:rPr>
      </w:pPr>
      <w:r w:rsidRPr="001963A0">
        <w:rPr>
          <w:rFonts w:ascii="Arial" w:hAnsi="Arial" w:cs="Arial"/>
          <w:sz w:val="18"/>
          <w:szCs w:val="18"/>
        </w:rPr>
        <w:t>"-" proti</w:t>
      </w:r>
    </w:p>
    <w:p w14:paraId="5530DBFA" w14:textId="77777777" w:rsidR="00574813" w:rsidRPr="001963A0" w:rsidRDefault="00574813" w:rsidP="00574813">
      <w:pPr>
        <w:pStyle w:val="Zkladntext"/>
        <w:jc w:val="both"/>
        <w:rPr>
          <w:rFonts w:ascii="Arial" w:hAnsi="Arial" w:cs="Arial"/>
          <w:sz w:val="18"/>
          <w:szCs w:val="18"/>
        </w:rPr>
      </w:pPr>
      <w:r w:rsidRPr="00794723">
        <w:rPr>
          <w:rFonts w:ascii="Arial" w:hAnsi="Arial" w:cs="Arial"/>
          <w:sz w:val="18"/>
          <w:szCs w:val="18"/>
        </w:rPr>
        <w:t>"</w:t>
      </w:r>
      <w:r w:rsidRPr="001963A0">
        <w:rPr>
          <w:rFonts w:ascii="Arial" w:hAnsi="Arial" w:cs="Arial"/>
          <w:sz w:val="18"/>
          <w:szCs w:val="18"/>
        </w:rPr>
        <w:t>Z" zdržel se</w:t>
      </w:r>
    </w:p>
    <w:p w14:paraId="4E73F085" w14:textId="77777777" w:rsidR="00574813" w:rsidRDefault="00574813" w:rsidP="00574813">
      <w:pPr>
        <w:pStyle w:val="Zkladntext"/>
        <w:jc w:val="both"/>
        <w:rPr>
          <w:rFonts w:ascii="Arial" w:hAnsi="Arial" w:cs="Arial"/>
          <w:sz w:val="18"/>
          <w:szCs w:val="18"/>
        </w:rPr>
      </w:pPr>
      <w:r w:rsidRPr="001963A0">
        <w:rPr>
          <w:rFonts w:ascii="Arial" w:hAnsi="Arial" w:cs="Arial"/>
          <w:sz w:val="18"/>
          <w:szCs w:val="18"/>
        </w:rPr>
        <w:t>"N" nepřítomen</w:t>
      </w:r>
    </w:p>
    <w:p w14:paraId="1B65C7B8" w14:textId="77777777" w:rsidR="00E81CC6" w:rsidRPr="0014373F" w:rsidRDefault="00E81CC6" w:rsidP="00B92B25">
      <w:pPr>
        <w:pStyle w:val="Zkladntext"/>
        <w:jc w:val="both"/>
        <w:rPr>
          <w:rFonts w:ascii="Arial" w:hAnsi="Arial" w:cs="Arial"/>
          <w:iCs/>
          <w:sz w:val="22"/>
          <w:szCs w:val="22"/>
        </w:rPr>
      </w:pPr>
    </w:p>
    <w:p w14:paraId="0E500B31" w14:textId="2FCA18D0" w:rsidR="001265E3" w:rsidRDefault="001265E3" w:rsidP="001265E3">
      <w:pPr>
        <w:pStyle w:val="Zkladntext"/>
        <w:jc w:val="both"/>
        <w:rPr>
          <w:rFonts w:ascii="Arial" w:hAnsi="Arial" w:cs="Arial"/>
          <w:color w:val="auto"/>
          <w:sz w:val="22"/>
          <w:szCs w:val="22"/>
        </w:rPr>
      </w:pPr>
    </w:p>
    <w:p w14:paraId="6C977649" w14:textId="77777777" w:rsidR="001265E3" w:rsidRPr="001265E3" w:rsidRDefault="001265E3" w:rsidP="001265E3">
      <w:pPr>
        <w:spacing w:after="0" w:line="100" w:lineRule="atLeast"/>
        <w:rPr>
          <w:rFonts w:ascii="Arial" w:hAnsi="Arial" w:cs="Arial"/>
        </w:rPr>
      </w:pPr>
      <w:r w:rsidRPr="001265E3">
        <w:rPr>
          <w:rFonts w:ascii="Arial" w:hAnsi="Arial" w:cs="Arial"/>
        </w:rPr>
        <w:t xml:space="preserve">Ověřili: </w:t>
      </w:r>
    </w:p>
    <w:p w14:paraId="09A1B83F" w14:textId="77777777" w:rsidR="001265E3" w:rsidRPr="001265E3" w:rsidRDefault="001265E3" w:rsidP="001265E3">
      <w:pPr>
        <w:pStyle w:val="Zkladntext"/>
        <w:spacing w:after="120"/>
        <w:jc w:val="both"/>
        <w:rPr>
          <w:rFonts w:ascii="Arial" w:hAnsi="Arial" w:cs="Arial"/>
          <w:sz w:val="22"/>
          <w:szCs w:val="22"/>
        </w:rPr>
      </w:pPr>
      <w:r w:rsidRPr="001265E3">
        <w:rPr>
          <w:rFonts w:ascii="Arial" w:hAnsi="Arial" w:cs="Arial"/>
          <w:sz w:val="22"/>
          <w:szCs w:val="22"/>
        </w:rPr>
        <w:t xml:space="preserve">dne: </w:t>
      </w:r>
      <w:r w:rsidRPr="001265E3">
        <w:rPr>
          <w:rFonts w:ascii="Arial" w:hAnsi="Arial" w:cs="Arial"/>
          <w:sz w:val="22"/>
          <w:szCs w:val="22"/>
        </w:rPr>
        <w:tab/>
      </w:r>
      <w:r w:rsidRPr="001265E3">
        <w:rPr>
          <w:rFonts w:ascii="Arial" w:hAnsi="Arial" w:cs="Arial"/>
          <w:sz w:val="22"/>
          <w:szCs w:val="22"/>
        </w:rPr>
        <w:tab/>
      </w:r>
      <w:r w:rsidRPr="001265E3">
        <w:rPr>
          <w:rFonts w:ascii="Arial" w:hAnsi="Arial" w:cs="Arial"/>
          <w:sz w:val="22"/>
          <w:szCs w:val="22"/>
        </w:rPr>
        <w:tab/>
      </w:r>
      <w:r w:rsidRPr="001265E3">
        <w:rPr>
          <w:rFonts w:ascii="Arial" w:hAnsi="Arial" w:cs="Arial"/>
          <w:sz w:val="22"/>
          <w:szCs w:val="22"/>
        </w:rPr>
        <w:tab/>
      </w:r>
      <w:r w:rsidRPr="001265E3">
        <w:rPr>
          <w:rFonts w:ascii="Arial" w:hAnsi="Arial" w:cs="Arial"/>
          <w:sz w:val="22"/>
          <w:szCs w:val="22"/>
        </w:rPr>
        <w:tab/>
      </w:r>
      <w:r w:rsidRPr="001265E3">
        <w:rPr>
          <w:rFonts w:ascii="Arial" w:hAnsi="Arial" w:cs="Arial"/>
          <w:sz w:val="22"/>
          <w:szCs w:val="22"/>
        </w:rPr>
        <w:tab/>
      </w:r>
      <w:r w:rsidRPr="001265E3">
        <w:rPr>
          <w:rFonts w:ascii="Arial" w:hAnsi="Arial" w:cs="Arial"/>
          <w:sz w:val="22"/>
          <w:szCs w:val="22"/>
        </w:rPr>
        <w:tab/>
        <w:t xml:space="preserve">dne: </w:t>
      </w:r>
    </w:p>
    <w:p w14:paraId="1C2607C1" w14:textId="77777777" w:rsidR="001265E3" w:rsidRPr="001265E3" w:rsidRDefault="001265E3" w:rsidP="001265E3">
      <w:pPr>
        <w:rPr>
          <w:rFonts w:ascii="Arial" w:hAnsi="Arial" w:cs="Arial"/>
        </w:rPr>
      </w:pPr>
      <w:r w:rsidRPr="001265E3">
        <w:rPr>
          <w:rFonts w:ascii="Arial" w:hAnsi="Arial" w:cs="Arial"/>
        </w:rPr>
        <w:tab/>
      </w:r>
      <w:r w:rsidRPr="001265E3">
        <w:rPr>
          <w:rFonts w:ascii="Arial" w:hAnsi="Arial" w:cs="Arial"/>
        </w:rPr>
        <w:tab/>
      </w:r>
      <w:r w:rsidRPr="001265E3">
        <w:rPr>
          <w:rFonts w:ascii="Arial" w:hAnsi="Arial" w:cs="Arial"/>
        </w:rPr>
        <w:tab/>
        <w:t xml:space="preserve">            </w:t>
      </w:r>
    </w:p>
    <w:p w14:paraId="7A0439CC" w14:textId="77777777" w:rsidR="001265E3" w:rsidRPr="001265E3" w:rsidRDefault="001265E3" w:rsidP="001265E3">
      <w:pPr>
        <w:rPr>
          <w:rFonts w:ascii="Arial" w:hAnsi="Arial" w:cs="Arial"/>
        </w:rPr>
      </w:pPr>
      <w:r w:rsidRPr="001265E3">
        <w:rPr>
          <w:rFonts w:ascii="Arial" w:hAnsi="Arial" w:cs="Arial"/>
        </w:rPr>
        <w:lastRenderedPageBreak/>
        <w:t xml:space="preserve">     ............................                                                                       ................................</w:t>
      </w:r>
    </w:p>
    <w:p w14:paraId="0F2A3A47" w14:textId="47B05110" w:rsidR="001265E3" w:rsidRPr="001265E3" w:rsidRDefault="001265E3" w:rsidP="001265E3">
      <w:pPr>
        <w:pStyle w:val="Zkladntext"/>
        <w:widowControl/>
        <w:spacing w:before="120" w:after="160"/>
        <w:jc w:val="both"/>
        <w:rPr>
          <w:rFonts w:ascii="Arial" w:hAnsi="Arial" w:cs="Arial"/>
          <w:sz w:val="22"/>
          <w:szCs w:val="22"/>
        </w:rPr>
      </w:pPr>
      <w:r w:rsidRPr="00C16BE5">
        <w:rPr>
          <w:rFonts w:ascii="Arial" w:hAnsi="Arial" w:cs="Arial"/>
          <w:sz w:val="22"/>
          <w:szCs w:val="22"/>
        </w:rPr>
        <w:t xml:space="preserve">Ing. arch. F. </w:t>
      </w:r>
      <w:r w:rsidR="00745A6F" w:rsidRPr="00C16BE5">
        <w:rPr>
          <w:rFonts w:ascii="Arial" w:hAnsi="Arial" w:cs="Arial"/>
          <w:sz w:val="22"/>
          <w:szCs w:val="22"/>
        </w:rPr>
        <w:t xml:space="preserve">Kándl </w:t>
      </w:r>
      <w:r w:rsidRPr="00C16BE5">
        <w:rPr>
          <w:rFonts w:ascii="Arial" w:hAnsi="Arial" w:cs="Arial"/>
          <w:sz w:val="22"/>
          <w:szCs w:val="22"/>
        </w:rPr>
        <w:t xml:space="preserve">                                                                               Mgr. T. </w:t>
      </w:r>
      <w:r w:rsidR="004A180F" w:rsidRPr="00C16BE5">
        <w:rPr>
          <w:rFonts w:ascii="Arial" w:hAnsi="Arial" w:cs="Arial"/>
          <w:sz w:val="22"/>
          <w:szCs w:val="22"/>
        </w:rPr>
        <w:t>Kna</w:t>
      </w:r>
      <w:r w:rsidR="002236CF">
        <w:rPr>
          <w:rFonts w:ascii="Arial" w:hAnsi="Arial" w:cs="Arial"/>
          <w:sz w:val="22"/>
          <w:szCs w:val="22"/>
        </w:rPr>
        <w:t>i</w:t>
      </w:r>
      <w:r w:rsidR="004A180F" w:rsidRPr="00C16BE5">
        <w:rPr>
          <w:rFonts w:ascii="Arial" w:hAnsi="Arial" w:cs="Arial"/>
          <w:sz w:val="22"/>
          <w:szCs w:val="22"/>
        </w:rPr>
        <w:t>bl</w:t>
      </w:r>
    </w:p>
    <w:p w14:paraId="620A704F" w14:textId="77777777" w:rsidR="001265E3" w:rsidRPr="00DF260F" w:rsidRDefault="001265E3" w:rsidP="001265E3">
      <w:pPr>
        <w:pStyle w:val="Zkladntext"/>
        <w:jc w:val="both"/>
        <w:rPr>
          <w:rFonts w:ascii="Arial" w:hAnsi="Arial" w:cs="Arial"/>
          <w:sz w:val="22"/>
          <w:szCs w:val="22"/>
          <w:highlight w:val="cyan"/>
        </w:rPr>
      </w:pPr>
    </w:p>
    <w:p w14:paraId="7817E2E5" w14:textId="77777777" w:rsidR="000630DD" w:rsidRDefault="000630DD" w:rsidP="001265E3">
      <w:pPr>
        <w:pStyle w:val="Zkladntext"/>
        <w:jc w:val="both"/>
        <w:rPr>
          <w:rFonts w:ascii="Arial" w:hAnsi="Arial" w:cs="Arial"/>
          <w:sz w:val="22"/>
          <w:szCs w:val="22"/>
        </w:rPr>
      </w:pPr>
    </w:p>
    <w:p w14:paraId="0B2C3C08" w14:textId="77777777" w:rsidR="000630DD" w:rsidRDefault="000630DD" w:rsidP="001265E3">
      <w:pPr>
        <w:pStyle w:val="Zkladntext"/>
        <w:jc w:val="both"/>
        <w:rPr>
          <w:rFonts w:ascii="Arial" w:hAnsi="Arial" w:cs="Arial"/>
          <w:sz w:val="22"/>
          <w:szCs w:val="22"/>
        </w:rPr>
      </w:pPr>
    </w:p>
    <w:p w14:paraId="1883A503" w14:textId="47686660" w:rsidR="001265E3" w:rsidRPr="001265E3" w:rsidRDefault="001265E3" w:rsidP="001265E3">
      <w:pPr>
        <w:pStyle w:val="Zkladntext"/>
        <w:jc w:val="both"/>
        <w:rPr>
          <w:rFonts w:ascii="Arial" w:hAnsi="Arial" w:cs="Arial"/>
          <w:sz w:val="22"/>
          <w:szCs w:val="22"/>
        </w:rPr>
      </w:pPr>
      <w:r w:rsidRPr="001265E3">
        <w:rPr>
          <w:rFonts w:ascii="Arial" w:hAnsi="Arial" w:cs="Arial"/>
          <w:sz w:val="22"/>
          <w:szCs w:val="22"/>
        </w:rPr>
        <w:t>Ing. Petr Hampl</w:t>
      </w:r>
    </w:p>
    <w:p w14:paraId="0D5E17B8" w14:textId="45CE671B" w:rsidR="001265E3" w:rsidRDefault="001265E3" w:rsidP="001265E3">
      <w:pPr>
        <w:pStyle w:val="Zkladntext"/>
        <w:jc w:val="both"/>
        <w:rPr>
          <w:rFonts w:ascii="Arial" w:hAnsi="Arial" w:cs="Arial"/>
          <w:sz w:val="22"/>
          <w:szCs w:val="22"/>
        </w:rPr>
      </w:pPr>
      <w:r w:rsidRPr="001265E3">
        <w:rPr>
          <w:rFonts w:ascii="Arial" w:hAnsi="Arial" w:cs="Arial"/>
          <w:sz w:val="22"/>
          <w:szCs w:val="22"/>
        </w:rPr>
        <w:t>starosta města Dobřichovice</w:t>
      </w:r>
    </w:p>
    <w:p w14:paraId="1A564616" w14:textId="7ACB7435" w:rsidR="001265E3" w:rsidRDefault="001265E3" w:rsidP="001265E3">
      <w:pPr>
        <w:pStyle w:val="Zkladntext"/>
        <w:jc w:val="both"/>
        <w:rPr>
          <w:rFonts w:ascii="Arial" w:hAnsi="Arial" w:cs="Arial"/>
          <w:sz w:val="22"/>
          <w:szCs w:val="22"/>
        </w:rPr>
      </w:pPr>
    </w:p>
    <w:sectPr w:rsidR="001265E3" w:rsidSect="00AB49F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00"/>
    <w:family w:val="auto"/>
    <w:pitch w:val="variable"/>
    <w:sig w:usb0="800000AF" w:usb1="1001ECEA" w:usb2="00000000" w:usb3="00000000" w:csb0="00000001" w:csb1="00000000"/>
  </w:font>
  <w:font w:name="Times New Roman CE">
    <w:panose1 w:val="02020603050405020304"/>
    <w:charset w:val="EE"/>
    <w:family w:val="roman"/>
    <w:pitch w:val="variable"/>
    <w:sig w:usb0="20002A87" w:usb1="00000000" w:usb2="00000000" w:usb3="00000000" w:csb0="000001FF" w:csb1="00000000"/>
  </w:font>
  <w:font w:name="TimesE">
    <w:panose1 w:val="00000000000000000000"/>
    <w:charset w:val="C8"/>
    <w:family w:val="decorative"/>
    <w:notTrueType/>
    <w:pitch w:val="variable"/>
    <w:sig w:usb0="00000083" w:usb1="00000000" w:usb2="00000000" w:usb3="00000000" w:csb0="00000009"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Arial" w:hAnsi="Arial" w:cs="Arial" w:hint="default"/>
        <w:b w:val="0"/>
        <w:bCs/>
        <w:sz w:val="22"/>
        <w:szCs w:val="22"/>
      </w:rPr>
    </w:lvl>
  </w:abstractNum>
  <w:abstractNum w:abstractNumId="1" w15:restartNumberingAfterBreak="0">
    <w:nsid w:val="02DB40DB"/>
    <w:multiLevelType w:val="hybridMultilevel"/>
    <w:tmpl w:val="A6EC431A"/>
    <w:lvl w:ilvl="0" w:tplc="E5EAE4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00095B"/>
    <w:multiLevelType w:val="hybridMultilevel"/>
    <w:tmpl w:val="466032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4BD65D5"/>
    <w:multiLevelType w:val="hybridMultilevel"/>
    <w:tmpl w:val="C4D24834"/>
    <w:lvl w:ilvl="0" w:tplc="1422A01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424D14"/>
    <w:multiLevelType w:val="hybridMultilevel"/>
    <w:tmpl w:val="156C4476"/>
    <w:lvl w:ilvl="0" w:tplc="4506775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1909E1"/>
    <w:multiLevelType w:val="hybridMultilevel"/>
    <w:tmpl w:val="A178F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7F7046"/>
    <w:multiLevelType w:val="hybridMultilevel"/>
    <w:tmpl w:val="0FEE6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CE32FE5"/>
    <w:multiLevelType w:val="hybridMultilevel"/>
    <w:tmpl w:val="2AF2F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6"/>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B4"/>
    <w:rsid w:val="00002CE2"/>
    <w:rsid w:val="00007768"/>
    <w:rsid w:val="00007F79"/>
    <w:rsid w:val="00015BA6"/>
    <w:rsid w:val="0002262A"/>
    <w:rsid w:val="000230A1"/>
    <w:rsid w:val="00025260"/>
    <w:rsid w:val="00026B32"/>
    <w:rsid w:val="00032C3A"/>
    <w:rsid w:val="000333EE"/>
    <w:rsid w:val="0004060C"/>
    <w:rsid w:val="000441F9"/>
    <w:rsid w:val="000457E6"/>
    <w:rsid w:val="0004672B"/>
    <w:rsid w:val="00046D27"/>
    <w:rsid w:val="00056109"/>
    <w:rsid w:val="00061090"/>
    <w:rsid w:val="0006164B"/>
    <w:rsid w:val="000630DD"/>
    <w:rsid w:val="00063A94"/>
    <w:rsid w:val="00073CBC"/>
    <w:rsid w:val="00077ED5"/>
    <w:rsid w:val="00080619"/>
    <w:rsid w:val="00084D89"/>
    <w:rsid w:val="000869B1"/>
    <w:rsid w:val="0009244E"/>
    <w:rsid w:val="00092B96"/>
    <w:rsid w:val="000A28CD"/>
    <w:rsid w:val="000A4324"/>
    <w:rsid w:val="000A5F02"/>
    <w:rsid w:val="000B06D4"/>
    <w:rsid w:val="000B0726"/>
    <w:rsid w:val="000C0A88"/>
    <w:rsid w:val="000C52DC"/>
    <w:rsid w:val="000C63DC"/>
    <w:rsid w:val="000D2D75"/>
    <w:rsid w:val="000D3578"/>
    <w:rsid w:val="000D3861"/>
    <w:rsid w:val="000D752B"/>
    <w:rsid w:val="000E3094"/>
    <w:rsid w:val="000E59D7"/>
    <w:rsid w:val="000F0F78"/>
    <w:rsid w:val="000F159C"/>
    <w:rsid w:val="000F313C"/>
    <w:rsid w:val="000F47CF"/>
    <w:rsid w:val="000F622F"/>
    <w:rsid w:val="00103A65"/>
    <w:rsid w:val="0010632C"/>
    <w:rsid w:val="001135D5"/>
    <w:rsid w:val="00113A40"/>
    <w:rsid w:val="0012074F"/>
    <w:rsid w:val="001213B5"/>
    <w:rsid w:val="00121589"/>
    <w:rsid w:val="001265E3"/>
    <w:rsid w:val="00126BDE"/>
    <w:rsid w:val="00136AEB"/>
    <w:rsid w:val="00140E3E"/>
    <w:rsid w:val="001414D1"/>
    <w:rsid w:val="001455C0"/>
    <w:rsid w:val="001469A5"/>
    <w:rsid w:val="00156E02"/>
    <w:rsid w:val="0016160F"/>
    <w:rsid w:val="00180B64"/>
    <w:rsid w:val="00184D64"/>
    <w:rsid w:val="00190115"/>
    <w:rsid w:val="00196B82"/>
    <w:rsid w:val="001A2A05"/>
    <w:rsid w:val="001A6206"/>
    <w:rsid w:val="001B08C9"/>
    <w:rsid w:val="001B6F84"/>
    <w:rsid w:val="001C0000"/>
    <w:rsid w:val="001C2D92"/>
    <w:rsid w:val="001C6022"/>
    <w:rsid w:val="001D58AA"/>
    <w:rsid w:val="001F1ADC"/>
    <w:rsid w:val="002103BD"/>
    <w:rsid w:val="00213FE5"/>
    <w:rsid w:val="0021472E"/>
    <w:rsid w:val="00221706"/>
    <w:rsid w:val="002236CF"/>
    <w:rsid w:val="002254AE"/>
    <w:rsid w:val="002336E4"/>
    <w:rsid w:val="002337AA"/>
    <w:rsid w:val="00235433"/>
    <w:rsid w:val="002433C1"/>
    <w:rsid w:val="00244396"/>
    <w:rsid w:val="0024629F"/>
    <w:rsid w:val="002474AF"/>
    <w:rsid w:val="00251EF9"/>
    <w:rsid w:val="002529DB"/>
    <w:rsid w:val="00252A76"/>
    <w:rsid w:val="002543F0"/>
    <w:rsid w:val="00256F1E"/>
    <w:rsid w:val="00263B41"/>
    <w:rsid w:val="00266D35"/>
    <w:rsid w:val="00267107"/>
    <w:rsid w:val="00272BF6"/>
    <w:rsid w:val="002757D4"/>
    <w:rsid w:val="002804EA"/>
    <w:rsid w:val="00281EAB"/>
    <w:rsid w:val="00284990"/>
    <w:rsid w:val="00285DE5"/>
    <w:rsid w:val="0028770C"/>
    <w:rsid w:val="00295FBF"/>
    <w:rsid w:val="00296391"/>
    <w:rsid w:val="002A200F"/>
    <w:rsid w:val="002A7890"/>
    <w:rsid w:val="002B379D"/>
    <w:rsid w:val="002D1458"/>
    <w:rsid w:val="002D594D"/>
    <w:rsid w:val="002D6D24"/>
    <w:rsid w:val="002E07E4"/>
    <w:rsid w:val="002E0A0A"/>
    <w:rsid w:val="002E3079"/>
    <w:rsid w:val="002F05D6"/>
    <w:rsid w:val="002F1120"/>
    <w:rsid w:val="002F27F7"/>
    <w:rsid w:val="00300ABA"/>
    <w:rsid w:val="0030491D"/>
    <w:rsid w:val="003150AA"/>
    <w:rsid w:val="00322053"/>
    <w:rsid w:val="00324B70"/>
    <w:rsid w:val="003255F7"/>
    <w:rsid w:val="003379E7"/>
    <w:rsid w:val="003406FF"/>
    <w:rsid w:val="0034593B"/>
    <w:rsid w:val="00347CDC"/>
    <w:rsid w:val="0035182B"/>
    <w:rsid w:val="00353271"/>
    <w:rsid w:val="003540B2"/>
    <w:rsid w:val="0035521F"/>
    <w:rsid w:val="00356D7C"/>
    <w:rsid w:val="00357453"/>
    <w:rsid w:val="00365891"/>
    <w:rsid w:val="00366CA1"/>
    <w:rsid w:val="00372DB4"/>
    <w:rsid w:val="00373E47"/>
    <w:rsid w:val="00374074"/>
    <w:rsid w:val="0037471F"/>
    <w:rsid w:val="00374AC3"/>
    <w:rsid w:val="00374C58"/>
    <w:rsid w:val="00375621"/>
    <w:rsid w:val="003844E2"/>
    <w:rsid w:val="003869AA"/>
    <w:rsid w:val="0039107D"/>
    <w:rsid w:val="003928E4"/>
    <w:rsid w:val="00394DB3"/>
    <w:rsid w:val="003A4C96"/>
    <w:rsid w:val="003C08AA"/>
    <w:rsid w:val="003E074B"/>
    <w:rsid w:val="003F01A1"/>
    <w:rsid w:val="003F1CB0"/>
    <w:rsid w:val="003F36CE"/>
    <w:rsid w:val="003F4041"/>
    <w:rsid w:val="003F5A7A"/>
    <w:rsid w:val="004009AB"/>
    <w:rsid w:val="00405DB7"/>
    <w:rsid w:val="00410B1F"/>
    <w:rsid w:val="00411507"/>
    <w:rsid w:val="0041582D"/>
    <w:rsid w:val="00420F97"/>
    <w:rsid w:val="0042652B"/>
    <w:rsid w:val="004313E6"/>
    <w:rsid w:val="004358C3"/>
    <w:rsid w:val="0044227A"/>
    <w:rsid w:val="00444988"/>
    <w:rsid w:val="004450DA"/>
    <w:rsid w:val="00447D8D"/>
    <w:rsid w:val="00460778"/>
    <w:rsid w:val="004621EE"/>
    <w:rsid w:val="00462F55"/>
    <w:rsid w:val="004670F7"/>
    <w:rsid w:val="0048124E"/>
    <w:rsid w:val="004844F2"/>
    <w:rsid w:val="00490E28"/>
    <w:rsid w:val="004924A3"/>
    <w:rsid w:val="00494BF1"/>
    <w:rsid w:val="00495A46"/>
    <w:rsid w:val="004A180F"/>
    <w:rsid w:val="004A336E"/>
    <w:rsid w:val="004A7EF4"/>
    <w:rsid w:val="004B5CDA"/>
    <w:rsid w:val="004C073E"/>
    <w:rsid w:val="004C090A"/>
    <w:rsid w:val="004C3941"/>
    <w:rsid w:val="004C48AF"/>
    <w:rsid w:val="004C4C22"/>
    <w:rsid w:val="004D4CFB"/>
    <w:rsid w:val="004D722A"/>
    <w:rsid w:val="004E38B3"/>
    <w:rsid w:val="004E4184"/>
    <w:rsid w:val="004F4124"/>
    <w:rsid w:val="004F52BF"/>
    <w:rsid w:val="004F6483"/>
    <w:rsid w:val="00516BC5"/>
    <w:rsid w:val="00517D2F"/>
    <w:rsid w:val="00522AC2"/>
    <w:rsid w:val="005243FD"/>
    <w:rsid w:val="005267F1"/>
    <w:rsid w:val="0052786C"/>
    <w:rsid w:val="005324E1"/>
    <w:rsid w:val="00532E74"/>
    <w:rsid w:val="005348D9"/>
    <w:rsid w:val="005370FA"/>
    <w:rsid w:val="005419EE"/>
    <w:rsid w:val="005442DC"/>
    <w:rsid w:val="00551AD9"/>
    <w:rsid w:val="0055277B"/>
    <w:rsid w:val="005603C3"/>
    <w:rsid w:val="00564CDA"/>
    <w:rsid w:val="00566041"/>
    <w:rsid w:val="00570F67"/>
    <w:rsid w:val="00574813"/>
    <w:rsid w:val="00574913"/>
    <w:rsid w:val="0057573E"/>
    <w:rsid w:val="00575F0A"/>
    <w:rsid w:val="00584EAF"/>
    <w:rsid w:val="00586844"/>
    <w:rsid w:val="00595916"/>
    <w:rsid w:val="00595949"/>
    <w:rsid w:val="00595D94"/>
    <w:rsid w:val="005A0834"/>
    <w:rsid w:val="005A31F7"/>
    <w:rsid w:val="005A779A"/>
    <w:rsid w:val="005A789D"/>
    <w:rsid w:val="005B0F19"/>
    <w:rsid w:val="005B3197"/>
    <w:rsid w:val="005D10EE"/>
    <w:rsid w:val="005D34AB"/>
    <w:rsid w:val="005D574B"/>
    <w:rsid w:val="005D7A1F"/>
    <w:rsid w:val="005E04DF"/>
    <w:rsid w:val="005F0863"/>
    <w:rsid w:val="005F6F2F"/>
    <w:rsid w:val="006034B2"/>
    <w:rsid w:val="00605ACB"/>
    <w:rsid w:val="00605BFD"/>
    <w:rsid w:val="00613B10"/>
    <w:rsid w:val="0061747F"/>
    <w:rsid w:val="006174D1"/>
    <w:rsid w:val="00617CD0"/>
    <w:rsid w:val="00621D16"/>
    <w:rsid w:val="00631F73"/>
    <w:rsid w:val="0063203C"/>
    <w:rsid w:val="00633CB1"/>
    <w:rsid w:val="00636519"/>
    <w:rsid w:val="0064695F"/>
    <w:rsid w:val="006507FF"/>
    <w:rsid w:val="00650BDF"/>
    <w:rsid w:val="0065458C"/>
    <w:rsid w:val="006559DF"/>
    <w:rsid w:val="0065607D"/>
    <w:rsid w:val="006603B3"/>
    <w:rsid w:val="00663B8F"/>
    <w:rsid w:val="00666B20"/>
    <w:rsid w:val="0067576C"/>
    <w:rsid w:val="00675E03"/>
    <w:rsid w:val="00677D38"/>
    <w:rsid w:val="00686DFD"/>
    <w:rsid w:val="006970E2"/>
    <w:rsid w:val="00697711"/>
    <w:rsid w:val="006A0393"/>
    <w:rsid w:val="006A1248"/>
    <w:rsid w:val="006A658E"/>
    <w:rsid w:val="006A7C4E"/>
    <w:rsid w:val="006B25EB"/>
    <w:rsid w:val="006B3784"/>
    <w:rsid w:val="006B405B"/>
    <w:rsid w:val="006B6040"/>
    <w:rsid w:val="006B6A6B"/>
    <w:rsid w:val="006B7BF3"/>
    <w:rsid w:val="006C375A"/>
    <w:rsid w:val="006C652A"/>
    <w:rsid w:val="006C7E0D"/>
    <w:rsid w:val="006D02E4"/>
    <w:rsid w:val="006D2874"/>
    <w:rsid w:val="006F1B95"/>
    <w:rsid w:val="006F406E"/>
    <w:rsid w:val="007048D3"/>
    <w:rsid w:val="007058D9"/>
    <w:rsid w:val="007073EE"/>
    <w:rsid w:val="00710669"/>
    <w:rsid w:val="00711458"/>
    <w:rsid w:val="0071245F"/>
    <w:rsid w:val="007203C0"/>
    <w:rsid w:val="007205AC"/>
    <w:rsid w:val="00722153"/>
    <w:rsid w:val="00722630"/>
    <w:rsid w:val="00724682"/>
    <w:rsid w:val="00732884"/>
    <w:rsid w:val="0074101A"/>
    <w:rsid w:val="00744CEF"/>
    <w:rsid w:val="00745A6F"/>
    <w:rsid w:val="00747093"/>
    <w:rsid w:val="0075392E"/>
    <w:rsid w:val="0075505C"/>
    <w:rsid w:val="00760711"/>
    <w:rsid w:val="007614A0"/>
    <w:rsid w:val="00770931"/>
    <w:rsid w:val="0077326C"/>
    <w:rsid w:val="00773869"/>
    <w:rsid w:val="00785CE3"/>
    <w:rsid w:val="007902C3"/>
    <w:rsid w:val="00790E9F"/>
    <w:rsid w:val="00794A73"/>
    <w:rsid w:val="0079564F"/>
    <w:rsid w:val="007B1E38"/>
    <w:rsid w:val="007B464F"/>
    <w:rsid w:val="007B4842"/>
    <w:rsid w:val="007C016A"/>
    <w:rsid w:val="007C47D1"/>
    <w:rsid w:val="007C4FE0"/>
    <w:rsid w:val="007C519A"/>
    <w:rsid w:val="007C676C"/>
    <w:rsid w:val="007C6F14"/>
    <w:rsid w:val="007D0899"/>
    <w:rsid w:val="007D1E47"/>
    <w:rsid w:val="007D5183"/>
    <w:rsid w:val="007D70A2"/>
    <w:rsid w:val="007E1A99"/>
    <w:rsid w:val="007E4A41"/>
    <w:rsid w:val="007E6F6B"/>
    <w:rsid w:val="007F02DC"/>
    <w:rsid w:val="007F033C"/>
    <w:rsid w:val="007F2B01"/>
    <w:rsid w:val="007F4086"/>
    <w:rsid w:val="007F4679"/>
    <w:rsid w:val="00800E4C"/>
    <w:rsid w:val="00801269"/>
    <w:rsid w:val="00801A85"/>
    <w:rsid w:val="00804ACA"/>
    <w:rsid w:val="00805346"/>
    <w:rsid w:val="008134FF"/>
    <w:rsid w:val="008177C8"/>
    <w:rsid w:val="00821960"/>
    <w:rsid w:val="008253F3"/>
    <w:rsid w:val="008261B1"/>
    <w:rsid w:val="00827877"/>
    <w:rsid w:val="00835DD8"/>
    <w:rsid w:val="00841235"/>
    <w:rsid w:val="0084214C"/>
    <w:rsid w:val="00851371"/>
    <w:rsid w:val="008539B9"/>
    <w:rsid w:val="00857F13"/>
    <w:rsid w:val="00867868"/>
    <w:rsid w:val="00891702"/>
    <w:rsid w:val="00893F54"/>
    <w:rsid w:val="008977E0"/>
    <w:rsid w:val="008B1DA7"/>
    <w:rsid w:val="008B4757"/>
    <w:rsid w:val="008C36BF"/>
    <w:rsid w:val="008C4DC1"/>
    <w:rsid w:val="008C7C79"/>
    <w:rsid w:val="008D2FBB"/>
    <w:rsid w:val="008E04C6"/>
    <w:rsid w:val="008E0D8C"/>
    <w:rsid w:val="008E1869"/>
    <w:rsid w:val="008E1D4E"/>
    <w:rsid w:val="008E4A8D"/>
    <w:rsid w:val="008E50AA"/>
    <w:rsid w:val="008E74FB"/>
    <w:rsid w:val="008E7CBA"/>
    <w:rsid w:val="008F060B"/>
    <w:rsid w:val="008F1A3A"/>
    <w:rsid w:val="008F5C4B"/>
    <w:rsid w:val="009029A3"/>
    <w:rsid w:val="009130C3"/>
    <w:rsid w:val="0091622D"/>
    <w:rsid w:val="009205C3"/>
    <w:rsid w:val="00920709"/>
    <w:rsid w:val="0092106E"/>
    <w:rsid w:val="00922B0B"/>
    <w:rsid w:val="00937DB9"/>
    <w:rsid w:val="009413BD"/>
    <w:rsid w:val="00942A6A"/>
    <w:rsid w:val="009430F7"/>
    <w:rsid w:val="009518B0"/>
    <w:rsid w:val="0095575E"/>
    <w:rsid w:val="00955ED9"/>
    <w:rsid w:val="009571BD"/>
    <w:rsid w:val="00962E9D"/>
    <w:rsid w:val="00965F25"/>
    <w:rsid w:val="00970E5D"/>
    <w:rsid w:val="00973423"/>
    <w:rsid w:val="00974390"/>
    <w:rsid w:val="00984317"/>
    <w:rsid w:val="00984D07"/>
    <w:rsid w:val="00986313"/>
    <w:rsid w:val="00994FAC"/>
    <w:rsid w:val="0099508E"/>
    <w:rsid w:val="009974B7"/>
    <w:rsid w:val="009A2850"/>
    <w:rsid w:val="009B0AB3"/>
    <w:rsid w:val="009B28F3"/>
    <w:rsid w:val="009B30E4"/>
    <w:rsid w:val="009B351C"/>
    <w:rsid w:val="009B3627"/>
    <w:rsid w:val="009B3E00"/>
    <w:rsid w:val="009B7549"/>
    <w:rsid w:val="009C0190"/>
    <w:rsid w:val="009C1AB3"/>
    <w:rsid w:val="009D2D9A"/>
    <w:rsid w:val="009D45DE"/>
    <w:rsid w:val="009E1B6C"/>
    <w:rsid w:val="009F1195"/>
    <w:rsid w:val="00A00AD4"/>
    <w:rsid w:val="00A04530"/>
    <w:rsid w:val="00A072CF"/>
    <w:rsid w:val="00A111CF"/>
    <w:rsid w:val="00A12013"/>
    <w:rsid w:val="00A12712"/>
    <w:rsid w:val="00A209EA"/>
    <w:rsid w:val="00A22C11"/>
    <w:rsid w:val="00A3138B"/>
    <w:rsid w:val="00A3391F"/>
    <w:rsid w:val="00A3450F"/>
    <w:rsid w:val="00A36103"/>
    <w:rsid w:val="00A36889"/>
    <w:rsid w:val="00A36C6A"/>
    <w:rsid w:val="00A46451"/>
    <w:rsid w:val="00A46F70"/>
    <w:rsid w:val="00A474FA"/>
    <w:rsid w:val="00A4788E"/>
    <w:rsid w:val="00A50D77"/>
    <w:rsid w:val="00A51E07"/>
    <w:rsid w:val="00A51ED1"/>
    <w:rsid w:val="00A83B6D"/>
    <w:rsid w:val="00A9392A"/>
    <w:rsid w:val="00AB3E8E"/>
    <w:rsid w:val="00AB49F9"/>
    <w:rsid w:val="00AC2095"/>
    <w:rsid w:val="00AC22EC"/>
    <w:rsid w:val="00AC5020"/>
    <w:rsid w:val="00AD0E5E"/>
    <w:rsid w:val="00AD1545"/>
    <w:rsid w:val="00AE68FD"/>
    <w:rsid w:val="00AF2D8B"/>
    <w:rsid w:val="00AF77E7"/>
    <w:rsid w:val="00B022AC"/>
    <w:rsid w:val="00B206CD"/>
    <w:rsid w:val="00B258FD"/>
    <w:rsid w:val="00B261D0"/>
    <w:rsid w:val="00B40A6A"/>
    <w:rsid w:val="00B45ED6"/>
    <w:rsid w:val="00B5147D"/>
    <w:rsid w:val="00B63010"/>
    <w:rsid w:val="00B73C80"/>
    <w:rsid w:val="00B75A88"/>
    <w:rsid w:val="00B86E53"/>
    <w:rsid w:val="00B92B25"/>
    <w:rsid w:val="00B9608A"/>
    <w:rsid w:val="00BA076C"/>
    <w:rsid w:val="00BA1FC5"/>
    <w:rsid w:val="00BA5ED6"/>
    <w:rsid w:val="00BA771A"/>
    <w:rsid w:val="00BB04A0"/>
    <w:rsid w:val="00BB23FA"/>
    <w:rsid w:val="00BB7796"/>
    <w:rsid w:val="00BC130F"/>
    <w:rsid w:val="00BC3A57"/>
    <w:rsid w:val="00BC7748"/>
    <w:rsid w:val="00BD43F8"/>
    <w:rsid w:val="00BF1ACC"/>
    <w:rsid w:val="00BF2B23"/>
    <w:rsid w:val="00C16BE5"/>
    <w:rsid w:val="00C1767D"/>
    <w:rsid w:val="00C27FD3"/>
    <w:rsid w:val="00C3240B"/>
    <w:rsid w:val="00C352EB"/>
    <w:rsid w:val="00C4563D"/>
    <w:rsid w:val="00C45DDF"/>
    <w:rsid w:val="00C47DD4"/>
    <w:rsid w:val="00C47F72"/>
    <w:rsid w:val="00C511CA"/>
    <w:rsid w:val="00C54B46"/>
    <w:rsid w:val="00C54CE9"/>
    <w:rsid w:val="00C5776C"/>
    <w:rsid w:val="00C6160B"/>
    <w:rsid w:val="00C61FFC"/>
    <w:rsid w:val="00C73117"/>
    <w:rsid w:val="00C82256"/>
    <w:rsid w:val="00C84521"/>
    <w:rsid w:val="00C94F28"/>
    <w:rsid w:val="00C94F79"/>
    <w:rsid w:val="00CB24BD"/>
    <w:rsid w:val="00CB28F6"/>
    <w:rsid w:val="00CB3D7D"/>
    <w:rsid w:val="00CB515D"/>
    <w:rsid w:val="00CC4240"/>
    <w:rsid w:val="00CC7698"/>
    <w:rsid w:val="00CD0AF8"/>
    <w:rsid w:val="00CD1C71"/>
    <w:rsid w:val="00CD4424"/>
    <w:rsid w:val="00CE1741"/>
    <w:rsid w:val="00CE2A71"/>
    <w:rsid w:val="00CE352E"/>
    <w:rsid w:val="00CF291D"/>
    <w:rsid w:val="00CF5552"/>
    <w:rsid w:val="00CF7677"/>
    <w:rsid w:val="00D0031D"/>
    <w:rsid w:val="00D058C7"/>
    <w:rsid w:val="00D07787"/>
    <w:rsid w:val="00D15146"/>
    <w:rsid w:val="00D1766A"/>
    <w:rsid w:val="00D20AE0"/>
    <w:rsid w:val="00D20E5D"/>
    <w:rsid w:val="00D21255"/>
    <w:rsid w:val="00D22DA1"/>
    <w:rsid w:val="00D33AFC"/>
    <w:rsid w:val="00D36B72"/>
    <w:rsid w:val="00D37D52"/>
    <w:rsid w:val="00D4011D"/>
    <w:rsid w:val="00D402CD"/>
    <w:rsid w:val="00D44052"/>
    <w:rsid w:val="00D44A36"/>
    <w:rsid w:val="00D458EA"/>
    <w:rsid w:val="00D5075F"/>
    <w:rsid w:val="00D546A8"/>
    <w:rsid w:val="00D62458"/>
    <w:rsid w:val="00D72D80"/>
    <w:rsid w:val="00D74B5C"/>
    <w:rsid w:val="00D77A7D"/>
    <w:rsid w:val="00D80298"/>
    <w:rsid w:val="00D971A8"/>
    <w:rsid w:val="00DA7AE2"/>
    <w:rsid w:val="00DB405A"/>
    <w:rsid w:val="00DB58E0"/>
    <w:rsid w:val="00DB63DC"/>
    <w:rsid w:val="00DC01CA"/>
    <w:rsid w:val="00DC0ACE"/>
    <w:rsid w:val="00DC3212"/>
    <w:rsid w:val="00DC3BA3"/>
    <w:rsid w:val="00DC4469"/>
    <w:rsid w:val="00DC6E63"/>
    <w:rsid w:val="00DD43E4"/>
    <w:rsid w:val="00DD6170"/>
    <w:rsid w:val="00DE4AD1"/>
    <w:rsid w:val="00DF0B1B"/>
    <w:rsid w:val="00DF1359"/>
    <w:rsid w:val="00DF260F"/>
    <w:rsid w:val="00DF5F49"/>
    <w:rsid w:val="00E00B1F"/>
    <w:rsid w:val="00E01631"/>
    <w:rsid w:val="00E01B31"/>
    <w:rsid w:val="00E04E3B"/>
    <w:rsid w:val="00E06101"/>
    <w:rsid w:val="00E06252"/>
    <w:rsid w:val="00E077D3"/>
    <w:rsid w:val="00E1320D"/>
    <w:rsid w:val="00E1485B"/>
    <w:rsid w:val="00E15844"/>
    <w:rsid w:val="00E17B33"/>
    <w:rsid w:val="00E17DA4"/>
    <w:rsid w:val="00E2008D"/>
    <w:rsid w:val="00E20B6E"/>
    <w:rsid w:val="00E23BCE"/>
    <w:rsid w:val="00E23D13"/>
    <w:rsid w:val="00E249BB"/>
    <w:rsid w:val="00E404D9"/>
    <w:rsid w:val="00E40C8F"/>
    <w:rsid w:val="00E40E0A"/>
    <w:rsid w:val="00E42B2A"/>
    <w:rsid w:val="00E42F57"/>
    <w:rsid w:val="00E44EBE"/>
    <w:rsid w:val="00E4503B"/>
    <w:rsid w:val="00E47CDE"/>
    <w:rsid w:val="00E621A3"/>
    <w:rsid w:val="00E62C28"/>
    <w:rsid w:val="00E67E22"/>
    <w:rsid w:val="00E726A0"/>
    <w:rsid w:val="00E727E6"/>
    <w:rsid w:val="00E763BA"/>
    <w:rsid w:val="00E764C0"/>
    <w:rsid w:val="00E77501"/>
    <w:rsid w:val="00E81136"/>
    <w:rsid w:val="00E81CC6"/>
    <w:rsid w:val="00E821D2"/>
    <w:rsid w:val="00E828E3"/>
    <w:rsid w:val="00E82D3B"/>
    <w:rsid w:val="00E83BFA"/>
    <w:rsid w:val="00E84EF4"/>
    <w:rsid w:val="00E97FBD"/>
    <w:rsid w:val="00EA1A3B"/>
    <w:rsid w:val="00EA60B4"/>
    <w:rsid w:val="00EB0AD0"/>
    <w:rsid w:val="00EB279F"/>
    <w:rsid w:val="00EC0D09"/>
    <w:rsid w:val="00EC0DB9"/>
    <w:rsid w:val="00ED1293"/>
    <w:rsid w:val="00ED1DC6"/>
    <w:rsid w:val="00ED75D8"/>
    <w:rsid w:val="00EE3C12"/>
    <w:rsid w:val="00EE4C45"/>
    <w:rsid w:val="00EF31FC"/>
    <w:rsid w:val="00EF775B"/>
    <w:rsid w:val="00F02A9E"/>
    <w:rsid w:val="00F03606"/>
    <w:rsid w:val="00F12947"/>
    <w:rsid w:val="00F176DD"/>
    <w:rsid w:val="00F22707"/>
    <w:rsid w:val="00F25F0D"/>
    <w:rsid w:val="00F32160"/>
    <w:rsid w:val="00F36F2C"/>
    <w:rsid w:val="00F41273"/>
    <w:rsid w:val="00F42404"/>
    <w:rsid w:val="00F4593C"/>
    <w:rsid w:val="00F628C6"/>
    <w:rsid w:val="00F65C62"/>
    <w:rsid w:val="00F71626"/>
    <w:rsid w:val="00F82543"/>
    <w:rsid w:val="00F83096"/>
    <w:rsid w:val="00F85ED7"/>
    <w:rsid w:val="00F863FC"/>
    <w:rsid w:val="00F87313"/>
    <w:rsid w:val="00F9209E"/>
    <w:rsid w:val="00F9253E"/>
    <w:rsid w:val="00F95F58"/>
    <w:rsid w:val="00FA341D"/>
    <w:rsid w:val="00FA7FEE"/>
    <w:rsid w:val="00FB07F9"/>
    <w:rsid w:val="00FC6187"/>
    <w:rsid w:val="00FD1E89"/>
    <w:rsid w:val="00FD2F75"/>
    <w:rsid w:val="00FD552A"/>
    <w:rsid w:val="00FD6F5C"/>
    <w:rsid w:val="00FD700A"/>
    <w:rsid w:val="00FE0274"/>
    <w:rsid w:val="00FE030B"/>
    <w:rsid w:val="00FE134A"/>
    <w:rsid w:val="00FE1E57"/>
    <w:rsid w:val="00FE233E"/>
    <w:rsid w:val="00FE3037"/>
    <w:rsid w:val="00FE3CCA"/>
    <w:rsid w:val="00FE4A71"/>
    <w:rsid w:val="00FF2BD6"/>
    <w:rsid w:val="00FF4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C526"/>
  <w15:docId w15:val="{E2822CF0-2F07-4977-ADC1-6D1CE913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2BD2"/>
    <w:pPr>
      <w:spacing w:after="160" w:line="259" w:lineRule="auto"/>
    </w:pPr>
    <w:rPr>
      <w:rFonts w:cs="Calibri"/>
      <w:color w:val="00000A"/>
      <w:sz w:val="22"/>
      <w:lang w:eastAsia="en-US"/>
    </w:rPr>
  </w:style>
  <w:style w:type="paragraph" w:styleId="Nadpis1">
    <w:name w:val="heading 1"/>
    <w:basedOn w:val="Normln"/>
    <w:link w:val="Nadpis1Char"/>
    <w:uiPriority w:val="99"/>
    <w:qFormat/>
    <w:rsid w:val="00B316C4"/>
    <w:pPr>
      <w:keepNext/>
      <w:spacing w:after="0" w:line="240" w:lineRule="auto"/>
      <w:jc w:val="center"/>
      <w:outlineLvl w:val="0"/>
    </w:pPr>
    <w:rPr>
      <w:rFonts w:ascii="Arial" w:eastAsia="Times New Roman" w:hAnsi="Arial" w:cs="Arial"/>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sid w:val="00B316C4"/>
    <w:rPr>
      <w:rFonts w:ascii="Arial" w:hAnsi="Arial" w:cs="Arial"/>
      <w:sz w:val="20"/>
      <w:szCs w:val="20"/>
      <w:lang w:eastAsia="cs-CZ"/>
    </w:rPr>
  </w:style>
  <w:style w:type="character" w:customStyle="1" w:styleId="ZkladntextChar">
    <w:name w:val="Základní text Char"/>
    <w:basedOn w:val="Standardnpsmoodstavce"/>
    <w:link w:val="Zkladntext"/>
    <w:uiPriority w:val="99"/>
    <w:qFormat/>
    <w:rsid w:val="002168AD"/>
    <w:rPr>
      <w:rFonts w:ascii="Times New Roman" w:hAnsi="Times New Roman" w:cs="Times New Roman"/>
      <w:color w:val="000000"/>
      <w:sz w:val="20"/>
      <w:szCs w:val="20"/>
      <w:lang w:eastAsia="cs-CZ"/>
    </w:rPr>
  </w:style>
  <w:style w:type="character" w:styleId="Siln">
    <w:name w:val="Strong"/>
    <w:basedOn w:val="Standardnpsmoodstavce"/>
    <w:uiPriority w:val="99"/>
    <w:qFormat/>
    <w:rsid w:val="00595CA8"/>
    <w:rPr>
      <w:b/>
      <w:bCs/>
    </w:rPr>
  </w:style>
  <w:style w:type="character" w:customStyle="1" w:styleId="TextbublinyChar">
    <w:name w:val="Text bubliny Char"/>
    <w:basedOn w:val="Standardnpsmoodstavce"/>
    <w:link w:val="Textbubliny"/>
    <w:uiPriority w:val="99"/>
    <w:semiHidden/>
    <w:qFormat/>
    <w:rsid w:val="00595CA8"/>
    <w:rPr>
      <w:rFonts w:ascii="Segoe UI" w:hAnsi="Segoe UI" w:cs="Segoe UI"/>
      <w:sz w:val="18"/>
      <w:szCs w:val="18"/>
      <w:lang w:eastAsia="en-US"/>
    </w:rPr>
  </w:style>
  <w:style w:type="character" w:customStyle="1" w:styleId="ProsttextChar">
    <w:name w:val="Prostý text Char"/>
    <w:basedOn w:val="Standardnpsmoodstavce"/>
    <w:link w:val="Prosttext"/>
    <w:uiPriority w:val="99"/>
    <w:semiHidden/>
    <w:qFormat/>
    <w:rsid w:val="00A40F89"/>
    <w:rPr>
      <w:rFonts w:eastAsia="Times New Roman"/>
      <w:sz w:val="21"/>
      <w:szCs w:val="21"/>
      <w:lang w:eastAsia="en-US"/>
    </w:rPr>
  </w:style>
  <w:style w:type="character" w:customStyle="1" w:styleId="ListLabel1">
    <w:name w:val="ListLabel 1"/>
    <w:qFormat/>
    <w:rsid w:val="00AB49F9"/>
    <w:rPr>
      <w:b w:val="0"/>
      <w:bCs w:val="0"/>
    </w:rPr>
  </w:style>
  <w:style w:type="character" w:customStyle="1" w:styleId="ListLabel2">
    <w:name w:val="ListLabel 2"/>
    <w:qFormat/>
    <w:rsid w:val="00AB49F9"/>
    <w:rPr>
      <w:b/>
      <w:bCs/>
      <w:i w:val="0"/>
      <w:iCs w:val="0"/>
    </w:rPr>
  </w:style>
  <w:style w:type="character" w:customStyle="1" w:styleId="ListLabel3">
    <w:name w:val="ListLabel 3"/>
    <w:qFormat/>
    <w:rsid w:val="00AB49F9"/>
    <w:rPr>
      <w:rFonts w:cs="Symbol"/>
      <w:b/>
      <w:bCs/>
      <w:i w:val="0"/>
      <w:iCs w:val="0"/>
      <w:caps w:val="0"/>
      <w:smallCaps w:val="0"/>
      <w:strike w:val="0"/>
      <w:dstrike w:val="0"/>
      <w:vanish w:val="0"/>
      <w:color w:val="000000"/>
      <w:position w:val="0"/>
      <w:sz w:val="24"/>
      <w:szCs w:val="24"/>
      <w:vertAlign w:val="baseline"/>
    </w:rPr>
  </w:style>
  <w:style w:type="character" w:customStyle="1" w:styleId="ListLabel4">
    <w:name w:val="ListLabel 4"/>
    <w:qFormat/>
    <w:rsid w:val="00AB49F9"/>
    <w:rPr>
      <w:rFonts w:cs="Courier New"/>
    </w:rPr>
  </w:style>
  <w:style w:type="character" w:customStyle="1" w:styleId="ListLabel5">
    <w:name w:val="ListLabel 5"/>
    <w:qFormat/>
    <w:rsid w:val="00AB49F9"/>
    <w:rPr>
      <w:rFonts w:cs="Wingdings"/>
    </w:rPr>
  </w:style>
  <w:style w:type="character" w:customStyle="1" w:styleId="ListLabel6">
    <w:name w:val="ListLabel 6"/>
    <w:qFormat/>
    <w:rsid w:val="00AB49F9"/>
    <w:rPr>
      <w:rFonts w:cs="Symbol"/>
    </w:rPr>
  </w:style>
  <w:style w:type="character" w:customStyle="1" w:styleId="ListLabel7">
    <w:name w:val="ListLabel 7"/>
    <w:qFormat/>
    <w:rsid w:val="00AB49F9"/>
    <w:rPr>
      <w:rFonts w:cs="Courier New"/>
    </w:rPr>
  </w:style>
  <w:style w:type="character" w:customStyle="1" w:styleId="ListLabel8">
    <w:name w:val="ListLabel 8"/>
    <w:qFormat/>
    <w:rsid w:val="00AB49F9"/>
    <w:rPr>
      <w:rFonts w:cs="Wingdings"/>
    </w:rPr>
  </w:style>
  <w:style w:type="character" w:customStyle="1" w:styleId="ListLabel9">
    <w:name w:val="ListLabel 9"/>
    <w:qFormat/>
    <w:rsid w:val="00AB49F9"/>
    <w:rPr>
      <w:rFonts w:cs="Symbol"/>
    </w:rPr>
  </w:style>
  <w:style w:type="character" w:customStyle="1" w:styleId="ListLabel10">
    <w:name w:val="ListLabel 10"/>
    <w:qFormat/>
    <w:rsid w:val="00AB49F9"/>
    <w:rPr>
      <w:rFonts w:cs="Courier New"/>
    </w:rPr>
  </w:style>
  <w:style w:type="character" w:customStyle="1" w:styleId="ListLabel11">
    <w:name w:val="ListLabel 11"/>
    <w:qFormat/>
    <w:rsid w:val="00AB49F9"/>
    <w:rPr>
      <w:rFonts w:cs="Wingdings"/>
    </w:rPr>
  </w:style>
  <w:style w:type="character" w:customStyle="1" w:styleId="ListLabel12">
    <w:name w:val="ListLabel 12"/>
    <w:qFormat/>
    <w:rsid w:val="00AB49F9"/>
    <w:rPr>
      <w:rFonts w:cs="Symbol"/>
      <w:b/>
      <w:bCs/>
      <w:i w:val="0"/>
      <w:iCs w:val="0"/>
      <w:caps w:val="0"/>
      <w:smallCaps w:val="0"/>
      <w:strike w:val="0"/>
      <w:dstrike w:val="0"/>
      <w:vanish w:val="0"/>
      <w:color w:val="000000"/>
      <w:position w:val="0"/>
      <w:sz w:val="24"/>
      <w:szCs w:val="24"/>
      <w:vertAlign w:val="baseline"/>
    </w:rPr>
  </w:style>
  <w:style w:type="character" w:customStyle="1" w:styleId="ListLabel13">
    <w:name w:val="ListLabel 13"/>
    <w:qFormat/>
    <w:rsid w:val="00AB49F9"/>
    <w:rPr>
      <w:rFonts w:cs="Courier New"/>
    </w:rPr>
  </w:style>
  <w:style w:type="character" w:customStyle="1" w:styleId="ListLabel14">
    <w:name w:val="ListLabel 14"/>
    <w:qFormat/>
    <w:rsid w:val="00AB49F9"/>
    <w:rPr>
      <w:rFonts w:cs="Wingdings"/>
    </w:rPr>
  </w:style>
  <w:style w:type="character" w:customStyle="1" w:styleId="ListLabel15">
    <w:name w:val="ListLabel 15"/>
    <w:qFormat/>
    <w:rsid w:val="00AB49F9"/>
    <w:rPr>
      <w:rFonts w:cs="Symbol"/>
    </w:rPr>
  </w:style>
  <w:style w:type="character" w:customStyle="1" w:styleId="ListLabel16">
    <w:name w:val="ListLabel 16"/>
    <w:qFormat/>
    <w:rsid w:val="00AB49F9"/>
    <w:rPr>
      <w:rFonts w:cs="Courier New"/>
    </w:rPr>
  </w:style>
  <w:style w:type="character" w:customStyle="1" w:styleId="ListLabel17">
    <w:name w:val="ListLabel 17"/>
    <w:qFormat/>
    <w:rsid w:val="00AB49F9"/>
    <w:rPr>
      <w:rFonts w:cs="Wingdings"/>
    </w:rPr>
  </w:style>
  <w:style w:type="character" w:customStyle="1" w:styleId="ListLabel18">
    <w:name w:val="ListLabel 18"/>
    <w:qFormat/>
    <w:rsid w:val="00AB49F9"/>
    <w:rPr>
      <w:rFonts w:cs="Symbol"/>
    </w:rPr>
  </w:style>
  <w:style w:type="character" w:customStyle="1" w:styleId="ListLabel19">
    <w:name w:val="ListLabel 19"/>
    <w:qFormat/>
    <w:rsid w:val="00AB49F9"/>
    <w:rPr>
      <w:rFonts w:cs="Courier New"/>
    </w:rPr>
  </w:style>
  <w:style w:type="character" w:customStyle="1" w:styleId="ListLabel20">
    <w:name w:val="ListLabel 20"/>
    <w:qFormat/>
    <w:rsid w:val="00AB49F9"/>
    <w:rPr>
      <w:rFonts w:cs="Wingdings"/>
    </w:rPr>
  </w:style>
  <w:style w:type="character" w:customStyle="1" w:styleId="ListLabel21">
    <w:name w:val="ListLabel 21"/>
    <w:qFormat/>
    <w:rsid w:val="00AB49F9"/>
    <w:rPr>
      <w:rFonts w:cs="Symbol"/>
      <w:b/>
      <w:bCs/>
      <w:i w:val="0"/>
      <w:iCs w:val="0"/>
      <w:caps w:val="0"/>
      <w:smallCaps w:val="0"/>
      <w:strike w:val="0"/>
      <w:dstrike w:val="0"/>
      <w:vanish w:val="0"/>
      <w:color w:val="000000"/>
      <w:position w:val="0"/>
      <w:sz w:val="24"/>
      <w:szCs w:val="24"/>
      <w:vertAlign w:val="baseline"/>
    </w:rPr>
  </w:style>
  <w:style w:type="character" w:customStyle="1" w:styleId="ListLabel22">
    <w:name w:val="ListLabel 22"/>
    <w:qFormat/>
    <w:rsid w:val="00AB49F9"/>
    <w:rPr>
      <w:rFonts w:cs="Symbol"/>
      <w:b/>
      <w:bCs/>
      <w:i w:val="0"/>
      <w:iCs w:val="0"/>
      <w:caps w:val="0"/>
      <w:smallCaps w:val="0"/>
      <w:strike w:val="0"/>
      <w:dstrike w:val="0"/>
      <w:vanish w:val="0"/>
      <w:color w:val="000000"/>
      <w:position w:val="0"/>
      <w:sz w:val="24"/>
      <w:szCs w:val="24"/>
      <w:vertAlign w:val="baseline"/>
    </w:rPr>
  </w:style>
  <w:style w:type="character" w:customStyle="1" w:styleId="ListLabel23">
    <w:name w:val="ListLabel 23"/>
    <w:qFormat/>
    <w:rsid w:val="00AB49F9"/>
    <w:rPr>
      <w:rFonts w:cs="Wingdings"/>
    </w:rPr>
  </w:style>
  <w:style w:type="character" w:customStyle="1" w:styleId="ListLabel24">
    <w:name w:val="ListLabel 24"/>
    <w:qFormat/>
    <w:rsid w:val="00AB49F9"/>
    <w:rPr>
      <w:rFonts w:cs="Symbol"/>
    </w:rPr>
  </w:style>
  <w:style w:type="character" w:customStyle="1" w:styleId="ListLabel25">
    <w:name w:val="ListLabel 25"/>
    <w:qFormat/>
    <w:rsid w:val="00AB49F9"/>
    <w:rPr>
      <w:rFonts w:cs="Courier New"/>
    </w:rPr>
  </w:style>
  <w:style w:type="character" w:customStyle="1" w:styleId="ListLabel26">
    <w:name w:val="ListLabel 26"/>
    <w:qFormat/>
    <w:rsid w:val="00AB49F9"/>
    <w:rPr>
      <w:rFonts w:cs="Wingdings"/>
    </w:rPr>
  </w:style>
  <w:style w:type="character" w:customStyle="1" w:styleId="ListLabel27">
    <w:name w:val="ListLabel 27"/>
    <w:qFormat/>
    <w:rsid w:val="00AB49F9"/>
    <w:rPr>
      <w:rFonts w:cs="Symbol"/>
    </w:rPr>
  </w:style>
  <w:style w:type="character" w:customStyle="1" w:styleId="ListLabel28">
    <w:name w:val="ListLabel 28"/>
    <w:qFormat/>
    <w:rsid w:val="00AB49F9"/>
    <w:rPr>
      <w:rFonts w:cs="Courier New"/>
    </w:rPr>
  </w:style>
  <w:style w:type="character" w:customStyle="1" w:styleId="ListLabel29">
    <w:name w:val="ListLabel 29"/>
    <w:qFormat/>
    <w:rsid w:val="00AB49F9"/>
    <w:rPr>
      <w:rFonts w:cs="Wingdings"/>
    </w:rPr>
  </w:style>
  <w:style w:type="character" w:customStyle="1" w:styleId="ListLabel30">
    <w:name w:val="ListLabel 30"/>
    <w:qFormat/>
    <w:rsid w:val="00AB49F9"/>
    <w:rPr>
      <w:rFonts w:cs="Arial"/>
      <w:b w:val="0"/>
      <w:bCs w:val="0"/>
      <w:i w:val="0"/>
      <w:iCs w:val="0"/>
      <w:caps w:val="0"/>
      <w:smallCaps w:val="0"/>
      <w:strike w:val="0"/>
      <w:dstrike w:val="0"/>
      <w:vanish w:val="0"/>
      <w:color w:val="00000A"/>
      <w:position w:val="0"/>
      <w:sz w:val="24"/>
      <w:szCs w:val="24"/>
      <w:vertAlign w:val="baseline"/>
    </w:rPr>
  </w:style>
  <w:style w:type="character" w:customStyle="1" w:styleId="ListLabel31">
    <w:name w:val="ListLabel 31"/>
    <w:qFormat/>
    <w:rsid w:val="00AB49F9"/>
    <w:rPr>
      <w:rFonts w:cs="Symbol"/>
      <w:b/>
      <w:bCs/>
      <w:i w:val="0"/>
      <w:iCs w:val="0"/>
      <w:caps w:val="0"/>
      <w:smallCaps w:val="0"/>
      <w:strike w:val="0"/>
      <w:dstrike w:val="0"/>
      <w:vanish w:val="0"/>
      <w:color w:val="000000"/>
      <w:position w:val="0"/>
      <w:sz w:val="24"/>
      <w:szCs w:val="24"/>
      <w:vertAlign w:val="baseline"/>
    </w:rPr>
  </w:style>
  <w:style w:type="character" w:customStyle="1" w:styleId="ListLabel32">
    <w:name w:val="ListLabel 32"/>
    <w:qFormat/>
    <w:rsid w:val="00AB49F9"/>
    <w:rPr>
      <w:rFonts w:cs="Courier New"/>
    </w:rPr>
  </w:style>
  <w:style w:type="character" w:customStyle="1" w:styleId="ListLabel33">
    <w:name w:val="ListLabel 33"/>
    <w:qFormat/>
    <w:rsid w:val="00AB49F9"/>
    <w:rPr>
      <w:rFonts w:cs="Wingdings"/>
    </w:rPr>
  </w:style>
  <w:style w:type="character" w:customStyle="1" w:styleId="ListLabel34">
    <w:name w:val="ListLabel 34"/>
    <w:qFormat/>
    <w:rsid w:val="00AB49F9"/>
    <w:rPr>
      <w:rFonts w:cs="Symbol"/>
    </w:rPr>
  </w:style>
  <w:style w:type="character" w:customStyle="1" w:styleId="ListLabel35">
    <w:name w:val="ListLabel 35"/>
    <w:qFormat/>
    <w:rsid w:val="00AB49F9"/>
    <w:rPr>
      <w:rFonts w:cs="Courier New"/>
    </w:rPr>
  </w:style>
  <w:style w:type="character" w:customStyle="1" w:styleId="ListLabel36">
    <w:name w:val="ListLabel 36"/>
    <w:qFormat/>
    <w:rsid w:val="00AB49F9"/>
    <w:rPr>
      <w:rFonts w:cs="Wingdings"/>
    </w:rPr>
  </w:style>
  <w:style w:type="character" w:customStyle="1" w:styleId="ListLabel37">
    <w:name w:val="ListLabel 37"/>
    <w:qFormat/>
    <w:rsid w:val="00AB49F9"/>
    <w:rPr>
      <w:rFonts w:cs="Symbol"/>
    </w:rPr>
  </w:style>
  <w:style w:type="character" w:customStyle="1" w:styleId="ListLabel38">
    <w:name w:val="ListLabel 38"/>
    <w:qFormat/>
    <w:rsid w:val="00AB49F9"/>
    <w:rPr>
      <w:rFonts w:cs="Courier New"/>
    </w:rPr>
  </w:style>
  <w:style w:type="character" w:customStyle="1" w:styleId="ListLabel39">
    <w:name w:val="ListLabel 39"/>
    <w:qFormat/>
    <w:rsid w:val="00AB49F9"/>
    <w:rPr>
      <w:rFonts w:cs="Wingdings"/>
    </w:rPr>
  </w:style>
  <w:style w:type="character" w:customStyle="1" w:styleId="ListLabel40">
    <w:name w:val="ListLabel 40"/>
    <w:qFormat/>
    <w:rsid w:val="00AB49F9"/>
    <w:rPr>
      <w:rFonts w:cs="Symbol"/>
    </w:rPr>
  </w:style>
  <w:style w:type="character" w:customStyle="1" w:styleId="ListLabel41">
    <w:name w:val="ListLabel 41"/>
    <w:qFormat/>
    <w:rsid w:val="00AB49F9"/>
    <w:rPr>
      <w:rFonts w:cs="Courier New"/>
    </w:rPr>
  </w:style>
  <w:style w:type="character" w:customStyle="1" w:styleId="ListLabel42">
    <w:name w:val="ListLabel 42"/>
    <w:qFormat/>
    <w:rsid w:val="00AB49F9"/>
    <w:rPr>
      <w:rFonts w:cs="Wingdings"/>
    </w:rPr>
  </w:style>
  <w:style w:type="character" w:customStyle="1" w:styleId="ListLabel43">
    <w:name w:val="ListLabel 43"/>
    <w:qFormat/>
    <w:rsid w:val="00AB49F9"/>
    <w:rPr>
      <w:rFonts w:cs="Symbol"/>
    </w:rPr>
  </w:style>
  <w:style w:type="character" w:customStyle="1" w:styleId="ListLabel44">
    <w:name w:val="ListLabel 44"/>
    <w:qFormat/>
    <w:rsid w:val="00AB49F9"/>
    <w:rPr>
      <w:rFonts w:cs="Courier New"/>
    </w:rPr>
  </w:style>
  <w:style w:type="character" w:customStyle="1" w:styleId="ListLabel45">
    <w:name w:val="ListLabel 45"/>
    <w:qFormat/>
    <w:rsid w:val="00AB49F9"/>
    <w:rPr>
      <w:rFonts w:cs="Wingdings"/>
    </w:rPr>
  </w:style>
  <w:style w:type="character" w:customStyle="1" w:styleId="ListLabel46">
    <w:name w:val="ListLabel 46"/>
    <w:qFormat/>
    <w:rsid w:val="00AB49F9"/>
    <w:rPr>
      <w:rFonts w:cs="Symbol"/>
    </w:rPr>
  </w:style>
  <w:style w:type="character" w:customStyle="1" w:styleId="ListLabel47">
    <w:name w:val="ListLabel 47"/>
    <w:qFormat/>
    <w:rsid w:val="00AB49F9"/>
    <w:rPr>
      <w:rFonts w:cs="Courier New"/>
    </w:rPr>
  </w:style>
  <w:style w:type="character" w:customStyle="1" w:styleId="ListLabel48">
    <w:name w:val="ListLabel 48"/>
    <w:qFormat/>
    <w:rsid w:val="00AB49F9"/>
    <w:rPr>
      <w:rFonts w:cs="Wingdings"/>
    </w:rPr>
  </w:style>
  <w:style w:type="character" w:customStyle="1" w:styleId="ListLabel49">
    <w:name w:val="ListLabel 49"/>
    <w:qFormat/>
    <w:rsid w:val="00AB49F9"/>
    <w:rPr>
      <w:rFonts w:cs="Symbol"/>
      <w:sz w:val="20"/>
      <w:szCs w:val="20"/>
    </w:rPr>
  </w:style>
  <w:style w:type="character" w:customStyle="1" w:styleId="ListLabel50">
    <w:name w:val="ListLabel 50"/>
    <w:qFormat/>
    <w:rsid w:val="00AB49F9"/>
    <w:rPr>
      <w:rFonts w:cs="Courier New"/>
      <w:sz w:val="20"/>
      <w:szCs w:val="20"/>
    </w:rPr>
  </w:style>
  <w:style w:type="character" w:customStyle="1" w:styleId="ListLabel51">
    <w:name w:val="ListLabel 51"/>
    <w:qFormat/>
    <w:rsid w:val="00AB49F9"/>
    <w:rPr>
      <w:rFonts w:cs="Wingdings"/>
      <w:sz w:val="20"/>
      <w:szCs w:val="20"/>
    </w:rPr>
  </w:style>
  <w:style w:type="character" w:customStyle="1" w:styleId="ListLabel52">
    <w:name w:val="ListLabel 52"/>
    <w:qFormat/>
    <w:rsid w:val="00AB49F9"/>
    <w:rPr>
      <w:rFonts w:cs="Wingdings"/>
      <w:sz w:val="20"/>
      <w:szCs w:val="20"/>
    </w:rPr>
  </w:style>
  <w:style w:type="character" w:customStyle="1" w:styleId="ListLabel53">
    <w:name w:val="ListLabel 53"/>
    <w:qFormat/>
    <w:rsid w:val="00AB49F9"/>
    <w:rPr>
      <w:rFonts w:cs="Wingdings"/>
      <w:sz w:val="20"/>
      <w:szCs w:val="20"/>
    </w:rPr>
  </w:style>
  <w:style w:type="character" w:customStyle="1" w:styleId="ListLabel54">
    <w:name w:val="ListLabel 54"/>
    <w:qFormat/>
    <w:rsid w:val="00AB49F9"/>
    <w:rPr>
      <w:rFonts w:cs="Wingdings"/>
      <w:sz w:val="20"/>
      <w:szCs w:val="20"/>
    </w:rPr>
  </w:style>
  <w:style w:type="character" w:customStyle="1" w:styleId="ListLabel55">
    <w:name w:val="ListLabel 55"/>
    <w:qFormat/>
    <w:rsid w:val="00AB49F9"/>
    <w:rPr>
      <w:rFonts w:cs="Wingdings"/>
      <w:sz w:val="20"/>
      <w:szCs w:val="20"/>
    </w:rPr>
  </w:style>
  <w:style w:type="character" w:customStyle="1" w:styleId="ListLabel56">
    <w:name w:val="ListLabel 56"/>
    <w:qFormat/>
    <w:rsid w:val="00AB49F9"/>
    <w:rPr>
      <w:rFonts w:cs="Wingdings"/>
      <w:sz w:val="20"/>
      <w:szCs w:val="20"/>
    </w:rPr>
  </w:style>
  <w:style w:type="character" w:customStyle="1" w:styleId="ListLabel57">
    <w:name w:val="ListLabel 57"/>
    <w:qFormat/>
    <w:rsid w:val="00AB49F9"/>
    <w:rPr>
      <w:rFonts w:cs="Wingdings"/>
      <w:sz w:val="20"/>
      <w:szCs w:val="20"/>
    </w:rPr>
  </w:style>
  <w:style w:type="character" w:customStyle="1" w:styleId="ListLabel58">
    <w:name w:val="ListLabel 58"/>
    <w:qFormat/>
    <w:rsid w:val="00AB49F9"/>
    <w:rPr>
      <w:b w:val="0"/>
    </w:rPr>
  </w:style>
  <w:style w:type="character" w:customStyle="1" w:styleId="ListLabel59">
    <w:name w:val="ListLabel 59"/>
    <w:qFormat/>
    <w:rsid w:val="00AB49F9"/>
    <w:rPr>
      <w:rFonts w:eastAsia="Calibri" w:cs="Calibri"/>
    </w:rPr>
  </w:style>
  <w:style w:type="character" w:customStyle="1" w:styleId="ListLabel60">
    <w:name w:val="ListLabel 60"/>
    <w:qFormat/>
    <w:rsid w:val="00AB49F9"/>
    <w:rPr>
      <w:rFonts w:cs="Courier New"/>
    </w:rPr>
  </w:style>
  <w:style w:type="character" w:customStyle="1" w:styleId="ListLabel61">
    <w:name w:val="ListLabel 61"/>
    <w:qFormat/>
    <w:rsid w:val="00AB49F9"/>
    <w:rPr>
      <w:rFonts w:cs="Courier New"/>
    </w:rPr>
  </w:style>
  <w:style w:type="character" w:customStyle="1" w:styleId="ListLabel62">
    <w:name w:val="ListLabel 62"/>
    <w:qFormat/>
    <w:rsid w:val="00AB49F9"/>
    <w:rPr>
      <w:rFonts w:cs="Courier New"/>
    </w:rPr>
  </w:style>
  <w:style w:type="character" w:customStyle="1" w:styleId="ListLabel63">
    <w:name w:val="ListLabel 63"/>
    <w:qFormat/>
    <w:rsid w:val="00AB49F9"/>
    <w:rPr>
      <w:rFonts w:ascii="Arial" w:hAnsi="Arial" w:cs="Calibri"/>
      <w:b w:val="0"/>
    </w:rPr>
  </w:style>
  <w:style w:type="character" w:customStyle="1" w:styleId="ListLabel64">
    <w:name w:val="ListLabel 64"/>
    <w:qFormat/>
    <w:rsid w:val="00AB49F9"/>
    <w:rPr>
      <w:rFonts w:cs="Courier New"/>
    </w:rPr>
  </w:style>
  <w:style w:type="character" w:customStyle="1" w:styleId="ListLabel65">
    <w:name w:val="ListLabel 65"/>
    <w:qFormat/>
    <w:rsid w:val="00AB49F9"/>
    <w:rPr>
      <w:rFonts w:cs="Wingdings"/>
    </w:rPr>
  </w:style>
  <w:style w:type="character" w:customStyle="1" w:styleId="ListLabel66">
    <w:name w:val="ListLabel 66"/>
    <w:qFormat/>
    <w:rsid w:val="00AB49F9"/>
    <w:rPr>
      <w:rFonts w:cs="Symbol"/>
    </w:rPr>
  </w:style>
  <w:style w:type="character" w:customStyle="1" w:styleId="ListLabel67">
    <w:name w:val="ListLabel 67"/>
    <w:qFormat/>
    <w:rsid w:val="00AB49F9"/>
    <w:rPr>
      <w:rFonts w:cs="Courier New"/>
    </w:rPr>
  </w:style>
  <w:style w:type="character" w:customStyle="1" w:styleId="ListLabel68">
    <w:name w:val="ListLabel 68"/>
    <w:qFormat/>
    <w:rsid w:val="00AB49F9"/>
    <w:rPr>
      <w:rFonts w:cs="Wingdings"/>
    </w:rPr>
  </w:style>
  <w:style w:type="character" w:customStyle="1" w:styleId="ListLabel69">
    <w:name w:val="ListLabel 69"/>
    <w:qFormat/>
    <w:rsid w:val="00AB49F9"/>
    <w:rPr>
      <w:rFonts w:cs="Symbol"/>
    </w:rPr>
  </w:style>
  <w:style w:type="character" w:customStyle="1" w:styleId="ListLabel70">
    <w:name w:val="ListLabel 70"/>
    <w:qFormat/>
    <w:rsid w:val="00AB49F9"/>
    <w:rPr>
      <w:rFonts w:cs="Courier New"/>
    </w:rPr>
  </w:style>
  <w:style w:type="character" w:customStyle="1" w:styleId="ListLabel71">
    <w:name w:val="ListLabel 71"/>
    <w:qFormat/>
    <w:rsid w:val="00AB49F9"/>
    <w:rPr>
      <w:rFonts w:cs="Wingdings"/>
    </w:rPr>
  </w:style>
  <w:style w:type="paragraph" w:customStyle="1" w:styleId="Nadpis">
    <w:name w:val="Nadpis"/>
    <w:basedOn w:val="Normln"/>
    <w:next w:val="Zkladntext"/>
    <w:qFormat/>
    <w:rsid w:val="00AB49F9"/>
    <w:pPr>
      <w:keepNext/>
      <w:spacing w:before="240" w:after="120"/>
    </w:pPr>
    <w:rPr>
      <w:rFonts w:ascii="Liberation Sans" w:eastAsia="Microsoft YaHei" w:hAnsi="Liberation Sans" w:cs="Arial Unicode MS"/>
      <w:sz w:val="28"/>
      <w:szCs w:val="28"/>
    </w:rPr>
  </w:style>
  <w:style w:type="paragraph" w:styleId="Zkladntext">
    <w:name w:val="Body Text"/>
    <w:basedOn w:val="Normln"/>
    <w:link w:val="ZkladntextChar"/>
    <w:uiPriority w:val="99"/>
    <w:rsid w:val="002168AD"/>
    <w:pPr>
      <w:widowControl w:val="0"/>
      <w:spacing w:after="0" w:line="240" w:lineRule="auto"/>
    </w:pPr>
    <w:rPr>
      <w:rFonts w:ascii="Times New Roman" w:eastAsia="Times New Roman" w:hAnsi="Times New Roman" w:cs="Times New Roman"/>
      <w:color w:val="000000"/>
      <w:sz w:val="24"/>
      <w:szCs w:val="24"/>
      <w:lang w:eastAsia="cs-CZ"/>
    </w:rPr>
  </w:style>
  <w:style w:type="paragraph" w:styleId="Seznam">
    <w:name w:val="List"/>
    <w:basedOn w:val="Zkladntext"/>
    <w:rsid w:val="00AB49F9"/>
    <w:rPr>
      <w:rFonts w:cs="Arial Unicode MS"/>
    </w:rPr>
  </w:style>
  <w:style w:type="paragraph" w:styleId="Titulek">
    <w:name w:val="caption"/>
    <w:basedOn w:val="Normln"/>
    <w:qFormat/>
    <w:rsid w:val="00AB49F9"/>
    <w:pPr>
      <w:suppressLineNumbers/>
      <w:spacing w:before="120" w:after="120"/>
    </w:pPr>
    <w:rPr>
      <w:rFonts w:cs="Arial Unicode MS"/>
      <w:i/>
      <w:iCs/>
      <w:sz w:val="24"/>
      <w:szCs w:val="24"/>
    </w:rPr>
  </w:style>
  <w:style w:type="paragraph" w:customStyle="1" w:styleId="Rejstk">
    <w:name w:val="Rejstřík"/>
    <w:basedOn w:val="Normln"/>
    <w:qFormat/>
    <w:rsid w:val="00AB49F9"/>
    <w:pPr>
      <w:suppressLineNumbers/>
    </w:pPr>
    <w:rPr>
      <w:rFonts w:cs="Arial Unicode MS"/>
    </w:rPr>
  </w:style>
  <w:style w:type="paragraph" w:styleId="Textbubliny">
    <w:name w:val="Balloon Text"/>
    <w:basedOn w:val="Normln"/>
    <w:link w:val="TextbublinyChar"/>
    <w:uiPriority w:val="99"/>
    <w:semiHidden/>
    <w:qFormat/>
    <w:rsid w:val="00595CA8"/>
    <w:pPr>
      <w:spacing w:after="0" w:line="240" w:lineRule="auto"/>
    </w:pPr>
    <w:rPr>
      <w:rFonts w:ascii="Segoe UI" w:hAnsi="Segoe UI" w:cs="Segoe UI"/>
      <w:sz w:val="18"/>
      <w:szCs w:val="18"/>
    </w:rPr>
  </w:style>
  <w:style w:type="paragraph" w:customStyle="1" w:styleId="Radausnesen">
    <w:name w:val="Rada usnesení"/>
    <w:basedOn w:val="Normln"/>
    <w:qFormat/>
    <w:rsid w:val="00414DFC"/>
    <w:pPr>
      <w:spacing w:before="120" w:after="0" w:line="240" w:lineRule="auto"/>
      <w:ind w:left="1134" w:hanging="1134"/>
      <w:jc w:val="both"/>
    </w:pPr>
    <w:rPr>
      <w:rFonts w:ascii="Arial" w:eastAsia="Times New Roman" w:hAnsi="Arial" w:cs="Arial"/>
      <w:i/>
      <w:iCs/>
      <w:lang w:eastAsia="cs-CZ"/>
    </w:rPr>
  </w:style>
  <w:style w:type="paragraph" w:styleId="Prosttext">
    <w:name w:val="Plain Text"/>
    <w:basedOn w:val="Normln"/>
    <w:link w:val="ProsttextChar"/>
    <w:uiPriority w:val="99"/>
    <w:semiHidden/>
    <w:qFormat/>
    <w:rsid w:val="00A40F89"/>
    <w:pPr>
      <w:spacing w:after="0" w:line="240" w:lineRule="auto"/>
    </w:pPr>
  </w:style>
  <w:style w:type="paragraph" w:styleId="Odstavecseseznamem">
    <w:name w:val="List Paragraph"/>
    <w:basedOn w:val="Normln"/>
    <w:uiPriority w:val="34"/>
    <w:qFormat/>
    <w:rsid w:val="00BE3BA9"/>
    <w:pPr>
      <w:spacing w:after="0" w:line="240" w:lineRule="auto"/>
      <w:ind w:left="720"/>
    </w:pPr>
  </w:style>
  <w:style w:type="paragraph" w:styleId="Zkladntext2">
    <w:name w:val="Body Text 2"/>
    <w:basedOn w:val="Normln"/>
    <w:qFormat/>
    <w:rsid w:val="00AB49F9"/>
    <w:pPr>
      <w:jc w:val="both"/>
    </w:pPr>
    <w:rPr>
      <w:rFonts w:ascii="Arial" w:hAnsi="Arial" w:cs="Arial"/>
      <w:sz w:val="18"/>
      <w:szCs w:val="20"/>
    </w:rPr>
  </w:style>
  <w:style w:type="character" w:customStyle="1" w:styleId="Odrky">
    <w:name w:val="Odrážky"/>
    <w:rsid w:val="00851371"/>
    <w:rPr>
      <w:rFonts w:ascii="OpenSymbol" w:eastAsia="OpenSymbol" w:hAnsi="OpenSymbol" w:cs="OpenSymbol"/>
    </w:rPr>
  </w:style>
  <w:style w:type="character" w:styleId="Hypertextovodkaz">
    <w:name w:val="Hyperlink"/>
    <w:uiPriority w:val="99"/>
    <w:unhideWhenUsed/>
    <w:rsid w:val="00460778"/>
    <w:rPr>
      <w:color w:val="0000FF"/>
      <w:u w:val="single"/>
    </w:rPr>
  </w:style>
  <w:style w:type="paragraph" w:styleId="Obsah2">
    <w:name w:val="toc 2"/>
    <w:basedOn w:val="Normln"/>
    <w:next w:val="Normln"/>
    <w:autoRedefine/>
    <w:uiPriority w:val="39"/>
    <w:rsid w:val="00460778"/>
    <w:pPr>
      <w:spacing w:after="0" w:line="240" w:lineRule="auto"/>
      <w:ind w:left="240"/>
    </w:pPr>
    <w:rPr>
      <w:rFonts w:ascii="Times New Roman" w:eastAsia="Times New Roman" w:hAnsi="Times New Roman" w:cs="Times New Roman"/>
      <w:color w:val="auto"/>
      <w:sz w:val="24"/>
      <w:szCs w:val="24"/>
      <w:lang w:eastAsia="cs-CZ"/>
    </w:rPr>
  </w:style>
  <w:style w:type="paragraph" w:styleId="Normlnweb">
    <w:name w:val="Normal (Web)"/>
    <w:basedOn w:val="Normln"/>
    <w:uiPriority w:val="99"/>
    <w:unhideWhenUsed/>
    <w:rsid w:val="004C4C22"/>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Zdraznn">
    <w:name w:val="Emphasis"/>
    <w:basedOn w:val="Standardnpsmoodstavce"/>
    <w:uiPriority w:val="20"/>
    <w:qFormat/>
    <w:rsid w:val="000E3094"/>
    <w:rPr>
      <w:i/>
      <w:iCs/>
    </w:rPr>
  </w:style>
  <w:style w:type="paragraph" w:styleId="Obsah1">
    <w:name w:val="toc 1"/>
    <w:basedOn w:val="Normln"/>
    <w:next w:val="Normln"/>
    <w:autoRedefine/>
    <w:uiPriority w:val="39"/>
    <w:semiHidden/>
    <w:unhideWhenUsed/>
    <w:rsid w:val="002543F0"/>
    <w:pPr>
      <w:spacing w:after="100"/>
    </w:pPr>
  </w:style>
  <w:style w:type="paragraph" w:customStyle="1" w:styleId="-wm-msolistparagraph">
    <w:name w:val="-wm-msolistparagraph"/>
    <w:basedOn w:val="Normln"/>
    <w:rsid w:val="005267F1"/>
    <w:pPr>
      <w:spacing w:before="100" w:beforeAutospacing="1" w:after="100" w:afterAutospacing="1" w:line="240" w:lineRule="auto"/>
    </w:pPr>
    <w:rPr>
      <w:rFonts w:ascii="Times New Roman" w:eastAsiaTheme="minorHAnsi" w:hAnsi="Times New Roman" w:cs="Times New Roman"/>
      <w:color w:val="auto"/>
      <w:sz w:val="24"/>
      <w:szCs w:val="24"/>
      <w:lang w:eastAsia="cs-CZ"/>
    </w:rPr>
  </w:style>
  <w:style w:type="character" w:customStyle="1" w:styleId="st">
    <w:name w:val="st"/>
    <w:basedOn w:val="Standardnpsmoodstavce"/>
    <w:rsid w:val="00F41273"/>
  </w:style>
  <w:style w:type="character" w:customStyle="1" w:styleId="Nevyeenzmnka1">
    <w:name w:val="Nevyřešená zmínka1"/>
    <w:basedOn w:val="Standardnpsmoodstavce"/>
    <w:uiPriority w:val="99"/>
    <w:semiHidden/>
    <w:unhideWhenUsed/>
    <w:rsid w:val="00F85ED7"/>
    <w:rPr>
      <w:color w:val="605E5C"/>
      <w:shd w:val="clear" w:color="auto" w:fill="E1DFDD"/>
    </w:rPr>
  </w:style>
  <w:style w:type="paragraph" w:customStyle="1" w:styleId="Usnesenodrka">
    <w:name w:val="Usnesení_odrážka •"/>
    <w:basedOn w:val="Normln"/>
    <w:rsid w:val="00666B20"/>
    <w:pPr>
      <w:tabs>
        <w:tab w:val="left" w:pos="793"/>
        <w:tab w:val="left" w:leader="dot" w:pos="6270"/>
      </w:tabs>
      <w:overflowPunct w:val="0"/>
      <w:autoSpaceDE w:val="0"/>
      <w:autoSpaceDN w:val="0"/>
      <w:adjustRightInd w:val="0"/>
      <w:spacing w:before="14" w:after="0" w:line="240" w:lineRule="auto"/>
      <w:jc w:val="both"/>
      <w:textAlignment w:val="baseline"/>
    </w:pPr>
    <w:rPr>
      <w:rFonts w:ascii="Times New Roman CE" w:eastAsia="Times New Roman" w:hAnsi="Times New Roman CE" w:cs="Times New Roman"/>
      <w:color w:val="000000"/>
      <w:sz w:val="24"/>
      <w:szCs w:val="20"/>
      <w:lang w:eastAsia="cs-CZ"/>
    </w:rPr>
  </w:style>
  <w:style w:type="paragraph" w:customStyle="1" w:styleId="Text-odstaveca">
    <w:name w:val="Text - odstavec a)"/>
    <w:basedOn w:val="Normln"/>
    <w:rsid w:val="00666B20"/>
    <w:pPr>
      <w:tabs>
        <w:tab w:val="right" w:pos="397"/>
        <w:tab w:val="left" w:pos="510"/>
      </w:tabs>
      <w:overflowPunct w:val="0"/>
      <w:autoSpaceDE w:val="0"/>
      <w:autoSpaceDN w:val="0"/>
      <w:adjustRightInd w:val="0"/>
      <w:spacing w:after="43" w:line="240" w:lineRule="auto"/>
      <w:ind w:left="510" w:hanging="510"/>
      <w:jc w:val="both"/>
      <w:textAlignment w:val="baseline"/>
    </w:pPr>
    <w:rPr>
      <w:rFonts w:ascii="Times New Roman CE" w:eastAsia="Times New Roman" w:hAnsi="Times New Roman CE" w:cs="Times New Roman"/>
      <w:color w:val="000000"/>
      <w:sz w:val="24"/>
      <w:szCs w:val="20"/>
      <w:lang w:eastAsia="cs-CZ"/>
    </w:rPr>
  </w:style>
  <w:style w:type="paragraph" w:customStyle="1" w:styleId="Text-odstavecanad5">
    <w:name w:val="Text - odstavec a) nad 5"/>
    <w:aliases w:val="6"/>
    <w:basedOn w:val="Normln"/>
    <w:rsid w:val="00666B20"/>
    <w:pPr>
      <w:tabs>
        <w:tab w:val="right" w:pos="397"/>
        <w:tab w:val="left" w:pos="510"/>
        <w:tab w:val="left" w:pos="794"/>
      </w:tabs>
      <w:overflowPunct w:val="0"/>
      <w:autoSpaceDE w:val="0"/>
      <w:autoSpaceDN w:val="0"/>
      <w:adjustRightInd w:val="0"/>
      <w:spacing w:before="257" w:after="60" w:line="240" w:lineRule="auto"/>
      <w:jc w:val="both"/>
      <w:textAlignment w:val="baseline"/>
    </w:pPr>
    <w:rPr>
      <w:rFonts w:ascii="Arial" w:eastAsia="Times New Roman" w:hAnsi="Arial" w:cs="Times New Roman"/>
      <w:b/>
      <w:color w:val="000000"/>
      <w:sz w:val="28"/>
      <w:szCs w:val="20"/>
      <w:lang w:eastAsia="cs-CZ"/>
    </w:rPr>
  </w:style>
  <w:style w:type="paragraph" w:customStyle="1" w:styleId="Serif-14BL">
    <w:name w:val="Serif - 14BL"/>
    <w:basedOn w:val="Normln"/>
    <w:rsid w:val="00666B20"/>
    <w:pPr>
      <w:tabs>
        <w:tab w:val="left" w:pos="567"/>
        <w:tab w:val="left" w:pos="850"/>
      </w:tabs>
      <w:overflowPunct w:val="0"/>
      <w:autoSpaceDE w:val="0"/>
      <w:autoSpaceDN w:val="0"/>
      <w:adjustRightInd w:val="0"/>
      <w:spacing w:before="280" w:after="0" w:line="240" w:lineRule="auto"/>
      <w:textAlignment w:val="baseline"/>
    </w:pPr>
    <w:rPr>
      <w:rFonts w:ascii="TimesE" w:eastAsia="Times New Roman" w:hAnsi="TimesE" w:cs="Times New Roman"/>
      <w:color w:val="000000"/>
      <w:sz w:val="28"/>
      <w:szCs w:val="20"/>
      <w:lang w:eastAsia="cs-CZ"/>
    </w:rPr>
  </w:style>
  <w:style w:type="paragraph" w:styleId="Revize">
    <w:name w:val="Revision"/>
    <w:hidden/>
    <w:uiPriority w:val="99"/>
    <w:semiHidden/>
    <w:rsid w:val="00374C58"/>
    <w:rPr>
      <w:rFonts w:cs="Calibri"/>
      <w:color w:val="00000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3787">
      <w:bodyDiv w:val="1"/>
      <w:marLeft w:val="0"/>
      <w:marRight w:val="0"/>
      <w:marTop w:val="0"/>
      <w:marBottom w:val="0"/>
      <w:divBdr>
        <w:top w:val="none" w:sz="0" w:space="0" w:color="auto"/>
        <w:left w:val="none" w:sz="0" w:space="0" w:color="auto"/>
        <w:bottom w:val="none" w:sz="0" w:space="0" w:color="auto"/>
        <w:right w:val="none" w:sz="0" w:space="0" w:color="auto"/>
      </w:divBdr>
    </w:div>
    <w:div w:id="133718351">
      <w:bodyDiv w:val="1"/>
      <w:marLeft w:val="0"/>
      <w:marRight w:val="0"/>
      <w:marTop w:val="0"/>
      <w:marBottom w:val="0"/>
      <w:divBdr>
        <w:top w:val="none" w:sz="0" w:space="0" w:color="auto"/>
        <w:left w:val="none" w:sz="0" w:space="0" w:color="auto"/>
        <w:bottom w:val="none" w:sz="0" w:space="0" w:color="auto"/>
        <w:right w:val="none" w:sz="0" w:space="0" w:color="auto"/>
      </w:divBdr>
    </w:div>
    <w:div w:id="174539617">
      <w:bodyDiv w:val="1"/>
      <w:marLeft w:val="0"/>
      <w:marRight w:val="0"/>
      <w:marTop w:val="0"/>
      <w:marBottom w:val="0"/>
      <w:divBdr>
        <w:top w:val="none" w:sz="0" w:space="0" w:color="auto"/>
        <w:left w:val="none" w:sz="0" w:space="0" w:color="auto"/>
        <w:bottom w:val="none" w:sz="0" w:space="0" w:color="auto"/>
        <w:right w:val="none" w:sz="0" w:space="0" w:color="auto"/>
      </w:divBdr>
    </w:div>
    <w:div w:id="183204504">
      <w:bodyDiv w:val="1"/>
      <w:marLeft w:val="0"/>
      <w:marRight w:val="0"/>
      <w:marTop w:val="0"/>
      <w:marBottom w:val="0"/>
      <w:divBdr>
        <w:top w:val="none" w:sz="0" w:space="0" w:color="auto"/>
        <w:left w:val="none" w:sz="0" w:space="0" w:color="auto"/>
        <w:bottom w:val="none" w:sz="0" w:space="0" w:color="auto"/>
        <w:right w:val="none" w:sz="0" w:space="0" w:color="auto"/>
      </w:divBdr>
    </w:div>
    <w:div w:id="191967347">
      <w:bodyDiv w:val="1"/>
      <w:marLeft w:val="0"/>
      <w:marRight w:val="0"/>
      <w:marTop w:val="0"/>
      <w:marBottom w:val="0"/>
      <w:divBdr>
        <w:top w:val="none" w:sz="0" w:space="0" w:color="auto"/>
        <w:left w:val="none" w:sz="0" w:space="0" w:color="auto"/>
        <w:bottom w:val="none" w:sz="0" w:space="0" w:color="auto"/>
        <w:right w:val="none" w:sz="0" w:space="0" w:color="auto"/>
      </w:divBdr>
    </w:div>
    <w:div w:id="223300844">
      <w:bodyDiv w:val="1"/>
      <w:marLeft w:val="0"/>
      <w:marRight w:val="0"/>
      <w:marTop w:val="0"/>
      <w:marBottom w:val="0"/>
      <w:divBdr>
        <w:top w:val="none" w:sz="0" w:space="0" w:color="auto"/>
        <w:left w:val="none" w:sz="0" w:space="0" w:color="auto"/>
        <w:bottom w:val="none" w:sz="0" w:space="0" w:color="auto"/>
        <w:right w:val="none" w:sz="0" w:space="0" w:color="auto"/>
      </w:divBdr>
    </w:div>
    <w:div w:id="300355002">
      <w:bodyDiv w:val="1"/>
      <w:marLeft w:val="0"/>
      <w:marRight w:val="0"/>
      <w:marTop w:val="0"/>
      <w:marBottom w:val="0"/>
      <w:divBdr>
        <w:top w:val="none" w:sz="0" w:space="0" w:color="auto"/>
        <w:left w:val="none" w:sz="0" w:space="0" w:color="auto"/>
        <w:bottom w:val="none" w:sz="0" w:space="0" w:color="auto"/>
        <w:right w:val="none" w:sz="0" w:space="0" w:color="auto"/>
      </w:divBdr>
    </w:div>
    <w:div w:id="359820865">
      <w:bodyDiv w:val="1"/>
      <w:marLeft w:val="0"/>
      <w:marRight w:val="0"/>
      <w:marTop w:val="0"/>
      <w:marBottom w:val="0"/>
      <w:divBdr>
        <w:top w:val="none" w:sz="0" w:space="0" w:color="auto"/>
        <w:left w:val="none" w:sz="0" w:space="0" w:color="auto"/>
        <w:bottom w:val="none" w:sz="0" w:space="0" w:color="auto"/>
        <w:right w:val="none" w:sz="0" w:space="0" w:color="auto"/>
      </w:divBdr>
    </w:div>
    <w:div w:id="440881090">
      <w:bodyDiv w:val="1"/>
      <w:marLeft w:val="0"/>
      <w:marRight w:val="0"/>
      <w:marTop w:val="0"/>
      <w:marBottom w:val="0"/>
      <w:divBdr>
        <w:top w:val="none" w:sz="0" w:space="0" w:color="auto"/>
        <w:left w:val="none" w:sz="0" w:space="0" w:color="auto"/>
        <w:bottom w:val="none" w:sz="0" w:space="0" w:color="auto"/>
        <w:right w:val="none" w:sz="0" w:space="0" w:color="auto"/>
      </w:divBdr>
    </w:div>
    <w:div w:id="565725033">
      <w:bodyDiv w:val="1"/>
      <w:marLeft w:val="0"/>
      <w:marRight w:val="0"/>
      <w:marTop w:val="0"/>
      <w:marBottom w:val="0"/>
      <w:divBdr>
        <w:top w:val="none" w:sz="0" w:space="0" w:color="auto"/>
        <w:left w:val="none" w:sz="0" w:space="0" w:color="auto"/>
        <w:bottom w:val="none" w:sz="0" w:space="0" w:color="auto"/>
        <w:right w:val="none" w:sz="0" w:space="0" w:color="auto"/>
      </w:divBdr>
    </w:div>
    <w:div w:id="666784452">
      <w:bodyDiv w:val="1"/>
      <w:marLeft w:val="0"/>
      <w:marRight w:val="0"/>
      <w:marTop w:val="0"/>
      <w:marBottom w:val="0"/>
      <w:divBdr>
        <w:top w:val="none" w:sz="0" w:space="0" w:color="auto"/>
        <w:left w:val="none" w:sz="0" w:space="0" w:color="auto"/>
        <w:bottom w:val="none" w:sz="0" w:space="0" w:color="auto"/>
        <w:right w:val="none" w:sz="0" w:space="0" w:color="auto"/>
      </w:divBdr>
    </w:div>
    <w:div w:id="695355321">
      <w:bodyDiv w:val="1"/>
      <w:marLeft w:val="0"/>
      <w:marRight w:val="0"/>
      <w:marTop w:val="0"/>
      <w:marBottom w:val="0"/>
      <w:divBdr>
        <w:top w:val="none" w:sz="0" w:space="0" w:color="auto"/>
        <w:left w:val="none" w:sz="0" w:space="0" w:color="auto"/>
        <w:bottom w:val="none" w:sz="0" w:space="0" w:color="auto"/>
        <w:right w:val="none" w:sz="0" w:space="0" w:color="auto"/>
      </w:divBdr>
    </w:div>
    <w:div w:id="714964528">
      <w:bodyDiv w:val="1"/>
      <w:marLeft w:val="0"/>
      <w:marRight w:val="0"/>
      <w:marTop w:val="0"/>
      <w:marBottom w:val="0"/>
      <w:divBdr>
        <w:top w:val="none" w:sz="0" w:space="0" w:color="auto"/>
        <w:left w:val="none" w:sz="0" w:space="0" w:color="auto"/>
        <w:bottom w:val="none" w:sz="0" w:space="0" w:color="auto"/>
        <w:right w:val="none" w:sz="0" w:space="0" w:color="auto"/>
      </w:divBdr>
    </w:div>
    <w:div w:id="755520890">
      <w:bodyDiv w:val="1"/>
      <w:marLeft w:val="0"/>
      <w:marRight w:val="0"/>
      <w:marTop w:val="0"/>
      <w:marBottom w:val="0"/>
      <w:divBdr>
        <w:top w:val="none" w:sz="0" w:space="0" w:color="auto"/>
        <w:left w:val="none" w:sz="0" w:space="0" w:color="auto"/>
        <w:bottom w:val="none" w:sz="0" w:space="0" w:color="auto"/>
        <w:right w:val="none" w:sz="0" w:space="0" w:color="auto"/>
      </w:divBdr>
    </w:div>
    <w:div w:id="792484496">
      <w:bodyDiv w:val="1"/>
      <w:marLeft w:val="0"/>
      <w:marRight w:val="0"/>
      <w:marTop w:val="0"/>
      <w:marBottom w:val="0"/>
      <w:divBdr>
        <w:top w:val="none" w:sz="0" w:space="0" w:color="auto"/>
        <w:left w:val="none" w:sz="0" w:space="0" w:color="auto"/>
        <w:bottom w:val="none" w:sz="0" w:space="0" w:color="auto"/>
        <w:right w:val="none" w:sz="0" w:space="0" w:color="auto"/>
      </w:divBdr>
    </w:div>
    <w:div w:id="842890130">
      <w:bodyDiv w:val="1"/>
      <w:marLeft w:val="0"/>
      <w:marRight w:val="0"/>
      <w:marTop w:val="0"/>
      <w:marBottom w:val="0"/>
      <w:divBdr>
        <w:top w:val="none" w:sz="0" w:space="0" w:color="auto"/>
        <w:left w:val="none" w:sz="0" w:space="0" w:color="auto"/>
        <w:bottom w:val="none" w:sz="0" w:space="0" w:color="auto"/>
        <w:right w:val="none" w:sz="0" w:space="0" w:color="auto"/>
      </w:divBdr>
    </w:div>
    <w:div w:id="919365851">
      <w:bodyDiv w:val="1"/>
      <w:marLeft w:val="0"/>
      <w:marRight w:val="0"/>
      <w:marTop w:val="0"/>
      <w:marBottom w:val="0"/>
      <w:divBdr>
        <w:top w:val="none" w:sz="0" w:space="0" w:color="auto"/>
        <w:left w:val="none" w:sz="0" w:space="0" w:color="auto"/>
        <w:bottom w:val="none" w:sz="0" w:space="0" w:color="auto"/>
        <w:right w:val="none" w:sz="0" w:space="0" w:color="auto"/>
      </w:divBdr>
    </w:div>
    <w:div w:id="920606485">
      <w:bodyDiv w:val="1"/>
      <w:marLeft w:val="0"/>
      <w:marRight w:val="0"/>
      <w:marTop w:val="0"/>
      <w:marBottom w:val="0"/>
      <w:divBdr>
        <w:top w:val="none" w:sz="0" w:space="0" w:color="auto"/>
        <w:left w:val="none" w:sz="0" w:space="0" w:color="auto"/>
        <w:bottom w:val="none" w:sz="0" w:space="0" w:color="auto"/>
        <w:right w:val="none" w:sz="0" w:space="0" w:color="auto"/>
      </w:divBdr>
    </w:div>
    <w:div w:id="978221698">
      <w:bodyDiv w:val="1"/>
      <w:marLeft w:val="0"/>
      <w:marRight w:val="0"/>
      <w:marTop w:val="0"/>
      <w:marBottom w:val="0"/>
      <w:divBdr>
        <w:top w:val="none" w:sz="0" w:space="0" w:color="auto"/>
        <w:left w:val="none" w:sz="0" w:space="0" w:color="auto"/>
        <w:bottom w:val="none" w:sz="0" w:space="0" w:color="auto"/>
        <w:right w:val="none" w:sz="0" w:space="0" w:color="auto"/>
      </w:divBdr>
    </w:div>
    <w:div w:id="1128356523">
      <w:bodyDiv w:val="1"/>
      <w:marLeft w:val="0"/>
      <w:marRight w:val="0"/>
      <w:marTop w:val="0"/>
      <w:marBottom w:val="0"/>
      <w:divBdr>
        <w:top w:val="none" w:sz="0" w:space="0" w:color="auto"/>
        <w:left w:val="none" w:sz="0" w:space="0" w:color="auto"/>
        <w:bottom w:val="none" w:sz="0" w:space="0" w:color="auto"/>
        <w:right w:val="none" w:sz="0" w:space="0" w:color="auto"/>
      </w:divBdr>
    </w:div>
    <w:div w:id="1159468100">
      <w:bodyDiv w:val="1"/>
      <w:marLeft w:val="0"/>
      <w:marRight w:val="0"/>
      <w:marTop w:val="0"/>
      <w:marBottom w:val="0"/>
      <w:divBdr>
        <w:top w:val="none" w:sz="0" w:space="0" w:color="auto"/>
        <w:left w:val="none" w:sz="0" w:space="0" w:color="auto"/>
        <w:bottom w:val="none" w:sz="0" w:space="0" w:color="auto"/>
        <w:right w:val="none" w:sz="0" w:space="0" w:color="auto"/>
      </w:divBdr>
    </w:div>
    <w:div w:id="1182431476">
      <w:bodyDiv w:val="1"/>
      <w:marLeft w:val="0"/>
      <w:marRight w:val="0"/>
      <w:marTop w:val="0"/>
      <w:marBottom w:val="0"/>
      <w:divBdr>
        <w:top w:val="none" w:sz="0" w:space="0" w:color="auto"/>
        <w:left w:val="none" w:sz="0" w:space="0" w:color="auto"/>
        <w:bottom w:val="none" w:sz="0" w:space="0" w:color="auto"/>
        <w:right w:val="none" w:sz="0" w:space="0" w:color="auto"/>
      </w:divBdr>
    </w:div>
    <w:div w:id="1218904270">
      <w:bodyDiv w:val="1"/>
      <w:marLeft w:val="0"/>
      <w:marRight w:val="0"/>
      <w:marTop w:val="0"/>
      <w:marBottom w:val="0"/>
      <w:divBdr>
        <w:top w:val="none" w:sz="0" w:space="0" w:color="auto"/>
        <w:left w:val="none" w:sz="0" w:space="0" w:color="auto"/>
        <w:bottom w:val="none" w:sz="0" w:space="0" w:color="auto"/>
        <w:right w:val="none" w:sz="0" w:space="0" w:color="auto"/>
      </w:divBdr>
    </w:div>
    <w:div w:id="1271470836">
      <w:bodyDiv w:val="1"/>
      <w:marLeft w:val="0"/>
      <w:marRight w:val="0"/>
      <w:marTop w:val="0"/>
      <w:marBottom w:val="0"/>
      <w:divBdr>
        <w:top w:val="none" w:sz="0" w:space="0" w:color="auto"/>
        <w:left w:val="none" w:sz="0" w:space="0" w:color="auto"/>
        <w:bottom w:val="none" w:sz="0" w:space="0" w:color="auto"/>
        <w:right w:val="none" w:sz="0" w:space="0" w:color="auto"/>
      </w:divBdr>
    </w:div>
    <w:div w:id="1315257745">
      <w:bodyDiv w:val="1"/>
      <w:marLeft w:val="0"/>
      <w:marRight w:val="0"/>
      <w:marTop w:val="0"/>
      <w:marBottom w:val="0"/>
      <w:divBdr>
        <w:top w:val="none" w:sz="0" w:space="0" w:color="auto"/>
        <w:left w:val="none" w:sz="0" w:space="0" w:color="auto"/>
        <w:bottom w:val="none" w:sz="0" w:space="0" w:color="auto"/>
        <w:right w:val="none" w:sz="0" w:space="0" w:color="auto"/>
      </w:divBdr>
    </w:div>
    <w:div w:id="1391997674">
      <w:bodyDiv w:val="1"/>
      <w:marLeft w:val="0"/>
      <w:marRight w:val="0"/>
      <w:marTop w:val="0"/>
      <w:marBottom w:val="0"/>
      <w:divBdr>
        <w:top w:val="none" w:sz="0" w:space="0" w:color="auto"/>
        <w:left w:val="none" w:sz="0" w:space="0" w:color="auto"/>
        <w:bottom w:val="none" w:sz="0" w:space="0" w:color="auto"/>
        <w:right w:val="none" w:sz="0" w:space="0" w:color="auto"/>
      </w:divBdr>
    </w:div>
    <w:div w:id="1418986708">
      <w:bodyDiv w:val="1"/>
      <w:marLeft w:val="0"/>
      <w:marRight w:val="0"/>
      <w:marTop w:val="0"/>
      <w:marBottom w:val="0"/>
      <w:divBdr>
        <w:top w:val="none" w:sz="0" w:space="0" w:color="auto"/>
        <w:left w:val="none" w:sz="0" w:space="0" w:color="auto"/>
        <w:bottom w:val="none" w:sz="0" w:space="0" w:color="auto"/>
        <w:right w:val="none" w:sz="0" w:space="0" w:color="auto"/>
      </w:divBdr>
    </w:div>
    <w:div w:id="1423794292">
      <w:bodyDiv w:val="1"/>
      <w:marLeft w:val="0"/>
      <w:marRight w:val="0"/>
      <w:marTop w:val="0"/>
      <w:marBottom w:val="0"/>
      <w:divBdr>
        <w:top w:val="none" w:sz="0" w:space="0" w:color="auto"/>
        <w:left w:val="none" w:sz="0" w:space="0" w:color="auto"/>
        <w:bottom w:val="none" w:sz="0" w:space="0" w:color="auto"/>
        <w:right w:val="none" w:sz="0" w:space="0" w:color="auto"/>
      </w:divBdr>
    </w:div>
    <w:div w:id="1445688038">
      <w:bodyDiv w:val="1"/>
      <w:marLeft w:val="0"/>
      <w:marRight w:val="0"/>
      <w:marTop w:val="0"/>
      <w:marBottom w:val="0"/>
      <w:divBdr>
        <w:top w:val="none" w:sz="0" w:space="0" w:color="auto"/>
        <w:left w:val="none" w:sz="0" w:space="0" w:color="auto"/>
        <w:bottom w:val="none" w:sz="0" w:space="0" w:color="auto"/>
        <w:right w:val="none" w:sz="0" w:space="0" w:color="auto"/>
      </w:divBdr>
      <w:divsChild>
        <w:div w:id="2107572837">
          <w:marLeft w:val="0"/>
          <w:marRight w:val="0"/>
          <w:marTop w:val="0"/>
          <w:marBottom w:val="0"/>
          <w:divBdr>
            <w:top w:val="none" w:sz="0" w:space="0" w:color="auto"/>
            <w:left w:val="none" w:sz="0" w:space="0" w:color="auto"/>
            <w:bottom w:val="none" w:sz="0" w:space="0" w:color="auto"/>
            <w:right w:val="none" w:sz="0" w:space="0" w:color="auto"/>
          </w:divBdr>
          <w:divsChild>
            <w:div w:id="1603686622">
              <w:marLeft w:val="0"/>
              <w:marRight w:val="0"/>
              <w:marTop w:val="0"/>
              <w:marBottom w:val="0"/>
              <w:divBdr>
                <w:top w:val="none" w:sz="0" w:space="0" w:color="auto"/>
                <w:left w:val="none" w:sz="0" w:space="0" w:color="auto"/>
                <w:bottom w:val="none" w:sz="0" w:space="0" w:color="auto"/>
                <w:right w:val="none" w:sz="0" w:space="0" w:color="auto"/>
              </w:divBdr>
              <w:divsChild>
                <w:div w:id="1136146081">
                  <w:marLeft w:val="450"/>
                  <w:marRight w:val="0"/>
                  <w:marTop w:val="0"/>
                  <w:marBottom w:val="0"/>
                  <w:divBdr>
                    <w:top w:val="none" w:sz="0" w:space="0" w:color="auto"/>
                    <w:left w:val="none" w:sz="0" w:space="0" w:color="auto"/>
                    <w:bottom w:val="none" w:sz="0" w:space="0" w:color="auto"/>
                    <w:right w:val="none" w:sz="0" w:space="0" w:color="auto"/>
                  </w:divBdr>
                  <w:divsChild>
                    <w:div w:id="965702352">
                      <w:marLeft w:val="0"/>
                      <w:marRight w:val="0"/>
                      <w:marTop w:val="0"/>
                      <w:marBottom w:val="0"/>
                      <w:divBdr>
                        <w:top w:val="none" w:sz="0" w:space="0" w:color="auto"/>
                        <w:left w:val="none" w:sz="0" w:space="0" w:color="auto"/>
                        <w:bottom w:val="none" w:sz="0" w:space="0" w:color="auto"/>
                        <w:right w:val="none" w:sz="0" w:space="0" w:color="auto"/>
                      </w:divBdr>
                      <w:divsChild>
                        <w:div w:id="1889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80627">
      <w:bodyDiv w:val="1"/>
      <w:marLeft w:val="0"/>
      <w:marRight w:val="0"/>
      <w:marTop w:val="0"/>
      <w:marBottom w:val="0"/>
      <w:divBdr>
        <w:top w:val="none" w:sz="0" w:space="0" w:color="auto"/>
        <w:left w:val="none" w:sz="0" w:space="0" w:color="auto"/>
        <w:bottom w:val="none" w:sz="0" w:space="0" w:color="auto"/>
        <w:right w:val="none" w:sz="0" w:space="0" w:color="auto"/>
      </w:divBdr>
    </w:div>
    <w:div w:id="1695030704">
      <w:bodyDiv w:val="1"/>
      <w:marLeft w:val="0"/>
      <w:marRight w:val="0"/>
      <w:marTop w:val="0"/>
      <w:marBottom w:val="0"/>
      <w:divBdr>
        <w:top w:val="none" w:sz="0" w:space="0" w:color="auto"/>
        <w:left w:val="none" w:sz="0" w:space="0" w:color="auto"/>
        <w:bottom w:val="none" w:sz="0" w:space="0" w:color="auto"/>
        <w:right w:val="none" w:sz="0" w:space="0" w:color="auto"/>
      </w:divBdr>
    </w:div>
    <w:div w:id="1714578554">
      <w:bodyDiv w:val="1"/>
      <w:marLeft w:val="0"/>
      <w:marRight w:val="0"/>
      <w:marTop w:val="0"/>
      <w:marBottom w:val="0"/>
      <w:divBdr>
        <w:top w:val="none" w:sz="0" w:space="0" w:color="auto"/>
        <w:left w:val="none" w:sz="0" w:space="0" w:color="auto"/>
        <w:bottom w:val="none" w:sz="0" w:space="0" w:color="auto"/>
        <w:right w:val="none" w:sz="0" w:space="0" w:color="auto"/>
      </w:divBdr>
    </w:div>
    <w:div w:id="1741365055">
      <w:bodyDiv w:val="1"/>
      <w:marLeft w:val="0"/>
      <w:marRight w:val="0"/>
      <w:marTop w:val="0"/>
      <w:marBottom w:val="0"/>
      <w:divBdr>
        <w:top w:val="none" w:sz="0" w:space="0" w:color="auto"/>
        <w:left w:val="none" w:sz="0" w:space="0" w:color="auto"/>
        <w:bottom w:val="none" w:sz="0" w:space="0" w:color="auto"/>
        <w:right w:val="none" w:sz="0" w:space="0" w:color="auto"/>
      </w:divBdr>
    </w:div>
    <w:div w:id="1747531285">
      <w:bodyDiv w:val="1"/>
      <w:marLeft w:val="0"/>
      <w:marRight w:val="0"/>
      <w:marTop w:val="0"/>
      <w:marBottom w:val="0"/>
      <w:divBdr>
        <w:top w:val="none" w:sz="0" w:space="0" w:color="auto"/>
        <w:left w:val="none" w:sz="0" w:space="0" w:color="auto"/>
        <w:bottom w:val="none" w:sz="0" w:space="0" w:color="auto"/>
        <w:right w:val="none" w:sz="0" w:space="0" w:color="auto"/>
      </w:divBdr>
    </w:div>
    <w:div w:id="1760833603">
      <w:bodyDiv w:val="1"/>
      <w:marLeft w:val="0"/>
      <w:marRight w:val="0"/>
      <w:marTop w:val="0"/>
      <w:marBottom w:val="0"/>
      <w:divBdr>
        <w:top w:val="none" w:sz="0" w:space="0" w:color="auto"/>
        <w:left w:val="none" w:sz="0" w:space="0" w:color="auto"/>
        <w:bottom w:val="none" w:sz="0" w:space="0" w:color="auto"/>
        <w:right w:val="none" w:sz="0" w:space="0" w:color="auto"/>
      </w:divBdr>
    </w:div>
    <w:div w:id="1778719641">
      <w:bodyDiv w:val="1"/>
      <w:marLeft w:val="0"/>
      <w:marRight w:val="0"/>
      <w:marTop w:val="0"/>
      <w:marBottom w:val="0"/>
      <w:divBdr>
        <w:top w:val="none" w:sz="0" w:space="0" w:color="auto"/>
        <w:left w:val="none" w:sz="0" w:space="0" w:color="auto"/>
        <w:bottom w:val="none" w:sz="0" w:space="0" w:color="auto"/>
        <w:right w:val="none" w:sz="0" w:space="0" w:color="auto"/>
      </w:divBdr>
    </w:div>
    <w:div w:id="1789082281">
      <w:bodyDiv w:val="1"/>
      <w:marLeft w:val="0"/>
      <w:marRight w:val="0"/>
      <w:marTop w:val="0"/>
      <w:marBottom w:val="0"/>
      <w:divBdr>
        <w:top w:val="none" w:sz="0" w:space="0" w:color="auto"/>
        <w:left w:val="none" w:sz="0" w:space="0" w:color="auto"/>
        <w:bottom w:val="none" w:sz="0" w:space="0" w:color="auto"/>
        <w:right w:val="none" w:sz="0" w:space="0" w:color="auto"/>
      </w:divBdr>
    </w:div>
    <w:div w:id="1897163380">
      <w:bodyDiv w:val="1"/>
      <w:marLeft w:val="0"/>
      <w:marRight w:val="0"/>
      <w:marTop w:val="0"/>
      <w:marBottom w:val="0"/>
      <w:divBdr>
        <w:top w:val="none" w:sz="0" w:space="0" w:color="auto"/>
        <w:left w:val="none" w:sz="0" w:space="0" w:color="auto"/>
        <w:bottom w:val="none" w:sz="0" w:space="0" w:color="auto"/>
        <w:right w:val="none" w:sz="0" w:space="0" w:color="auto"/>
      </w:divBdr>
    </w:div>
    <w:div w:id="1932856782">
      <w:bodyDiv w:val="1"/>
      <w:marLeft w:val="0"/>
      <w:marRight w:val="0"/>
      <w:marTop w:val="0"/>
      <w:marBottom w:val="0"/>
      <w:divBdr>
        <w:top w:val="none" w:sz="0" w:space="0" w:color="auto"/>
        <w:left w:val="none" w:sz="0" w:space="0" w:color="auto"/>
        <w:bottom w:val="none" w:sz="0" w:space="0" w:color="auto"/>
        <w:right w:val="none" w:sz="0" w:space="0" w:color="auto"/>
      </w:divBdr>
    </w:div>
    <w:div w:id="1953856185">
      <w:bodyDiv w:val="1"/>
      <w:marLeft w:val="0"/>
      <w:marRight w:val="0"/>
      <w:marTop w:val="0"/>
      <w:marBottom w:val="0"/>
      <w:divBdr>
        <w:top w:val="none" w:sz="0" w:space="0" w:color="auto"/>
        <w:left w:val="none" w:sz="0" w:space="0" w:color="auto"/>
        <w:bottom w:val="none" w:sz="0" w:space="0" w:color="auto"/>
        <w:right w:val="none" w:sz="0" w:space="0" w:color="auto"/>
      </w:divBdr>
    </w:div>
    <w:div w:id="2105489419">
      <w:bodyDiv w:val="1"/>
      <w:marLeft w:val="0"/>
      <w:marRight w:val="0"/>
      <w:marTop w:val="0"/>
      <w:marBottom w:val="0"/>
      <w:divBdr>
        <w:top w:val="none" w:sz="0" w:space="0" w:color="auto"/>
        <w:left w:val="none" w:sz="0" w:space="0" w:color="auto"/>
        <w:bottom w:val="none" w:sz="0" w:space="0" w:color="auto"/>
        <w:right w:val="none" w:sz="0" w:space="0" w:color="auto"/>
      </w:divBdr>
    </w:div>
    <w:div w:id="2109543856">
      <w:bodyDiv w:val="1"/>
      <w:marLeft w:val="0"/>
      <w:marRight w:val="0"/>
      <w:marTop w:val="0"/>
      <w:marBottom w:val="0"/>
      <w:divBdr>
        <w:top w:val="none" w:sz="0" w:space="0" w:color="auto"/>
        <w:left w:val="none" w:sz="0" w:space="0" w:color="auto"/>
        <w:bottom w:val="none" w:sz="0" w:space="0" w:color="auto"/>
        <w:right w:val="none" w:sz="0" w:space="0" w:color="auto"/>
      </w:divBdr>
    </w:div>
    <w:div w:id="2120291714">
      <w:bodyDiv w:val="1"/>
      <w:marLeft w:val="0"/>
      <w:marRight w:val="0"/>
      <w:marTop w:val="0"/>
      <w:marBottom w:val="0"/>
      <w:divBdr>
        <w:top w:val="none" w:sz="0" w:space="0" w:color="auto"/>
        <w:left w:val="none" w:sz="0" w:space="0" w:color="auto"/>
        <w:bottom w:val="none" w:sz="0" w:space="0" w:color="auto"/>
        <w:right w:val="none" w:sz="0" w:space="0" w:color="auto"/>
      </w:divBdr>
    </w:div>
    <w:div w:id="214318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37BA527CF361458EE8A7460AEE6B9C" ma:contentTypeVersion="10" ma:contentTypeDescription="Vytvoří nový dokument" ma:contentTypeScope="" ma:versionID="0f2560a5db264a7cab37836e24504889">
  <xsd:schema xmlns:xsd="http://www.w3.org/2001/XMLSchema" xmlns:xs="http://www.w3.org/2001/XMLSchema" xmlns:p="http://schemas.microsoft.com/office/2006/metadata/properties" xmlns:ns2="26e1d53e-13be-403e-8d81-a149362da004" targetNamespace="http://schemas.microsoft.com/office/2006/metadata/properties" ma:root="true" ma:fieldsID="7f3465b2b1b1f595539f7bdd5e1f62a8" ns2:_="">
    <xsd:import namespace="26e1d53e-13be-403e-8d81-a149362da0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d53e-13be-403e-8d81-a149362da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BC37-4B00-4FDA-BF3E-18CD4AD3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d53e-13be-403e-8d81-a149362da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AF1D8-9E24-4D61-9F02-429342A065A7}">
  <ds:schemaRefs>
    <ds:schemaRef ds:uri="http://schemas.microsoft.com/sharepoint/v3/contenttype/forms"/>
  </ds:schemaRefs>
</ds:datastoreItem>
</file>

<file path=customXml/itemProps3.xml><?xml version="1.0" encoding="utf-8"?>
<ds:datastoreItem xmlns:ds="http://schemas.openxmlformats.org/officeDocument/2006/customXml" ds:itemID="{2A108EEF-5D26-40C1-958A-62175D1A0C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4FA0F-2DEC-4050-B322-36CF1738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5882</Words>
  <Characters>34707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Dobřichovice MÚ</dc:creator>
  <cp:lastModifiedBy>Petr Hampl</cp:lastModifiedBy>
  <cp:revision>3</cp:revision>
  <cp:lastPrinted>2020-03-12T10:34:00Z</cp:lastPrinted>
  <dcterms:created xsi:type="dcterms:W3CDTF">2021-12-06T08:57:00Z</dcterms:created>
  <dcterms:modified xsi:type="dcterms:W3CDTF">2021-12-06T08:58:00Z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0x010100AA37BA527CF361458EE8A7460AEE6B9C</vt:lpwstr>
  </property>
</Properties>
</file>