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361" w:rsidRPr="00B054B8" w:rsidRDefault="001E5361" w:rsidP="0026361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054B8">
        <w:rPr>
          <w:rFonts w:ascii="Times New Roman" w:hAnsi="Times New Roman" w:cs="Times New Roman"/>
          <w:b/>
          <w:bCs/>
          <w:sz w:val="24"/>
          <w:szCs w:val="24"/>
        </w:rPr>
        <w:t>Oskeruše u kapličky</w:t>
      </w:r>
    </w:p>
    <w:p w:rsidR="001E5361" w:rsidRDefault="001E5361" w:rsidP="00263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361" w:rsidRDefault="001E5361" w:rsidP="00263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Jeřáb oskeruše je náš domácí druh, je teplomilný, často vázaný na vinice v Bílých Karpatech, hlavně v okolí Strážnice. Obec Tvarožná Lhota je jakýmsi hlavním městem oskeruší, kde se pořádají i oskerušové (u nich se říká oškoruše) slavnosti s ochutnávkou pálenky z jejích jeřabin.</w:t>
      </w:r>
    </w:p>
    <w:p w:rsidR="001E5361" w:rsidRDefault="001E5361" w:rsidP="00263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361" w:rsidRDefault="001E5361" w:rsidP="00263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Protože i Dobřichovice se cítí trochu vinařskou oblastí (Viničná alej vedla k vinicím nad Karlíkem, máme Vinařské slavnosti a hotel Pod Vinicí), přistoupili jsme k výsadbě dvou oskeruší v polích u Francouzské kapličky vedle oplocení ÚKZÚZ. Vysazené stromky pocházejí ze školek Obříství u Mělníka, ale pozvaná starostka Tvarožné Lhoty přivezla další dva stromky, které půjdou do země až na jaře, a těm hledáme vhodné místo.</w:t>
      </w:r>
    </w:p>
    <w:p w:rsidR="001E5361" w:rsidRDefault="001E5361" w:rsidP="00263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361" w:rsidRDefault="001E5361" w:rsidP="00263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 Dni stromů jsme 22.10.2011 uspořádali slavnostní výsadbu, kterou organizovalo občanské sdružení DD. Náš starosta přivítal starostku Tvarožné Lhoty, která popřála našim oskeruším dobrý růst a mírné zimy. Také přivezla láhev vzácné oškorušovice a všichni přítomní (kromě dětí) si společně připili na zdraví. Slečně Šeplavá nám k tomu zatroubila fanfáry na lesnici a domácí pěvecké těleso „Musilovci“ přidalo několik lidových písní s okamžitou úpravou textu, např. „Špatný jsi synečku, špatný hospodář, že svým oskeruším vody nepodáš“. Načež oba starostové zasazené stromky z konve zalili. Až budou naše oskeruše za několik let poprvé plodit, jsme zváni přivézt ochutnat naši pálenku do Tvarožné Lhoty na místní Slavnost oskoruší a Oškorušobraní. </w:t>
      </w:r>
    </w:p>
    <w:p w:rsidR="001E5361" w:rsidRDefault="001E5361" w:rsidP="00263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361" w:rsidRDefault="001E5361" w:rsidP="00263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Oskeruše je dlouhověká dřevina, může u nás vydržet 150-200 let. Kéž by tak dlouho vydržely a přiblížily se památnému velikánu „Adamcova oskeruše“ s obvodem kmene téměř 5 metrů (teda asi jako naše Svatojánská lípa), rostoucímu u vinohradů a zahrádek mezi Strážnicí, Radějovem a Tvarožnou Lhotou na svahu kopce Žerotín.</w:t>
      </w:r>
      <w:r w:rsidRPr="00C70756">
        <w:rPr>
          <w:rFonts w:ascii="Times New Roman" w:hAnsi="Times New Roman" w:cs="Times New Roman"/>
          <w:sz w:val="24"/>
          <w:szCs w:val="24"/>
        </w:rPr>
        <w:t xml:space="preserve"> Osk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70756">
        <w:rPr>
          <w:rFonts w:ascii="Times New Roman" w:hAnsi="Times New Roman" w:cs="Times New Roman"/>
          <w:sz w:val="24"/>
          <w:szCs w:val="24"/>
        </w:rPr>
        <w:t>ruše je snad největší a nejplodnější ovocná dřevina v celé Evropě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07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C707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třista</w:t>
      </w:r>
      <w:r w:rsidRPr="00C70756">
        <w:rPr>
          <w:rFonts w:ascii="Times New Roman" w:hAnsi="Times New Roman" w:cs="Times New Roman"/>
          <w:sz w:val="24"/>
          <w:szCs w:val="24"/>
        </w:rPr>
        <w:t>letý strom plodí přes tunu ovoce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5361" w:rsidRDefault="001E5361" w:rsidP="00263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361" w:rsidRPr="00C70756" w:rsidRDefault="001E5361" w:rsidP="00C707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území Slovácka a celé Moravy není více než 1000 vzrostlých jedinců oskeruší. Naše dvě oskeruše jsou pravděpodobně široko daleko jediné svého druhu, jak v okrese Praha-západ (s výjimkou parku Průhonice), tak možná i ve středních Čechách. Nejbližší památná oskeruše je na Litoměřicku a tam se správa CHKO České Středohoří pokouší od roku 2003 o množení a zpětnou výsadbu do přírody. </w:t>
      </w:r>
      <w:r w:rsidRPr="00C70756">
        <w:rPr>
          <w:rFonts w:ascii="Times New Roman" w:hAnsi="Times New Roman" w:cs="Times New Roman"/>
          <w:sz w:val="24"/>
          <w:szCs w:val="24"/>
        </w:rPr>
        <w:t>Stejné ús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C70756">
        <w:rPr>
          <w:rFonts w:ascii="Times New Roman" w:hAnsi="Times New Roman" w:cs="Times New Roman"/>
          <w:sz w:val="24"/>
          <w:szCs w:val="24"/>
        </w:rPr>
        <w:t>lí vyvíjí i obec Tvarožná Lhota, která letos získala nejen za péči o oskeruše a životní prostředí titul Kvetoucí s</w:t>
      </w:r>
      <w:r>
        <w:rPr>
          <w:rFonts w:ascii="Times New Roman" w:hAnsi="Times New Roman" w:cs="Times New Roman"/>
          <w:sz w:val="24"/>
          <w:szCs w:val="24"/>
        </w:rPr>
        <w:t>í</w:t>
      </w:r>
      <w:r w:rsidRPr="00C70756">
        <w:rPr>
          <w:rFonts w:ascii="Times New Roman" w:hAnsi="Times New Roman" w:cs="Times New Roman"/>
          <w:sz w:val="24"/>
          <w:szCs w:val="24"/>
        </w:rPr>
        <w:t>dlo Evropy.</w:t>
      </w:r>
    </w:p>
    <w:p w:rsidR="001E5361" w:rsidRDefault="001E5361" w:rsidP="00263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361" w:rsidRDefault="001E5361" w:rsidP="00263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894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336pt">
            <v:imagedata r:id="rId4" o:title=""/>
          </v:shape>
        </w:pict>
      </w:r>
    </w:p>
    <w:p w:rsidR="001E5361" w:rsidRDefault="001E5361" w:rsidP="00263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361" w:rsidRDefault="001E5361" w:rsidP="00263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894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45.5pt;height:334.5pt">
            <v:imagedata r:id="rId5" o:title=""/>
          </v:shape>
        </w:pict>
      </w:r>
    </w:p>
    <w:p w:rsidR="001E5361" w:rsidRDefault="001E5361" w:rsidP="00263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894">
        <w:rPr>
          <w:rFonts w:ascii="Times New Roman" w:hAnsi="Times New Roman" w:cs="Times New Roman"/>
          <w:sz w:val="24"/>
          <w:szCs w:val="24"/>
        </w:rPr>
        <w:pict>
          <v:shape id="_x0000_i1027" type="#_x0000_t75" style="width:5in;height:251.25pt">
            <v:imagedata r:id="rId6" o:title=""/>
          </v:shape>
        </w:pict>
      </w:r>
    </w:p>
    <w:p w:rsidR="001E5361" w:rsidRPr="00E45894" w:rsidRDefault="001E5361" w:rsidP="00E45894">
      <w:pPr>
        <w:rPr>
          <w:rFonts w:ascii="Times New Roman" w:hAnsi="Times New Roman" w:cs="Times New Roman"/>
          <w:sz w:val="24"/>
          <w:szCs w:val="24"/>
        </w:rPr>
      </w:pPr>
      <w:r w:rsidRPr="00E45894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40pt;height:5in">
            <v:imagedata r:id="rId7" o:title=""/>
          </v:shape>
        </w:pict>
      </w:r>
    </w:p>
    <w:p w:rsidR="001E5361" w:rsidRPr="0026361D" w:rsidRDefault="001E5361" w:rsidP="00263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894">
        <w:rPr>
          <w:rFonts w:ascii="Times New Roman" w:hAnsi="Times New Roman" w:cs="Times New Roman"/>
          <w:sz w:val="24"/>
          <w:szCs w:val="24"/>
        </w:rPr>
        <w:pict>
          <v:shape id="_x0000_i1029" type="#_x0000_t75" style="width:448.5pt;height:597.75pt">
            <v:imagedata r:id="rId8" o:title=""/>
          </v:shape>
        </w:pict>
      </w:r>
    </w:p>
    <w:sectPr w:rsidR="001E5361" w:rsidRPr="0026361D" w:rsidSect="00A74C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361D"/>
    <w:rsid w:val="00106A88"/>
    <w:rsid w:val="001227EF"/>
    <w:rsid w:val="001E5361"/>
    <w:rsid w:val="0026361D"/>
    <w:rsid w:val="002E1F1C"/>
    <w:rsid w:val="00482A75"/>
    <w:rsid w:val="00497329"/>
    <w:rsid w:val="0067267E"/>
    <w:rsid w:val="00693156"/>
    <w:rsid w:val="006C0233"/>
    <w:rsid w:val="007165E3"/>
    <w:rsid w:val="007572B7"/>
    <w:rsid w:val="00A74C9E"/>
    <w:rsid w:val="00B054B8"/>
    <w:rsid w:val="00C70756"/>
    <w:rsid w:val="00E31814"/>
    <w:rsid w:val="00E45894"/>
    <w:rsid w:val="00E45D43"/>
    <w:rsid w:val="00EA0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C9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E1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832713">
      <w:marLeft w:val="0"/>
      <w:marRight w:val="0"/>
      <w:marTop w:val="780"/>
      <w:marBottom w:val="7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3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4</Pages>
  <Words>353</Words>
  <Characters>2087</Characters>
  <Application>Microsoft Office Outlook</Application>
  <DocSecurity>0</DocSecurity>
  <Lines>0</Lines>
  <Paragraphs>0</Paragraphs>
  <ScaleCrop>false</ScaleCrop>
  <Company>ATC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Vlastník</dc:creator>
  <cp:keywords/>
  <dc:description/>
  <cp:lastModifiedBy>Denisa</cp:lastModifiedBy>
  <cp:revision>4</cp:revision>
  <cp:lastPrinted>2011-11-16T07:39:00Z</cp:lastPrinted>
  <dcterms:created xsi:type="dcterms:W3CDTF">2014-05-18T14:04:00Z</dcterms:created>
  <dcterms:modified xsi:type="dcterms:W3CDTF">2015-04-17T09:09:00Z</dcterms:modified>
</cp:coreProperties>
</file>