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F847F8" w14:textId="43207D58" w:rsidR="0069441A" w:rsidRPr="0069441A" w:rsidRDefault="002E7E91" w:rsidP="0069441A">
      <w:pPr>
        <w:suppressAutoHyphens w:val="0"/>
        <w:spacing w:before="120" w:after="120"/>
        <w:jc w:val="center"/>
        <w:rPr>
          <w:rFonts w:eastAsia="Times New Roman"/>
          <w:sz w:val="22"/>
          <w:szCs w:val="24"/>
          <w:lang w:eastAsia="cs-CZ"/>
        </w:rPr>
      </w:pPr>
      <w:r>
        <w:rPr>
          <w:rFonts w:ascii="Times New Roman"/>
          <w:noProof/>
        </w:rPr>
        <mc:AlternateContent>
          <mc:Choice Requires="wps">
            <w:drawing>
              <wp:anchor distT="0" distB="0" distL="114300" distR="114300" simplePos="0" relativeHeight="251735040" behindDoc="1" locked="0" layoutInCell="1" allowOverlap="1" wp14:anchorId="5075659F" wp14:editId="7D5F8DB3">
                <wp:simplePos x="0" y="0"/>
                <wp:positionH relativeFrom="column">
                  <wp:posOffset>-635</wp:posOffset>
                </wp:positionH>
                <wp:positionV relativeFrom="paragraph">
                  <wp:posOffset>-591185</wp:posOffset>
                </wp:positionV>
                <wp:extent cx="2320925" cy="11317605"/>
                <wp:effectExtent l="0" t="0" r="3175" b="0"/>
                <wp:wrapNone/>
                <wp:docPr id="527505989" name="Obdélník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0925" cy="11317605"/>
                        </a:xfrm>
                        <a:prstGeom prst="rect">
                          <a:avLst/>
                        </a:prstGeom>
                        <a:solidFill>
                          <a:srgbClr val="B4DE86"/>
                        </a:solidFill>
                        <a:ln>
                          <a:noFill/>
                        </a:ln>
                        <a:effectLst/>
                        <a:extLst>
                          <a:ext uri="{91240B29-F687-4F45-9708-019B960494DF}">
                            <a14:hiddenLine xmlns:a14="http://schemas.microsoft.com/office/drawing/2010/main" w="38160">
                              <a:solidFill>
                                <a:srgbClr val="F2F2F2"/>
                              </a:solidFill>
                              <a:miter lim="800000"/>
                              <a:headEnd/>
                              <a:tailEnd/>
                            </a14:hiddenLine>
                          </a:ext>
                          <a:ext uri="{AF507438-7753-43E0-B8FC-AC1667EBCBE1}">
                            <a14:hiddenEffects xmlns:a14="http://schemas.microsoft.com/office/drawing/2010/main">
                              <a:effectLst>
                                <a:outerShdw dist="107933" dir="2700000" algn="ctr" rotWithShape="0">
                                  <a:srgbClr val="4E6128">
                                    <a:alpha val="50027"/>
                                  </a:srgbClr>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944A265" id="Obdélník 59" o:spid="_x0000_s1026" style="position:absolute;margin-left:-.05pt;margin-top:-46.55pt;width:182.75pt;height:891.15pt;z-index:-25158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" fillcolor="#b4de86" stroked="f" strokecolor="#f2f2f2" strokeweight="1.06mm">
                <v:shadow color="#4e6128" opacity="32785f" offset="2.12mm,2.12mm"/>
              </v:rect>
            </w:pict>
          </mc:Fallback>
        </mc:AlternateContent>
      </w:r>
      <w:r w:rsidR="0069441A" w:rsidRPr="0069441A">
        <w:rPr>
          <w:rFonts w:eastAsia="Times New Roman"/>
          <w:sz w:val="22"/>
          <w:szCs w:val="24"/>
          <w:lang w:eastAsia="cs-CZ"/>
        </w:rPr>
        <w:t xml:space="preserve"> </w:t>
      </w:r>
    </w:p>
    <w:p w14:paraId="6EEDC39E" w14:textId="77777777" w:rsidR="0069441A" w:rsidRPr="0069441A" w:rsidRDefault="0069441A" w:rsidP="0069441A">
      <w:pPr>
        <w:suppressAutoHyphens w:val="0"/>
        <w:spacing w:before="120" w:after="120"/>
        <w:jc w:val="right"/>
        <w:rPr>
          <w:rFonts w:eastAsia="Times New Roman"/>
          <w:sz w:val="22"/>
          <w:szCs w:val="24"/>
          <w:lang w:eastAsia="cs-CZ"/>
        </w:rPr>
      </w:pPr>
    </w:p>
    <w:p w14:paraId="041B041D" w14:textId="77777777" w:rsidR="0069441A" w:rsidRPr="0069441A" w:rsidRDefault="0069441A" w:rsidP="0069441A">
      <w:pPr>
        <w:suppressAutoHyphens w:val="0"/>
        <w:spacing w:before="120" w:after="120"/>
        <w:jc w:val="right"/>
        <w:rPr>
          <w:rFonts w:eastAsia="Times New Roman"/>
          <w:sz w:val="22"/>
          <w:szCs w:val="24"/>
          <w:lang w:eastAsia="cs-CZ"/>
        </w:rPr>
      </w:pPr>
    </w:p>
    <w:p w14:paraId="1B798F86" w14:textId="77777777" w:rsidR="0069441A" w:rsidRPr="0069441A" w:rsidRDefault="0069441A" w:rsidP="0069441A">
      <w:pPr>
        <w:suppressAutoHyphens w:val="0"/>
        <w:spacing w:before="120" w:after="120"/>
        <w:jc w:val="right"/>
        <w:rPr>
          <w:rFonts w:eastAsia="Times New Roman"/>
          <w:sz w:val="22"/>
          <w:szCs w:val="24"/>
          <w:lang w:eastAsia="cs-CZ"/>
        </w:rPr>
      </w:pPr>
    </w:p>
    <w:p w14:paraId="061E5188" w14:textId="77777777" w:rsidR="00C8671F" w:rsidRPr="001C0114" w:rsidRDefault="00C8671F" w:rsidP="0069441A">
      <w:pPr>
        <w:suppressAutoHyphens w:val="0"/>
        <w:spacing w:before="120" w:after="120"/>
        <w:jc w:val="right"/>
        <w:rPr>
          <w:rFonts w:eastAsia="Times New Roman"/>
          <w:b/>
          <w:bCs/>
          <w:color w:val="000000"/>
          <w:spacing w:val="30"/>
          <w:sz w:val="22"/>
          <w:lang w:eastAsia="cs-CZ"/>
        </w:rPr>
      </w:pPr>
    </w:p>
    <w:p w14:paraId="2183C9FE" w14:textId="4112B7B4" w:rsidR="0069441A" w:rsidRPr="0069441A" w:rsidRDefault="0069441A" w:rsidP="0069441A">
      <w:pPr>
        <w:suppressAutoHyphens w:val="0"/>
        <w:spacing w:before="120" w:after="120"/>
        <w:jc w:val="right"/>
        <w:rPr>
          <w:rFonts w:eastAsia="Times New Roman"/>
          <w:b/>
          <w:bCs/>
          <w:color w:val="000000"/>
          <w:spacing w:val="30"/>
          <w:sz w:val="56"/>
          <w:szCs w:val="96"/>
          <w:lang w:eastAsia="cs-CZ"/>
        </w:rPr>
      </w:pPr>
      <w:r w:rsidRPr="0069441A">
        <w:rPr>
          <w:rFonts w:eastAsia="Times New Roman"/>
          <w:b/>
          <w:bCs/>
          <w:color w:val="000000"/>
          <w:spacing w:val="30"/>
          <w:sz w:val="56"/>
          <w:szCs w:val="96"/>
          <w:lang w:eastAsia="cs-CZ"/>
        </w:rPr>
        <w:t>ZMĚNA č. 1</w:t>
      </w:r>
    </w:p>
    <w:p w14:paraId="57E8E598" w14:textId="77777777" w:rsidR="0069441A" w:rsidRPr="0069441A" w:rsidRDefault="0069441A" w:rsidP="0069441A">
      <w:pPr>
        <w:suppressAutoHyphens w:val="0"/>
        <w:spacing w:before="120" w:after="120"/>
        <w:jc w:val="right"/>
        <w:rPr>
          <w:rFonts w:eastAsia="Times New Roman"/>
          <w:b/>
          <w:bCs/>
          <w:color w:val="000000"/>
          <w:spacing w:val="40"/>
          <w:sz w:val="56"/>
          <w:szCs w:val="56"/>
          <w:lang w:eastAsia="cs-CZ"/>
        </w:rPr>
      </w:pPr>
      <w:r w:rsidRPr="0069441A">
        <w:rPr>
          <w:rFonts w:eastAsia="Times New Roman"/>
          <w:b/>
          <w:bCs/>
          <w:color w:val="000000"/>
          <w:spacing w:val="40"/>
          <w:sz w:val="56"/>
          <w:szCs w:val="56"/>
          <w:lang w:eastAsia="cs-CZ"/>
        </w:rPr>
        <w:t xml:space="preserve">ÚZEMNÍHO PLÁNU </w:t>
      </w:r>
    </w:p>
    <w:p w14:paraId="1CBCEDA2" w14:textId="77777777" w:rsidR="0069441A" w:rsidRPr="0069441A" w:rsidRDefault="0069441A" w:rsidP="0069441A">
      <w:pPr>
        <w:suppressAutoHyphens w:val="0"/>
        <w:spacing w:before="120" w:after="120"/>
        <w:jc w:val="right"/>
        <w:rPr>
          <w:rFonts w:eastAsia="Times New Roman"/>
          <w:b/>
          <w:bCs/>
          <w:color w:val="000000"/>
          <w:spacing w:val="40"/>
          <w:sz w:val="76"/>
          <w:szCs w:val="76"/>
          <w:lang w:eastAsia="cs-CZ"/>
        </w:rPr>
      </w:pPr>
      <w:r w:rsidRPr="0069441A">
        <w:rPr>
          <w:rFonts w:eastAsia="Times New Roman"/>
          <w:b/>
          <w:bCs/>
          <w:color w:val="000000"/>
          <w:spacing w:val="40"/>
          <w:sz w:val="76"/>
          <w:szCs w:val="76"/>
          <w:lang w:eastAsia="cs-CZ"/>
        </w:rPr>
        <w:t>DOBŘICHOVIC</w:t>
      </w:r>
    </w:p>
    <w:p w14:paraId="16F52B88" w14:textId="77777777" w:rsidR="0069441A" w:rsidRPr="0069441A" w:rsidRDefault="0069441A" w:rsidP="0069441A">
      <w:pPr>
        <w:suppressAutoHyphens w:val="0"/>
        <w:spacing w:before="120" w:after="120"/>
        <w:jc w:val="right"/>
        <w:rPr>
          <w:rFonts w:eastAsia="Times New Roman"/>
          <w:sz w:val="22"/>
          <w:szCs w:val="24"/>
          <w:lang w:eastAsia="cs-CZ"/>
        </w:rPr>
      </w:pPr>
    </w:p>
    <w:p w14:paraId="5693C56A" w14:textId="086E3881" w:rsidR="0069441A" w:rsidRPr="0069441A" w:rsidRDefault="0069441A" w:rsidP="0069441A">
      <w:pPr>
        <w:suppressAutoHyphens w:val="0"/>
        <w:spacing w:before="120" w:after="120"/>
        <w:jc w:val="right"/>
        <w:rPr>
          <w:rFonts w:eastAsia="Times New Roman"/>
          <w:sz w:val="22"/>
          <w:szCs w:val="24"/>
          <w:lang w:eastAsia="cs-CZ"/>
        </w:rPr>
      </w:pPr>
      <w:r w:rsidRPr="0069441A">
        <w:rPr>
          <w:rFonts w:eastAsia="Times New Roman"/>
          <w:noProof/>
          <w:sz w:val="22"/>
          <w:szCs w:val="24"/>
          <w:lang w:eastAsia="cs-CZ"/>
        </w:rPr>
        <w:drawing>
          <wp:anchor distT="0" distB="0" distL="114300" distR="114300" simplePos="0" relativeHeight="251732992" behindDoc="1" locked="0" layoutInCell="1" allowOverlap="1" wp14:anchorId="28825B60" wp14:editId="03AC725D">
            <wp:simplePos x="0" y="0"/>
            <wp:positionH relativeFrom="column">
              <wp:posOffset>2945765</wp:posOffset>
            </wp:positionH>
            <wp:positionV relativeFrom="paragraph">
              <wp:posOffset>110490</wp:posOffset>
            </wp:positionV>
            <wp:extent cx="2724150" cy="2579370"/>
            <wp:effectExtent l="0" t="0" r="0" b="0"/>
            <wp:wrapNone/>
            <wp:docPr id="1995973606" name="Obrázek 45" descr="LOGO_svetlej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descr="LOGO_svetlejsi"/>
                    <pic:cNvPicPr>
                      <a:picLocks noChangeAspect="1" noChangeArrowheads="1"/>
                    </pic:cNvPicPr>
                  </pic:nvPicPr>
                  <pic:blipFill>
                    <a:blip r:embed="rId8" cstate="print">
                      <a:clrChange>
                        <a:clrFrom>
                          <a:srgbClr val="FCFCFC"/>
                        </a:clrFrom>
                        <a:clrTo>
                          <a:srgbClr val="FCFCFC">
                            <a:alpha val="0"/>
                          </a:srgbClr>
                        </a:clrTo>
                      </a:clrChange>
                      <a:extLst>
                        <a:ext uri="{28A0092B-C50C-407E-A947-70E740481C1C}">
                          <a14:useLocalDpi xmlns:a14="http://schemas.microsoft.com/office/drawing/2010/main" val="0"/>
                        </a:ext>
                      </a:extLst>
                    </a:blip>
                    <a:srcRect/>
                    <a:stretch>
                      <a:fillRect/>
                    </a:stretch>
                  </pic:blipFill>
                  <pic:spPr bwMode="auto">
                    <a:xfrm>
                      <a:off x="0" y="0"/>
                      <a:ext cx="2724150" cy="2579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095882" w14:textId="77777777" w:rsidR="0069441A" w:rsidRPr="0069441A" w:rsidRDefault="0069441A" w:rsidP="0069441A">
      <w:pPr>
        <w:suppressAutoHyphens w:val="0"/>
        <w:spacing w:before="120" w:after="120"/>
        <w:jc w:val="right"/>
        <w:rPr>
          <w:rFonts w:eastAsia="Times New Roman"/>
          <w:sz w:val="22"/>
          <w:szCs w:val="24"/>
          <w:lang w:eastAsia="cs-CZ"/>
        </w:rPr>
      </w:pPr>
    </w:p>
    <w:p w14:paraId="47956DBC" w14:textId="77777777" w:rsidR="0069441A" w:rsidRPr="0069441A" w:rsidRDefault="0069441A" w:rsidP="0069441A">
      <w:pPr>
        <w:suppressAutoHyphens w:val="0"/>
        <w:spacing w:before="120" w:after="120"/>
        <w:jc w:val="right"/>
        <w:rPr>
          <w:rFonts w:eastAsia="Times New Roman"/>
          <w:sz w:val="22"/>
          <w:szCs w:val="24"/>
          <w:lang w:eastAsia="cs-CZ"/>
        </w:rPr>
      </w:pPr>
    </w:p>
    <w:p w14:paraId="4A9F9E89" w14:textId="77777777" w:rsidR="0069441A" w:rsidRPr="0069441A" w:rsidRDefault="0069441A" w:rsidP="0069441A">
      <w:pPr>
        <w:suppressAutoHyphens w:val="0"/>
        <w:spacing w:before="120" w:after="120"/>
        <w:jc w:val="right"/>
        <w:rPr>
          <w:rFonts w:eastAsia="Times New Roman"/>
          <w:sz w:val="22"/>
          <w:szCs w:val="24"/>
          <w:lang w:eastAsia="cs-CZ"/>
        </w:rPr>
      </w:pPr>
    </w:p>
    <w:p w14:paraId="6891D46B" w14:textId="77777777" w:rsidR="0069441A" w:rsidRPr="0069441A" w:rsidRDefault="0069441A" w:rsidP="0069441A">
      <w:pPr>
        <w:suppressAutoHyphens w:val="0"/>
        <w:spacing w:before="120" w:after="120"/>
        <w:jc w:val="right"/>
        <w:rPr>
          <w:rFonts w:eastAsia="Times New Roman"/>
          <w:sz w:val="22"/>
          <w:szCs w:val="24"/>
          <w:lang w:eastAsia="cs-CZ"/>
        </w:rPr>
      </w:pPr>
    </w:p>
    <w:p w14:paraId="3D8F073B" w14:textId="77777777" w:rsidR="0069441A" w:rsidRPr="0069441A" w:rsidRDefault="0069441A" w:rsidP="0069441A">
      <w:pPr>
        <w:suppressAutoHyphens w:val="0"/>
        <w:spacing w:before="120" w:after="120"/>
        <w:jc w:val="right"/>
        <w:rPr>
          <w:rFonts w:eastAsia="Times New Roman"/>
          <w:sz w:val="22"/>
          <w:szCs w:val="24"/>
          <w:lang w:eastAsia="cs-CZ"/>
        </w:rPr>
      </w:pPr>
    </w:p>
    <w:p w14:paraId="33152DAA" w14:textId="77777777" w:rsidR="0069441A" w:rsidRPr="0069441A" w:rsidRDefault="0069441A" w:rsidP="0069441A">
      <w:pPr>
        <w:suppressAutoHyphens w:val="0"/>
        <w:spacing w:before="120" w:after="120"/>
        <w:jc w:val="right"/>
        <w:rPr>
          <w:rFonts w:eastAsia="Times New Roman"/>
          <w:sz w:val="22"/>
          <w:szCs w:val="24"/>
          <w:lang w:eastAsia="cs-CZ"/>
        </w:rPr>
      </w:pPr>
    </w:p>
    <w:p w14:paraId="4E859452" w14:textId="77777777" w:rsidR="0069441A" w:rsidRPr="0069441A" w:rsidRDefault="0069441A" w:rsidP="0069441A">
      <w:pPr>
        <w:suppressAutoHyphens w:val="0"/>
        <w:spacing w:before="120" w:after="120"/>
        <w:jc w:val="right"/>
        <w:rPr>
          <w:rFonts w:eastAsia="Times New Roman"/>
          <w:sz w:val="22"/>
          <w:szCs w:val="24"/>
          <w:lang w:eastAsia="cs-CZ"/>
        </w:rPr>
      </w:pPr>
    </w:p>
    <w:p w14:paraId="7597E527" w14:textId="77777777" w:rsidR="0069441A" w:rsidRPr="0069441A" w:rsidRDefault="0069441A" w:rsidP="0069441A">
      <w:pPr>
        <w:suppressAutoHyphens w:val="0"/>
        <w:spacing w:before="120" w:after="120"/>
        <w:jc w:val="right"/>
        <w:rPr>
          <w:rFonts w:eastAsia="Times New Roman"/>
          <w:sz w:val="22"/>
          <w:szCs w:val="24"/>
          <w:lang w:eastAsia="cs-CZ"/>
        </w:rPr>
      </w:pPr>
    </w:p>
    <w:p w14:paraId="5F3F016D" w14:textId="77777777" w:rsidR="0069441A" w:rsidRPr="0069441A" w:rsidRDefault="0069441A" w:rsidP="0069441A">
      <w:pPr>
        <w:suppressAutoHyphens w:val="0"/>
        <w:spacing w:before="120" w:after="120"/>
        <w:jc w:val="right"/>
        <w:rPr>
          <w:rFonts w:eastAsia="Times New Roman"/>
          <w:sz w:val="22"/>
          <w:szCs w:val="24"/>
          <w:lang w:eastAsia="cs-CZ"/>
        </w:rPr>
      </w:pPr>
    </w:p>
    <w:p w14:paraId="0F26A0F8" w14:textId="77777777" w:rsidR="0069441A" w:rsidRPr="0069441A" w:rsidRDefault="0069441A" w:rsidP="0069441A">
      <w:pPr>
        <w:suppressAutoHyphens w:val="0"/>
        <w:spacing w:before="120" w:after="120"/>
        <w:jc w:val="right"/>
        <w:rPr>
          <w:rFonts w:eastAsia="Times New Roman"/>
          <w:sz w:val="22"/>
          <w:szCs w:val="24"/>
          <w:lang w:eastAsia="cs-CZ"/>
        </w:rPr>
      </w:pPr>
    </w:p>
    <w:p w14:paraId="57FA12EC" w14:textId="77777777" w:rsidR="0069441A" w:rsidRPr="0069441A" w:rsidRDefault="0069441A" w:rsidP="0069441A">
      <w:pPr>
        <w:suppressAutoHyphens w:val="0"/>
        <w:spacing w:before="120" w:after="120"/>
        <w:jc w:val="right"/>
        <w:rPr>
          <w:rFonts w:eastAsia="Times New Roman"/>
          <w:sz w:val="22"/>
          <w:szCs w:val="24"/>
          <w:lang w:eastAsia="cs-CZ"/>
        </w:rPr>
      </w:pPr>
    </w:p>
    <w:p w14:paraId="2FB4D6DB" w14:textId="77777777" w:rsidR="0069441A" w:rsidRDefault="0069441A" w:rsidP="0069441A">
      <w:pPr>
        <w:suppressAutoHyphens w:val="0"/>
        <w:spacing w:before="120" w:after="120"/>
        <w:jc w:val="right"/>
        <w:rPr>
          <w:rFonts w:eastAsia="Times New Roman"/>
          <w:sz w:val="22"/>
          <w:szCs w:val="24"/>
          <w:lang w:eastAsia="cs-CZ"/>
        </w:rPr>
      </w:pPr>
    </w:p>
    <w:p w14:paraId="3B64E078" w14:textId="77777777" w:rsidR="007A67D3" w:rsidRDefault="007A67D3" w:rsidP="0069441A">
      <w:pPr>
        <w:suppressAutoHyphens w:val="0"/>
        <w:spacing w:before="120" w:after="120"/>
        <w:jc w:val="right"/>
        <w:rPr>
          <w:rFonts w:eastAsia="Times New Roman"/>
          <w:sz w:val="22"/>
          <w:szCs w:val="24"/>
          <w:lang w:eastAsia="cs-CZ"/>
        </w:rPr>
      </w:pPr>
    </w:p>
    <w:p w14:paraId="440FBA2B" w14:textId="77777777" w:rsidR="007A67D3" w:rsidRPr="0069441A" w:rsidRDefault="007A67D3" w:rsidP="0069441A">
      <w:pPr>
        <w:suppressAutoHyphens w:val="0"/>
        <w:spacing w:before="120" w:after="120"/>
        <w:jc w:val="right"/>
        <w:rPr>
          <w:rFonts w:eastAsia="Times New Roman"/>
          <w:sz w:val="22"/>
          <w:szCs w:val="24"/>
          <w:lang w:eastAsia="cs-CZ"/>
        </w:rPr>
      </w:pPr>
    </w:p>
    <w:p w14:paraId="47A35158" w14:textId="77777777" w:rsidR="0069441A" w:rsidRPr="0069441A" w:rsidRDefault="0069441A" w:rsidP="0069441A">
      <w:pPr>
        <w:suppressAutoHyphens w:val="0"/>
        <w:spacing w:before="120" w:after="120"/>
        <w:jc w:val="right"/>
        <w:rPr>
          <w:rFonts w:eastAsia="Times New Roman"/>
          <w:sz w:val="22"/>
          <w:szCs w:val="24"/>
          <w:lang w:eastAsia="cs-CZ"/>
        </w:rPr>
      </w:pPr>
    </w:p>
    <w:p w14:paraId="5B63AC33" w14:textId="28702EF5" w:rsidR="007A67D3" w:rsidRPr="00F60E57" w:rsidRDefault="007A67D3" w:rsidP="0069441A">
      <w:pPr>
        <w:suppressAutoHyphens w:val="0"/>
        <w:spacing w:before="120" w:after="120"/>
        <w:jc w:val="right"/>
        <w:rPr>
          <w:rFonts w:eastAsia="Times New Roman"/>
          <w:b/>
          <w:bCs/>
          <w:sz w:val="36"/>
          <w:szCs w:val="36"/>
          <w:lang w:eastAsia="cs-CZ"/>
        </w:rPr>
      </w:pPr>
      <w:r w:rsidRPr="00F60E57">
        <w:rPr>
          <w:rFonts w:eastAsia="Times New Roman"/>
          <w:b/>
          <w:bCs/>
          <w:sz w:val="36"/>
          <w:szCs w:val="36"/>
          <w:lang w:eastAsia="cs-CZ"/>
        </w:rPr>
        <w:t>TEXTOVÁ ČÁST – ODŮVODNĚNÍ</w:t>
      </w:r>
    </w:p>
    <w:p w14:paraId="45D8CD6A" w14:textId="79D78058" w:rsidR="00C8671F" w:rsidRDefault="0069441A" w:rsidP="0069441A">
      <w:pPr>
        <w:suppressAutoHyphens w:val="0"/>
        <w:spacing w:before="120" w:after="120"/>
        <w:jc w:val="right"/>
        <w:rPr>
          <w:rFonts w:eastAsia="Times New Roman"/>
          <w:b/>
          <w:bCs/>
          <w:sz w:val="22"/>
          <w:lang w:eastAsia="cs-CZ"/>
        </w:rPr>
      </w:pPr>
      <w:r w:rsidRPr="001C0114">
        <w:rPr>
          <w:rFonts w:eastAsia="Times New Roman"/>
          <w:b/>
          <w:bCs/>
          <w:sz w:val="22"/>
          <w:lang w:eastAsia="cs-CZ"/>
        </w:rPr>
        <w:t>PŘÍLOHA Č. 1</w:t>
      </w:r>
    </w:p>
    <w:p w14:paraId="60AE0C7D" w14:textId="182E5DFF" w:rsidR="0069441A" w:rsidRPr="001C0114" w:rsidRDefault="0069441A" w:rsidP="0069441A">
      <w:pPr>
        <w:suppressAutoHyphens w:val="0"/>
        <w:spacing w:before="120" w:after="120"/>
        <w:jc w:val="right"/>
        <w:rPr>
          <w:rFonts w:eastAsia="Times New Roman"/>
          <w:b/>
          <w:bCs/>
          <w:sz w:val="22"/>
          <w:lang w:eastAsia="cs-CZ"/>
        </w:rPr>
      </w:pPr>
      <w:r w:rsidRPr="001C0114">
        <w:rPr>
          <w:rFonts w:eastAsia="Times New Roman"/>
          <w:b/>
          <w:bCs/>
          <w:sz w:val="22"/>
          <w:lang w:eastAsia="cs-CZ"/>
        </w:rPr>
        <w:t>SROVNÁVACÍ TEXT S VYZNAČENÍM ZMĚN</w:t>
      </w:r>
    </w:p>
    <w:p w14:paraId="6B176981" w14:textId="77777777" w:rsidR="0069441A" w:rsidRDefault="0069441A" w:rsidP="0069441A">
      <w:pPr>
        <w:suppressAutoHyphens w:val="0"/>
        <w:spacing w:before="120" w:after="120"/>
        <w:jc w:val="right"/>
        <w:rPr>
          <w:rFonts w:eastAsia="Times New Roman"/>
          <w:sz w:val="22"/>
          <w:szCs w:val="24"/>
          <w:lang w:eastAsia="cs-CZ"/>
        </w:rPr>
      </w:pPr>
    </w:p>
    <w:p w14:paraId="085ACA85" w14:textId="77777777" w:rsidR="0005082D" w:rsidRDefault="0005082D" w:rsidP="0069441A">
      <w:pPr>
        <w:suppressAutoHyphens w:val="0"/>
        <w:spacing w:before="120" w:after="120"/>
        <w:jc w:val="right"/>
        <w:rPr>
          <w:rFonts w:eastAsia="Times New Roman"/>
          <w:sz w:val="22"/>
          <w:szCs w:val="24"/>
          <w:lang w:eastAsia="cs-CZ"/>
        </w:rPr>
      </w:pPr>
    </w:p>
    <w:p w14:paraId="09DC5C9E" w14:textId="77777777" w:rsidR="0005082D" w:rsidRPr="0069441A" w:rsidRDefault="0005082D" w:rsidP="0069441A">
      <w:pPr>
        <w:suppressAutoHyphens w:val="0"/>
        <w:spacing w:before="120" w:after="120"/>
        <w:jc w:val="right"/>
        <w:rPr>
          <w:rFonts w:eastAsia="Times New Roman"/>
          <w:sz w:val="22"/>
          <w:szCs w:val="24"/>
          <w:lang w:eastAsia="cs-CZ"/>
        </w:rPr>
      </w:pPr>
    </w:p>
    <w:p w14:paraId="37A6DCB0" w14:textId="7E6BE88A" w:rsidR="00132439" w:rsidRDefault="00132439" w:rsidP="00132439">
      <w:pPr>
        <w:suppressAutoHyphens w:val="0"/>
        <w:spacing w:before="120" w:after="120"/>
        <w:ind w:left="4536"/>
        <w:jc w:val="right"/>
        <w:rPr>
          <w:rFonts w:eastAsia="Times New Roman"/>
          <w:sz w:val="22"/>
          <w:szCs w:val="24"/>
          <w:lang w:eastAsia="cs-CZ"/>
        </w:rPr>
      </w:pPr>
    </w:p>
    <w:p w14:paraId="2A130255" w14:textId="77777777" w:rsidR="00132439" w:rsidRDefault="00132439" w:rsidP="00132439">
      <w:pPr>
        <w:suppressAutoHyphens w:val="0"/>
        <w:spacing w:before="120" w:after="120"/>
        <w:ind w:left="4536"/>
        <w:jc w:val="right"/>
        <w:rPr>
          <w:rFonts w:eastAsia="Times New Roman"/>
          <w:sz w:val="22"/>
          <w:szCs w:val="24"/>
          <w:lang w:eastAsia="cs-CZ"/>
        </w:rPr>
      </w:pPr>
    </w:p>
    <w:p w14:paraId="4C8F1200" w14:textId="77777777" w:rsidR="00132439" w:rsidRDefault="00132439" w:rsidP="00132439">
      <w:pPr>
        <w:suppressAutoHyphens w:val="0"/>
        <w:spacing w:before="120" w:after="120"/>
        <w:ind w:left="4536"/>
        <w:jc w:val="right"/>
        <w:rPr>
          <w:rFonts w:eastAsia="Times New Roman"/>
          <w:sz w:val="22"/>
          <w:szCs w:val="24"/>
          <w:lang w:eastAsia="cs-CZ"/>
        </w:rPr>
      </w:pPr>
    </w:p>
    <w:p w14:paraId="398DF3DD" w14:textId="364D3FA3" w:rsidR="006F3791" w:rsidRPr="006F3791" w:rsidRDefault="006F3791" w:rsidP="00132439">
      <w:pPr>
        <w:suppressAutoHyphens w:val="0"/>
        <w:spacing w:before="120" w:after="120"/>
        <w:ind w:left="4536"/>
        <w:jc w:val="right"/>
        <w:rPr>
          <w:rFonts w:eastAsia="Times New Roman"/>
          <w:b/>
          <w:sz w:val="28"/>
          <w:szCs w:val="24"/>
          <w:lang w:eastAsia="cs-CZ"/>
        </w:rPr>
      </w:pPr>
      <w:r w:rsidRPr="006F3791">
        <w:rPr>
          <w:rFonts w:eastAsia="Times New Roman"/>
          <w:b/>
          <w:sz w:val="28"/>
          <w:szCs w:val="24"/>
          <w:lang w:eastAsia="cs-CZ"/>
        </w:rPr>
        <w:t>OBJEDNATEL:</w:t>
      </w:r>
    </w:p>
    <w:p w14:paraId="15D1420D" w14:textId="77777777" w:rsidR="006F3791" w:rsidRPr="006F3791" w:rsidRDefault="006F3791" w:rsidP="006F3791">
      <w:pPr>
        <w:suppressAutoHyphens w:val="0"/>
        <w:spacing w:before="120" w:after="120"/>
        <w:jc w:val="right"/>
        <w:rPr>
          <w:rFonts w:eastAsia="Times New Roman"/>
          <w:b/>
          <w:color w:val="000000"/>
          <w:sz w:val="24"/>
          <w:lang w:eastAsia="cs-CZ"/>
        </w:rPr>
      </w:pPr>
      <w:r w:rsidRPr="006F3791">
        <w:rPr>
          <w:rFonts w:eastAsia="Times New Roman"/>
          <w:b/>
          <w:color w:val="000000"/>
          <w:sz w:val="24"/>
          <w:lang w:eastAsia="cs-CZ"/>
        </w:rPr>
        <w:t>Město Dobřichovice</w:t>
      </w:r>
    </w:p>
    <w:p w14:paraId="17DF9B42" w14:textId="77777777" w:rsidR="006F3791" w:rsidRPr="006F3791" w:rsidRDefault="006F3791" w:rsidP="006F3791">
      <w:pPr>
        <w:suppressAutoHyphens w:val="0"/>
        <w:spacing w:before="120" w:after="120"/>
        <w:jc w:val="right"/>
        <w:rPr>
          <w:rFonts w:eastAsia="Times New Roman"/>
          <w:bCs/>
          <w:color w:val="000000"/>
          <w:sz w:val="24"/>
          <w:lang w:eastAsia="cs-CZ"/>
        </w:rPr>
      </w:pPr>
      <w:r w:rsidRPr="006F3791">
        <w:rPr>
          <w:rFonts w:eastAsia="Times New Roman"/>
          <w:bCs/>
          <w:color w:val="000000"/>
          <w:sz w:val="24"/>
          <w:lang w:eastAsia="cs-CZ"/>
        </w:rPr>
        <w:t>IČO 00241181</w:t>
      </w:r>
    </w:p>
    <w:p w14:paraId="7853DEBB" w14:textId="77777777" w:rsidR="006F3791" w:rsidRPr="006F3791" w:rsidRDefault="006F3791" w:rsidP="006F3791">
      <w:pPr>
        <w:suppressAutoHyphens w:val="0"/>
        <w:spacing w:before="120" w:after="120"/>
        <w:ind w:left="540"/>
        <w:jc w:val="right"/>
        <w:rPr>
          <w:rFonts w:eastAsia="Times New Roman"/>
          <w:b/>
          <w:color w:val="156082"/>
          <w:sz w:val="28"/>
          <w:szCs w:val="24"/>
          <w:lang w:eastAsia="cs-CZ"/>
        </w:rPr>
      </w:pPr>
    </w:p>
    <w:p w14:paraId="4494AF22" w14:textId="77777777" w:rsidR="006F3791" w:rsidRPr="006F3791" w:rsidRDefault="006F3791" w:rsidP="006F3791">
      <w:pPr>
        <w:suppressAutoHyphens w:val="0"/>
        <w:spacing w:before="120" w:after="240"/>
        <w:ind w:left="540"/>
        <w:jc w:val="right"/>
        <w:rPr>
          <w:rFonts w:eastAsia="Times New Roman"/>
          <w:b/>
          <w:color w:val="000000"/>
          <w:sz w:val="28"/>
          <w:szCs w:val="24"/>
          <w:lang w:eastAsia="cs-CZ"/>
        </w:rPr>
      </w:pPr>
      <w:r w:rsidRPr="006F3791">
        <w:rPr>
          <w:rFonts w:eastAsia="Times New Roman"/>
          <w:b/>
          <w:color w:val="000000"/>
          <w:sz w:val="28"/>
          <w:szCs w:val="24"/>
          <w:lang w:eastAsia="cs-CZ"/>
        </w:rPr>
        <w:t>POŘIZOVATEL:</w:t>
      </w:r>
    </w:p>
    <w:p w14:paraId="170F874B" w14:textId="77777777" w:rsidR="006F3791" w:rsidRPr="006F3791" w:rsidRDefault="006F3791" w:rsidP="006F3791">
      <w:pPr>
        <w:suppressAutoHyphens w:val="0"/>
        <w:spacing w:before="120" w:after="120"/>
        <w:ind w:left="540"/>
        <w:jc w:val="right"/>
        <w:rPr>
          <w:rFonts w:eastAsia="Times New Roman"/>
          <w:b/>
          <w:color w:val="000000"/>
          <w:sz w:val="24"/>
          <w:szCs w:val="24"/>
          <w:lang w:eastAsia="cs-CZ"/>
        </w:rPr>
      </w:pPr>
      <w:r w:rsidRPr="006F3791">
        <w:rPr>
          <w:rFonts w:eastAsia="Times New Roman"/>
          <w:b/>
          <w:color w:val="000000"/>
          <w:sz w:val="24"/>
          <w:szCs w:val="24"/>
          <w:lang w:eastAsia="cs-CZ"/>
        </w:rPr>
        <w:t>Městský úřad Dobřichovice</w:t>
      </w:r>
    </w:p>
    <w:p w14:paraId="49C5F6DA" w14:textId="77777777" w:rsidR="006F3791" w:rsidRPr="006F3791" w:rsidRDefault="006F3791" w:rsidP="006F3791">
      <w:pPr>
        <w:suppressAutoHyphens w:val="0"/>
        <w:spacing w:before="120" w:after="120"/>
        <w:jc w:val="right"/>
        <w:rPr>
          <w:rFonts w:eastAsia="Times New Roman" w:cs="Times New Roman"/>
          <w:color w:val="000000"/>
          <w:sz w:val="24"/>
          <w:szCs w:val="24"/>
          <w:lang w:eastAsia="cs-CZ"/>
        </w:rPr>
      </w:pPr>
      <w:bookmarkStart w:id="0" w:name="_Hlk156227362"/>
      <w:r w:rsidRPr="006F3791">
        <w:rPr>
          <w:rFonts w:eastAsia="Times New Roman" w:cs="Times New Roman"/>
          <w:color w:val="000000"/>
          <w:sz w:val="24"/>
          <w:szCs w:val="24"/>
          <w:lang w:eastAsia="cs-CZ"/>
        </w:rPr>
        <w:t>Vítova 61, 252 29 Dobřichovice</w:t>
      </w:r>
    </w:p>
    <w:bookmarkEnd w:id="0"/>
    <w:p w14:paraId="4A9BE249" w14:textId="77777777" w:rsidR="006F3791" w:rsidRPr="006F3791" w:rsidRDefault="006F3791" w:rsidP="006F3791">
      <w:pPr>
        <w:suppressAutoHyphens w:val="0"/>
        <w:spacing w:before="120" w:after="120"/>
        <w:ind w:left="540"/>
        <w:jc w:val="right"/>
        <w:rPr>
          <w:rFonts w:eastAsia="Times New Roman"/>
          <w:bCs/>
          <w:color w:val="000000"/>
          <w:sz w:val="28"/>
          <w:szCs w:val="24"/>
          <w:lang w:eastAsia="cs-CZ"/>
        </w:rPr>
      </w:pPr>
    </w:p>
    <w:p w14:paraId="5944E33C" w14:textId="77777777" w:rsidR="006F3791" w:rsidRPr="006F3791" w:rsidRDefault="006F3791" w:rsidP="006F3791">
      <w:pPr>
        <w:suppressAutoHyphens w:val="0"/>
        <w:spacing w:before="120" w:after="240"/>
        <w:ind w:left="540"/>
        <w:jc w:val="right"/>
        <w:rPr>
          <w:rFonts w:eastAsia="Times New Roman"/>
          <w:b/>
          <w:color w:val="000000"/>
          <w:sz w:val="28"/>
          <w:szCs w:val="24"/>
          <w:lang w:eastAsia="cs-CZ"/>
        </w:rPr>
      </w:pPr>
      <w:r w:rsidRPr="006F3791">
        <w:rPr>
          <w:rFonts w:eastAsia="Times New Roman"/>
          <w:b/>
          <w:color w:val="000000"/>
          <w:sz w:val="28"/>
          <w:szCs w:val="24"/>
          <w:lang w:eastAsia="cs-CZ"/>
        </w:rPr>
        <w:t>ZÁSTUPCE POŘIZOVATELE:</w:t>
      </w:r>
    </w:p>
    <w:p w14:paraId="42CE5109" w14:textId="77777777" w:rsidR="006F3791" w:rsidRPr="006F3791" w:rsidRDefault="006F3791" w:rsidP="006F3791">
      <w:pPr>
        <w:suppressAutoHyphens w:val="0"/>
        <w:spacing w:before="120" w:after="120"/>
        <w:ind w:left="540"/>
        <w:jc w:val="right"/>
        <w:rPr>
          <w:rFonts w:eastAsia="Times New Roman"/>
          <w:b/>
          <w:color w:val="000000"/>
          <w:sz w:val="24"/>
          <w:szCs w:val="24"/>
          <w:lang w:eastAsia="cs-CZ"/>
        </w:rPr>
      </w:pPr>
      <w:r w:rsidRPr="006F3791">
        <w:rPr>
          <w:rFonts w:eastAsia="Times New Roman"/>
          <w:b/>
          <w:color w:val="000000"/>
          <w:sz w:val="24"/>
          <w:szCs w:val="24"/>
          <w:lang w:eastAsia="cs-CZ"/>
        </w:rPr>
        <w:t>Ing. Ladislav Vich</w:t>
      </w:r>
    </w:p>
    <w:p w14:paraId="000790C1" w14:textId="77777777" w:rsidR="006F3791" w:rsidRPr="006F3791" w:rsidRDefault="006F3791" w:rsidP="006F3791">
      <w:pPr>
        <w:suppressAutoHyphens w:val="0"/>
        <w:spacing w:before="120" w:after="120"/>
        <w:jc w:val="right"/>
        <w:rPr>
          <w:rFonts w:eastAsia="Times New Roman" w:cs="Times New Roman"/>
          <w:color w:val="000000"/>
          <w:sz w:val="24"/>
          <w:szCs w:val="24"/>
          <w:lang w:eastAsia="cs-CZ"/>
        </w:rPr>
      </w:pPr>
      <w:r w:rsidRPr="006F3791">
        <w:rPr>
          <w:rFonts w:eastAsia="Times New Roman" w:cs="Times New Roman"/>
          <w:color w:val="000000"/>
          <w:sz w:val="24"/>
          <w:szCs w:val="24"/>
          <w:lang w:eastAsia="cs-CZ"/>
        </w:rPr>
        <w:t>PRISVICH, s.r.o.</w:t>
      </w:r>
    </w:p>
    <w:p w14:paraId="3D48DE5B" w14:textId="77777777" w:rsidR="006F3791" w:rsidRPr="006F3791" w:rsidRDefault="006F3791" w:rsidP="006F3791">
      <w:pPr>
        <w:suppressAutoHyphens w:val="0"/>
        <w:spacing w:before="120" w:after="120"/>
        <w:jc w:val="right"/>
        <w:rPr>
          <w:rFonts w:eastAsia="Times New Roman" w:cs="Times New Roman"/>
          <w:color w:val="000000"/>
          <w:sz w:val="24"/>
          <w:szCs w:val="24"/>
          <w:lang w:eastAsia="cs-CZ"/>
        </w:rPr>
      </w:pPr>
      <w:r w:rsidRPr="006F3791">
        <w:rPr>
          <w:rFonts w:eastAsia="Times New Roman" w:cs="Times New Roman"/>
          <w:color w:val="000000"/>
          <w:sz w:val="24"/>
          <w:szCs w:val="24"/>
          <w:lang w:eastAsia="cs-CZ"/>
        </w:rPr>
        <w:t>IČO 27101053</w:t>
      </w:r>
    </w:p>
    <w:p w14:paraId="2F872346" w14:textId="77777777" w:rsidR="006F3791" w:rsidRPr="006F3791" w:rsidRDefault="006F3791" w:rsidP="006F3791">
      <w:pPr>
        <w:suppressAutoHyphens w:val="0"/>
        <w:spacing w:before="120" w:after="120"/>
        <w:jc w:val="right"/>
        <w:rPr>
          <w:rFonts w:eastAsia="Times New Roman" w:cs="Times New Roman"/>
          <w:color w:val="000000"/>
          <w:sz w:val="24"/>
          <w:szCs w:val="24"/>
          <w:lang w:eastAsia="cs-CZ"/>
        </w:rPr>
      </w:pPr>
    </w:p>
    <w:p w14:paraId="6E611037" w14:textId="77777777" w:rsidR="006F3791" w:rsidRPr="006F3791" w:rsidRDefault="006F3791" w:rsidP="006F3791">
      <w:pPr>
        <w:suppressAutoHyphens w:val="0"/>
        <w:spacing w:before="120" w:after="240"/>
        <w:ind w:left="540"/>
        <w:jc w:val="right"/>
        <w:rPr>
          <w:rFonts w:eastAsia="Times New Roman"/>
          <w:b/>
          <w:color w:val="000000"/>
          <w:sz w:val="28"/>
          <w:szCs w:val="24"/>
          <w:lang w:eastAsia="cs-CZ"/>
        </w:rPr>
      </w:pPr>
      <w:r w:rsidRPr="006F3791">
        <w:rPr>
          <w:rFonts w:eastAsia="Times New Roman"/>
          <w:b/>
          <w:color w:val="000000"/>
          <w:sz w:val="28"/>
          <w:szCs w:val="24"/>
          <w:lang w:eastAsia="cs-CZ"/>
        </w:rPr>
        <w:t>ZHOTOVITEL:</w:t>
      </w:r>
    </w:p>
    <w:p w14:paraId="1CB7FB61" w14:textId="77777777" w:rsidR="006F3791" w:rsidRPr="006F3791" w:rsidRDefault="006F3791" w:rsidP="006F3791">
      <w:pPr>
        <w:suppressAutoHyphens w:val="0"/>
        <w:spacing w:before="120" w:after="120"/>
        <w:jc w:val="right"/>
        <w:rPr>
          <w:rFonts w:eastAsia="Times New Roman"/>
          <w:b/>
          <w:color w:val="000000"/>
          <w:sz w:val="24"/>
          <w:szCs w:val="24"/>
          <w:lang w:eastAsia="cs-CZ"/>
        </w:rPr>
      </w:pPr>
      <w:r w:rsidRPr="006F3791">
        <w:rPr>
          <w:rFonts w:eastAsia="Times New Roman"/>
          <w:b/>
          <w:color w:val="000000"/>
          <w:sz w:val="24"/>
          <w:szCs w:val="24"/>
          <w:lang w:eastAsia="cs-CZ"/>
        </w:rPr>
        <w:t>Ing. Václav Jetel</w:t>
      </w:r>
    </w:p>
    <w:p w14:paraId="59337335" w14:textId="77777777" w:rsidR="006F3791" w:rsidRPr="006F3791" w:rsidRDefault="006F3791" w:rsidP="006F3791">
      <w:pPr>
        <w:suppressAutoHyphens w:val="0"/>
        <w:spacing w:before="120" w:after="120"/>
        <w:jc w:val="right"/>
        <w:rPr>
          <w:rFonts w:eastAsia="Times New Roman"/>
          <w:bCs/>
          <w:color w:val="000000"/>
          <w:sz w:val="24"/>
          <w:szCs w:val="24"/>
          <w:lang w:eastAsia="cs-CZ"/>
        </w:rPr>
      </w:pPr>
      <w:r w:rsidRPr="006F3791">
        <w:rPr>
          <w:rFonts w:eastAsia="Times New Roman"/>
          <w:bCs/>
          <w:color w:val="000000"/>
          <w:sz w:val="24"/>
          <w:szCs w:val="24"/>
          <w:lang w:eastAsia="cs-CZ"/>
        </w:rPr>
        <w:t>IČO 71672494</w:t>
      </w:r>
    </w:p>
    <w:p w14:paraId="25D79039" w14:textId="77777777" w:rsidR="006F3791" w:rsidRPr="006F3791" w:rsidRDefault="006F3791" w:rsidP="006F3791">
      <w:pPr>
        <w:suppressAutoHyphens w:val="0"/>
        <w:spacing w:before="120" w:after="120"/>
        <w:jc w:val="right"/>
        <w:rPr>
          <w:rFonts w:eastAsia="Times New Roman"/>
          <w:bCs/>
          <w:color w:val="000000"/>
          <w:sz w:val="24"/>
          <w:szCs w:val="24"/>
          <w:lang w:eastAsia="cs-CZ"/>
        </w:rPr>
      </w:pPr>
    </w:p>
    <w:p w14:paraId="59C4979F" w14:textId="77777777" w:rsidR="006F3791" w:rsidRPr="006F3791" w:rsidRDefault="006F3791" w:rsidP="006F3791">
      <w:pPr>
        <w:suppressAutoHyphens w:val="0"/>
        <w:spacing w:before="120" w:after="240"/>
        <w:ind w:left="540"/>
        <w:jc w:val="right"/>
        <w:rPr>
          <w:rFonts w:eastAsia="Times New Roman"/>
          <w:b/>
          <w:color w:val="000000"/>
          <w:sz w:val="28"/>
          <w:szCs w:val="24"/>
          <w:lang w:eastAsia="cs-CZ"/>
        </w:rPr>
      </w:pPr>
      <w:r w:rsidRPr="006F3791">
        <w:rPr>
          <w:rFonts w:eastAsia="Times New Roman"/>
          <w:b/>
          <w:color w:val="000000"/>
          <w:sz w:val="28"/>
          <w:szCs w:val="24"/>
          <w:lang w:eastAsia="cs-CZ"/>
        </w:rPr>
        <w:t>PROJEKTANT:</w:t>
      </w:r>
    </w:p>
    <w:p w14:paraId="65F9A273" w14:textId="77777777" w:rsidR="006F3791" w:rsidRPr="006F3791" w:rsidRDefault="006F3791" w:rsidP="006F3791">
      <w:pPr>
        <w:suppressAutoHyphens w:val="0"/>
        <w:spacing w:before="120" w:after="120"/>
        <w:jc w:val="right"/>
        <w:rPr>
          <w:rFonts w:eastAsia="Times New Roman"/>
          <w:b/>
          <w:color w:val="000000"/>
          <w:sz w:val="24"/>
          <w:szCs w:val="24"/>
          <w:lang w:eastAsia="cs-CZ"/>
        </w:rPr>
      </w:pPr>
      <w:r w:rsidRPr="006F3791">
        <w:rPr>
          <w:rFonts w:eastAsia="Times New Roman"/>
          <w:b/>
          <w:color w:val="000000"/>
          <w:sz w:val="24"/>
          <w:szCs w:val="24"/>
          <w:lang w:eastAsia="cs-CZ"/>
        </w:rPr>
        <w:t>Ing. Václav Jetel, Ph.D.</w:t>
      </w:r>
    </w:p>
    <w:p w14:paraId="34DA0100" w14:textId="77777777" w:rsidR="006F3791" w:rsidRPr="006F3791" w:rsidRDefault="006F3791" w:rsidP="006F3791">
      <w:pPr>
        <w:suppressAutoHyphens w:val="0"/>
        <w:spacing w:before="120" w:after="120"/>
        <w:jc w:val="right"/>
        <w:rPr>
          <w:rFonts w:eastAsia="Times New Roman"/>
          <w:bCs/>
          <w:color w:val="000000"/>
          <w:sz w:val="24"/>
          <w:szCs w:val="24"/>
          <w:lang w:eastAsia="cs-CZ"/>
        </w:rPr>
      </w:pPr>
      <w:r w:rsidRPr="006F3791">
        <w:rPr>
          <w:rFonts w:eastAsia="Times New Roman"/>
          <w:bCs/>
          <w:color w:val="000000"/>
          <w:sz w:val="24"/>
          <w:szCs w:val="24"/>
          <w:lang w:eastAsia="cs-CZ"/>
        </w:rPr>
        <w:t>autorizovaný architekt pro územní plánování - ČKA 3541</w:t>
      </w:r>
    </w:p>
    <w:p w14:paraId="2A653411" w14:textId="77777777" w:rsidR="006F3791" w:rsidRPr="006F3791" w:rsidRDefault="006F3791" w:rsidP="006F3791">
      <w:pPr>
        <w:suppressAutoHyphens w:val="0"/>
        <w:spacing w:before="120" w:after="120"/>
        <w:jc w:val="right"/>
        <w:rPr>
          <w:rFonts w:eastAsia="Times New Roman"/>
          <w:bCs/>
          <w:color w:val="000000"/>
          <w:sz w:val="24"/>
          <w:szCs w:val="24"/>
          <w:lang w:eastAsia="cs-CZ"/>
        </w:rPr>
      </w:pPr>
    </w:p>
    <w:p w14:paraId="078B4C91" w14:textId="77777777" w:rsidR="006F3791" w:rsidRPr="006F3791" w:rsidRDefault="006F3791" w:rsidP="006F3791">
      <w:pPr>
        <w:suppressAutoHyphens w:val="0"/>
        <w:spacing w:before="120" w:after="240"/>
        <w:ind w:left="540"/>
        <w:jc w:val="right"/>
        <w:rPr>
          <w:rFonts w:eastAsia="Times New Roman"/>
          <w:b/>
          <w:color w:val="000000"/>
          <w:sz w:val="28"/>
          <w:szCs w:val="24"/>
          <w:lang w:eastAsia="cs-CZ"/>
        </w:rPr>
      </w:pPr>
      <w:r w:rsidRPr="006F3791">
        <w:rPr>
          <w:rFonts w:eastAsia="Times New Roman"/>
          <w:b/>
          <w:color w:val="000000"/>
          <w:sz w:val="28"/>
          <w:szCs w:val="24"/>
          <w:lang w:eastAsia="cs-CZ"/>
        </w:rPr>
        <w:t>AUTOŘI ZMĚNY:</w:t>
      </w:r>
    </w:p>
    <w:p w14:paraId="060508BB" w14:textId="77777777" w:rsidR="006F3791" w:rsidRPr="006F3791" w:rsidRDefault="006F3791" w:rsidP="006F3791">
      <w:pPr>
        <w:suppressAutoHyphens w:val="0"/>
        <w:spacing w:before="120" w:after="120"/>
        <w:ind w:left="540"/>
        <w:jc w:val="right"/>
        <w:rPr>
          <w:rFonts w:eastAsia="Times New Roman"/>
          <w:bCs/>
          <w:color w:val="000000"/>
          <w:sz w:val="24"/>
          <w:szCs w:val="24"/>
          <w:lang w:eastAsia="cs-CZ"/>
        </w:rPr>
      </w:pPr>
      <w:r w:rsidRPr="006F3791">
        <w:rPr>
          <w:rFonts w:eastAsia="Times New Roman"/>
          <w:bCs/>
          <w:color w:val="000000"/>
          <w:sz w:val="24"/>
          <w:szCs w:val="24"/>
          <w:lang w:eastAsia="cs-CZ"/>
        </w:rPr>
        <w:t>Ing. Václav Jetel, Ph.D.</w:t>
      </w:r>
    </w:p>
    <w:p w14:paraId="0A2CAE4D" w14:textId="77777777" w:rsidR="006F3791" w:rsidRPr="006F3791" w:rsidRDefault="006F3791" w:rsidP="006F3791">
      <w:pPr>
        <w:suppressAutoHyphens w:val="0"/>
        <w:spacing w:before="120" w:after="120"/>
        <w:ind w:left="540"/>
        <w:jc w:val="right"/>
        <w:rPr>
          <w:rFonts w:eastAsia="Times New Roman"/>
          <w:bCs/>
          <w:color w:val="000000"/>
          <w:sz w:val="24"/>
          <w:szCs w:val="24"/>
          <w:lang w:eastAsia="cs-CZ"/>
        </w:rPr>
      </w:pPr>
      <w:r w:rsidRPr="006F3791">
        <w:rPr>
          <w:rFonts w:eastAsia="Times New Roman"/>
          <w:bCs/>
          <w:color w:val="000000"/>
          <w:sz w:val="24"/>
          <w:szCs w:val="24"/>
          <w:lang w:eastAsia="cs-CZ"/>
        </w:rPr>
        <w:t>Ing. arch. Gloria Abu Zummarová</w:t>
      </w:r>
    </w:p>
    <w:p w14:paraId="6F277492" w14:textId="77777777" w:rsidR="006F3791" w:rsidRPr="006F3791" w:rsidRDefault="006F3791" w:rsidP="006F3791">
      <w:pPr>
        <w:suppressAutoHyphens w:val="0"/>
        <w:spacing w:before="120" w:after="120"/>
        <w:ind w:left="540"/>
        <w:jc w:val="right"/>
        <w:rPr>
          <w:rFonts w:eastAsia="Times New Roman"/>
          <w:bCs/>
          <w:color w:val="000000"/>
          <w:sz w:val="24"/>
          <w:szCs w:val="24"/>
          <w:lang w:eastAsia="cs-CZ"/>
        </w:rPr>
      </w:pPr>
      <w:r w:rsidRPr="006F3791">
        <w:rPr>
          <w:rFonts w:eastAsia="Times New Roman"/>
          <w:bCs/>
          <w:color w:val="000000"/>
          <w:sz w:val="24"/>
          <w:szCs w:val="24"/>
          <w:lang w:eastAsia="cs-CZ"/>
        </w:rPr>
        <w:t>Ing. Matěj Mach</w:t>
      </w:r>
    </w:p>
    <w:p w14:paraId="57AFF282" w14:textId="77777777" w:rsidR="006F3791" w:rsidRPr="006F3791" w:rsidRDefault="006F3791" w:rsidP="006F3791">
      <w:pPr>
        <w:suppressAutoHyphens w:val="0"/>
        <w:spacing w:before="120" w:after="240"/>
        <w:ind w:left="540"/>
        <w:jc w:val="right"/>
        <w:rPr>
          <w:rFonts w:eastAsia="Times New Roman"/>
          <w:bCs/>
          <w:color w:val="000000"/>
          <w:sz w:val="24"/>
          <w:szCs w:val="24"/>
          <w:lang w:eastAsia="cs-CZ"/>
        </w:rPr>
      </w:pPr>
    </w:p>
    <w:p w14:paraId="13F74D9B" w14:textId="77777777" w:rsidR="006F3791" w:rsidRPr="006F3791" w:rsidRDefault="006F3791" w:rsidP="006F3791">
      <w:pPr>
        <w:suppressAutoHyphens w:val="0"/>
        <w:spacing w:before="120" w:after="120"/>
        <w:jc w:val="center"/>
        <w:rPr>
          <w:rFonts w:eastAsia="Times New Roman"/>
          <w:b/>
          <w:color w:val="000000"/>
          <w:sz w:val="24"/>
          <w:szCs w:val="24"/>
          <w:lang w:eastAsia="cs-CZ"/>
        </w:rPr>
      </w:pPr>
    </w:p>
    <w:p w14:paraId="1168E7C3" w14:textId="77777777" w:rsidR="006F3791" w:rsidRPr="006F3791" w:rsidRDefault="006F3791" w:rsidP="006F3791">
      <w:pPr>
        <w:suppressAutoHyphens w:val="0"/>
        <w:spacing w:before="120" w:after="120"/>
        <w:ind w:left="540"/>
        <w:rPr>
          <w:rFonts w:eastAsia="Times New Roman"/>
          <w:bCs/>
          <w:color w:val="000000"/>
          <w:sz w:val="28"/>
          <w:szCs w:val="24"/>
          <w:lang w:eastAsia="cs-CZ"/>
        </w:rPr>
      </w:pPr>
      <w:r w:rsidRPr="006F3791">
        <w:rPr>
          <w:rFonts w:eastAsia="Times New Roman"/>
          <w:bCs/>
          <w:color w:val="000000"/>
          <w:sz w:val="28"/>
          <w:szCs w:val="24"/>
          <w:lang w:eastAsia="cs-CZ"/>
        </w:rPr>
        <w:t>…………………………………………………………………….</w:t>
      </w:r>
    </w:p>
    <w:p w14:paraId="008FDD04" w14:textId="150CF6CA" w:rsidR="006F3791" w:rsidRPr="006F3791" w:rsidRDefault="006F3791" w:rsidP="006F3791">
      <w:pPr>
        <w:suppressAutoHyphens w:val="0"/>
        <w:spacing w:before="120" w:after="120"/>
        <w:ind w:left="540"/>
        <w:rPr>
          <w:rFonts w:eastAsia="Times New Roman"/>
          <w:b/>
          <w:color w:val="4472C4"/>
          <w:sz w:val="28"/>
          <w:szCs w:val="24"/>
          <w:lang w:eastAsia="cs-CZ"/>
        </w:rPr>
      </w:pPr>
      <w:r w:rsidRPr="006F3791">
        <w:rPr>
          <w:rFonts w:eastAsia="Times New Roman"/>
          <w:b/>
          <w:color w:val="000000"/>
          <w:szCs w:val="20"/>
          <w:lang w:eastAsia="cs-CZ"/>
        </w:rPr>
        <w:t>podpis a autorizační razítko</w:t>
      </w:r>
      <w:r w:rsidRPr="006F3791">
        <w:rPr>
          <w:rFonts w:eastAsia="Times New Roman"/>
          <w:b/>
          <w:color w:val="4472C4"/>
          <w:sz w:val="24"/>
          <w:lang w:eastAsia="cs-CZ"/>
        </w:rPr>
        <w:t xml:space="preserve"> </w:t>
      </w:r>
      <w:r w:rsidRPr="006F3791">
        <w:rPr>
          <w:rFonts w:eastAsia="Times New Roman"/>
          <w:b/>
          <w:noProof/>
          <w:color w:val="4472C4"/>
          <w:sz w:val="28"/>
          <w:szCs w:val="24"/>
          <w:lang w:eastAsia="cs-CZ"/>
        </w:rPr>
        <w:drawing>
          <wp:inline distT="0" distB="0" distL="0" distR="0" wp14:anchorId="4A8A5FE7" wp14:editId="74052013">
            <wp:extent cx="2324100" cy="314325"/>
            <wp:effectExtent l="0" t="0" r="0" b="9525"/>
            <wp:docPr id="995074541" name="Obrázek 48" descr="Obsah obrázku text, snímek obrazovky, Písmo,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74541" name="Obrázek 48" descr="Obsah obrázku text, snímek obrazovky, Písmo, Grafika&#10;&#10;Popis byl vytvořen automatick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24100" cy="314325"/>
                    </a:xfrm>
                    <a:prstGeom prst="rect">
                      <a:avLst/>
                    </a:prstGeom>
                    <a:noFill/>
                    <a:ln>
                      <a:noFill/>
                    </a:ln>
                  </pic:spPr>
                </pic:pic>
              </a:graphicData>
            </a:graphic>
          </wp:inline>
        </w:drawing>
      </w:r>
    </w:p>
    <w:p w14:paraId="22EFFDDF" w14:textId="77777777" w:rsidR="007A67D3" w:rsidRDefault="007A67D3" w:rsidP="003E74C7">
      <w:pPr>
        <w:rPr>
          <w:rFonts w:cs="Times New Roman"/>
        </w:rPr>
        <w:sectPr w:rsidR="007A67D3" w:rsidSect="001C0114">
          <w:footerReference w:type="default" r:id="rId10"/>
          <w:pgSz w:w="11906" w:h="16838" w:code="9"/>
          <w:pgMar w:top="851" w:right="1134" w:bottom="1701" w:left="1134" w:header="567" w:footer="567" w:gutter="567"/>
          <w:pgNumType w:start="1"/>
          <w:cols w:space="708"/>
          <w:docGrid w:linePitch="360"/>
        </w:sectPr>
      </w:pPr>
    </w:p>
    <w:tbl>
      <w:tblPr>
        <w:tblStyle w:val="Mkatabulky1"/>
        <w:tblW w:w="0" w:type="auto"/>
        <w:tblLook w:val="04A0" w:firstRow="1" w:lastRow="0" w:firstColumn="1" w:lastColumn="0" w:noHBand="0" w:noVBand="1"/>
      </w:tblPr>
      <w:tblGrid>
        <w:gridCol w:w="3379"/>
        <w:gridCol w:w="5682"/>
      </w:tblGrid>
      <w:tr w:rsidR="007A67D3" w:rsidRPr="007A67D3" w14:paraId="2BB20CAC" w14:textId="77777777" w:rsidTr="00181473">
        <w:trPr>
          <w:trHeight w:val="1892"/>
        </w:trPr>
        <w:tc>
          <w:tcPr>
            <w:tcW w:w="9580" w:type="dxa"/>
            <w:gridSpan w:val="2"/>
            <w:vAlign w:val="center"/>
          </w:tcPr>
          <w:p w14:paraId="13C77687" w14:textId="77777777" w:rsidR="007A67D3" w:rsidRPr="007A67D3" w:rsidRDefault="007A67D3" w:rsidP="007A67D3">
            <w:pPr>
              <w:suppressAutoHyphens w:val="0"/>
              <w:spacing w:after="120"/>
              <w:jc w:val="center"/>
              <w:rPr>
                <w:rFonts w:eastAsia="Times New Roman"/>
                <w:b/>
                <w:bCs/>
                <w:color w:val="000000"/>
                <w:sz w:val="28"/>
                <w:szCs w:val="28"/>
                <w:lang w:eastAsia="cs-CZ"/>
              </w:rPr>
            </w:pPr>
            <w:r w:rsidRPr="007A67D3">
              <w:rPr>
                <w:rFonts w:eastAsia="Times New Roman"/>
                <w:b/>
                <w:bCs/>
                <w:color w:val="000000"/>
                <w:sz w:val="28"/>
                <w:szCs w:val="28"/>
                <w:lang w:eastAsia="cs-CZ"/>
              </w:rPr>
              <w:lastRenderedPageBreak/>
              <w:t>Změna č. 1 Územního plánu Dobřichovic</w:t>
            </w:r>
          </w:p>
          <w:p w14:paraId="661AC2DA" w14:textId="77777777" w:rsidR="007A67D3" w:rsidRPr="007A67D3" w:rsidRDefault="007A67D3" w:rsidP="007A67D3">
            <w:pPr>
              <w:suppressAutoHyphens w:val="0"/>
              <w:spacing w:after="120"/>
              <w:jc w:val="center"/>
              <w:rPr>
                <w:rFonts w:eastAsia="Times New Roman"/>
                <w:b/>
                <w:bCs/>
                <w:color w:val="000000"/>
                <w:sz w:val="28"/>
                <w:szCs w:val="28"/>
                <w:lang w:eastAsia="cs-CZ"/>
              </w:rPr>
            </w:pPr>
            <w:r w:rsidRPr="007A67D3">
              <w:rPr>
                <w:rFonts w:eastAsia="Times New Roman"/>
                <w:b/>
                <w:bCs/>
                <w:color w:val="000000"/>
                <w:sz w:val="28"/>
                <w:szCs w:val="28"/>
                <w:lang w:eastAsia="cs-CZ"/>
              </w:rPr>
              <w:t>ZÁZNAM O ÚČINNOSTI</w:t>
            </w:r>
          </w:p>
        </w:tc>
      </w:tr>
      <w:tr w:rsidR="007A67D3" w:rsidRPr="007A67D3" w14:paraId="389243AE" w14:textId="77777777" w:rsidTr="00181473">
        <w:trPr>
          <w:trHeight w:val="668"/>
        </w:trPr>
        <w:tc>
          <w:tcPr>
            <w:tcW w:w="3539" w:type="dxa"/>
            <w:vAlign w:val="center"/>
          </w:tcPr>
          <w:p w14:paraId="689CF667" w14:textId="77777777" w:rsidR="007A67D3" w:rsidRPr="007A67D3" w:rsidRDefault="007A67D3" w:rsidP="007A67D3">
            <w:pPr>
              <w:suppressAutoHyphens w:val="0"/>
              <w:jc w:val="both"/>
              <w:rPr>
                <w:b/>
              </w:rPr>
            </w:pPr>
            <w:r w:rsidRPr="007A67D3">
              <w:rPr>
                <w:rFonts w:eastAsia="Times New Roman"/>
                <w:color w:val="000000"/>
                <w:lang w:eastAsia="cs-CZ"/>
              </w:rPr>
              <w:t>Orgán, který plánovací dokumentaci vydal:</w:t>
            </w:r>
          </w:p>
        </w:tc>
        <w:tc>
          <w:tcPr>
            <w:tcW w:w="6041" w:type="dxa"/>
            <w:vAlign w:val="center"/>
          </w:tcPr>
          <w:p w14:paraId="68A5B80A" w14:textId="77777777" w:rsidR="007A67D3" w:rsidRPr="007A67D3" w:rsidRDefault="007A67D3" w:rsidP="007A67D3">
            <w:pPr>
              <w:suppressAutoHyphens w:val="0"/>
              <w:rPr>
                <w:b/>
              </w:rPr>
            </w:pPr>
            <w:r w:rsidRPr="007A67D3">
              <w:rPr>
                <w:rFonts w:eastAsia="Times New Roman"/>
                <w:color w:val="000000"/>
                <w:lang w:eastAsia="cs-CZ"/>
              </w:rPr>
              <w:t>Zastupitelstvo města Dobřichovice usnesením č. Z02-12-25 ze dne 30. září 2025 jako opatření obecné povahy č. 1/2025/OOP</w:t>
            </w:r>
          </w:p>
        </w:tc>
      </w:tr>
      <w:tr w:rsidR="007A67D3" w:rsidRPr="007A67D3" w14:paraId="3BD9DC3C" w14:textId="77777777" w:rsidTr="00181473">
        <w:trPr>
          <w:trHeight w:val="706"/>
        </w:trPr>
        <w:tc>
          <w:tcPr>
            <w:tcW w:w="3539" w:type="dxa"/>
            <w:vAlign w:val="center"/>
          </w:tcPr>
          <w:p w14:paraId="5E3B4133" w14:textId="77777777" w:rsidR="007A67D3" w:rsidRPr="007A67D3" w:rsidRDefault="007A67D3" w:rsidP="007A67D3">
            <w:pPr>
              <w:suppressAutoHyphens w:val="0"/>
              <w:jc w:val="both"/>
              <w:rPr>
                <w:b/>
              </w:rPr>
            </w:pPr>
            <w:r w:rsidRPr="007A67D3">
              <w:rPr>
                <w:rFonts w:eastAsia="Times New Roman"/>
                <w:color w:val="000000"/>
                <w:lang w:eastAsia="cs-CZ"/>
              </w:rPr>
              <w:t>Datum nabytí účinnosti územně plánovací dokumentace:</w:t>
            </w:r>
          </w:p>
        </w:tc>
        <w:tc>
          <w:tcPr>
            <w:tcW w:w="6041" w:type="dxa"/>
            <w:vAlign w:val="center"/>
          </w:tcPr>
          <w:p w14:paraId="22413D50" w14:textId="77777777" w:rsidR="007A67D3" w:rsidRPr="007A67D3" w:rsidRDefault="007A67D3" w:rsidP="007A67D3">
            <w:pPr>
              <w:suppressAutoHyphens w:val="0"/>
              <w:rPr>
                <w:b/>
              </w:rPr>
            </w:pPr>
            <w:r w:rsidRPr="007A67D3">
              <w:rPr>
                <w:rFonts w:eastAsia="Times New Roman"/>
                <w:color w:val="000000"/>
                <w:lang w:eastAsia="cs-CZ"/>
              </w:rPr>
              <w:t>21. října 2025</w:t>
            </w:r>
          </w:p>
        </w:tc>
      </w:tr>
      <w:tr w:rsidR="007A67D3" w:rsidRPr="007A67D3" w14:paraId="6EDB9298" w14:textId="77777777" w:rsidTr="00181473">
        <w:trPr>
          <w:trHeight w:val="3113"/>
        </w:trPr>
        <w:tc>
          <w:tcPr>
            <w:tcW w:w="3539" w:type="dxa"/>
          </w:tcPr>
          <w:p w14:paraId="2FE2D026" w14:textId="77777777" w:rsidR="007A67D3" w:rsidRPr="007A67D3" w:rsidRDefault="007A67D3" w:rsidP="007A67D3">
            <w:pPr>
              <w:suppressAutoHyphens w:val="0"/>
              <w:jc w:val="both"/>
              <w:rPr>
                <w:bCs/>
              </w:rPr>
            </w:pPr>
            <w:r w:rsidRPr="007A67D3">
              <w:rPr>
                <w:bCs/>
              </w:rPr>
              <w:t>Jméno, příjmení, funkce a podpis oprávněné úřední osoby pořizovatele a otisk úředního razítka:</w:t>
            </w:r>
          </w:p>
        </w:tc>
        <w:tc>
          <w:tcPr>
            <w:tcW w:w="6041" w:type="dxa"/>
          </w:tcPr>
          <w:p w14:paraId="2B58204A" w14:textId="77777777" w:rsidR="007A67D3" w:rsidRPr="007A67D3" w:rsidRDefault="007A67D3" w:rsidP="007A67D3">
            <w:pPr>
              <w:suppressAutoHyphens w:val="0"/>
              <w:rPr>
                <w:bCs/>
              </w:rPr>
            </w:pPr>
            <w:r w:rsidRPr="007A67D3">
              <w:rPr>
                <w:bCs/>
              </w:rPr>
              <w:t>Ing. Petr Hampl, starosta města, Městský úřad Dobřichovice</w:t>
            </w:r>
          </w:p>
        </w:tc>
      </w:tr>
    </w:tbl>
    <w:p w14:paraId="724BBC70" w14:textId="77777777" w:rsidR="007A67D3" w:rsidRDefault="007A67D3" w:rsidP="003E74C7">
      <w:pPr>
        <w:rPr>
          <w:rFonts w:cs="Times New Roman"/>
        </w:rPr>
      </w:pPr>
    </w:p>
    <w:p w14:paraId="243A9209" w14:textId="77777777" w:rsidR="00132439" w:rsidRDefault="00132439" w:rsidP="003E74C7">
      <w:pPr>
        <w:rPr>
          <w:rFonts w:cs="Times New Roman"/>
        </w:rPr>
      </w:pPr>
    </w:p>
    <w:p w14:paraId="2CAB0609" w14:textId="77777777" w:rsidR="002152C5" w:rsidRDefault="002152C5" w:rsidP="003E74C7">
      <w:pPr>
        <w:rPr>
          <w:rFonts w:cs="Times New Roman"/>
        </w:rPr>
      </w:pPr>
    </w:p>
    <w:p w14:paraId="38135439" w14:textId="77777777" w:rsidR="002152C5" w:rsidRDefault="002152C5" w:rsidP="003E74C7">
      <w:pPr>
        <w:rPr>
          <w:rFonts w:cs="Times New Roman"/>
        </w:rPr>
      </w:pPr>
    </w:p>
    <w:p w14:paraId="2BCF9BCF" w14:textId="77777777" w:rsidR="007A67D3" w:rsidRDefault="007A67D3" w:rsidP="003E74C7">
      <w:pPr>
        <w:rPr>
          <w:rFonts w:cs="Times New Roman"/>
        </w:rPr>
      </w:pPr>
    </w:p>
    <w:p w14:paraId="4AFB84A9" w14:textId="77777777" w:rsidR="007A67D3" w:rsidRDefault="007A67D3" w:rsidP="003E74C7">
      <w:pPr>
        <w:rPr>
          <w:rFonts w:cs="Times New Roman"/>
        </w:rPr>
      </w:pPr>
    </w:p>
    <w:p w14:paraId="30B5D3C5" w14:textId="77777777" w:rsidR="007A67D3" w:rsidRDefault="007A67D3" w:rsidP="003E74C7">
      <w:pPr>
        <w:rPr>
          <w:rFonts w:cs="Times New Roman"/>
        </w:rPr>
      </w:pPr>
    </w:p>
    <w:p w14:paraId="29199881" w14:textId="77777777" w:rsidR="007A67D3" w:rsidRDefault="007A67D3" w:rsidP="003E74C7">
      <w:pPr>
        <w:rPr>
          <w:rFonts w:cs="Times New Roman"/>
        </w:rPr>
      </w:pPr>
    </w:p>
    <w:p w14:paraId="49CFB4AE" w14:textId="77777777" w:rsidR="007A67D3" w:rsidRDefault="007A67D3" w:rsidP="003E74C7">
      <w:pPr>
        <w:rPr>
          <w:rFonts w:cs="Times New Roman"/>
        </w:rPr>
      </w:pPr>
    </w:p>
    <w:p w14:paraId="5A476FA4" w14:textId="77777777" w:rsidR="007A67D3" w:rsidRDefault="007A67D3" w:rsidP="003E74C7">
      <w:pPr>
        <w:rPr>
          <w:rFonts w:cs="Times New Roman"/>
        </w:rPr>
      </w:pPr>
    </w:p>
    <w:p w14:paraId="75A4BDC6" w14:textId="77777777" w:rsidR="007A67D3" w:rsidRDefault="007A67D3" w:rsidP="003E74C7">
      <w:pPr>
        <w:rPr>
          <w:rFonts w:cs="Times New Roman"/>
        </w:rPr>
      </w:pPr>
    </w:p>
    <w:p w14:paraId="4E1BCC29" w14:textId="77777777" w:rsidR="007A67D3" w:rsidRDefault="007A67D3" w:rsidP="003E74C7">
      <w:pPr>
        <w:rPr>
          <w:rFonts w:cs="Times New Roman"/>
        </w:rPr>
      </w:pPr>
    </w:p>
    <w:p w14:paraId="4F9FD690" w14:textId="77777777" w:rsidR="007A67D3" w:rsidRDefault="007A67D3" w:rsidP="003E74C7">
      <w:pPr>
        <w:rPr>
          <w:rFonts w:cs="Times New Roman"/>
        </w:rPr>
      </w:pPr>
    </w:p>
    <w:p w14:paraId="4514A6EE" w14:textId="77777777" w:rsidR="007A67D3" w:rsidRDefault="007A67D3" w:rsidP="003E74C7">
      <w:pPr>
        <w:rPr>
          <w:rFonts w:cs="Times New Roman"/>
        </w:rPr>
      </w:pPr>
    </w:p>
    <w:p w14:paraId="06E370D4" w14:textId="77777777" w:rsidR="007A67D3" w:rsidRDefault="007A67D3" w:rsidP="003E74C7">
      <w:pPr>
        <w:rPr>
          <w:rFonts w:cs="Times New Roman"/>
        </w:rPr>
      </w:pPr>
    </w:p>
    <w:p w14:paraId="7496EFBF" w14:textId="77777777" w:rsidR="007A67D3" w:rsidRDefault="007A67D3" w:rsidP="003E74C7">
      <w:pPr>
        <w:rPr>
          <w:rFonts w:cs="Times New Roman"/>
        </w:rPr>
      </w:pPr>
    </w:p>
    <w:p w14:paraId="6FF94639" w14:textId="77777777" w:rsidR="007A67D3" w:rsidRDefault="007A67D3" w:rsidP="003E74C7">
      <w:pPr>
        <w:rPr>
          <w:rFonts w:cs="Times New Roman"/>
        </w:rPr>
      </w:pPr>
    </w:p>
    <w:p w14:paraId="5226F17E" w14:textId="77777777" w:rsidR="007A67D3" w:rsidRDefault="007A67D3" w:rsidP="003E74C7">
      <w:pPr>
        <w:rPr>
          <w:rFonts w:cs="Times New Roman"/>
        </w:rPr>
      </w:pPr>
    </w:p>
    <w:p w14:paraId="3A3E2899" w14:textId="77777777" w:rsidR="007A67D3" w:rsidRDefault="007A67D3" w:rsidP="003E74C7">
      <w:pPr>
        <w:rPr>
          <w:rFonts w:cs="Times New Roman"/>
        </w:rPr>
      </w:pPr>
    </w:p>
    <w:p w14:paraId="3A58324C" w14:textId="77777777" w:rsidR="007A67D3" w:rsidRDefault="007A67D3" w:rsidP="003E74C7">
      <w:pPr>
        <w:rPr>
          <w:rFonts w:cs="Times New Roman"/>
        </w:rPr>
      </w:pPr>
    </w:p>
    <w:p w14:paraId="5892D716" w14:textId="77777777" w:rsidR="002152C5" w:rsidRDefault="002152C5" w:rsidP="003E74C7">
      <w:pPr>
        <w:rPr>
          <w:rFonts w:cs="Times New Roman"/>
        </w:rPr>
      </w:pPr>
    </w:p>
    <w:p w14:paraId="145252AB" w14:textId="77777777" w:rsidR="002152C5" w:rsidRPr="003E74C7" w:rsidRDefault="002152C5" w:rsidP="003E74C7">
      <w:pPr>
        <w:rPr>
          <w:rFonts w:cs="Times New Roman"/>
        </w:rPr>
      </w:pPr>
    </w:p>
    <w:p w14:paraId="353A1E46" w14:textId="77777777" w:rsidR="002152C5" w:rsidRDefault="00AB583C" w:rsidP="005D3DCC">
      <w:pPr>
        <w:ind w:left="2160"/>
      </w:pPr>
      <w:r>
        <w:rPr>
          <w:noProof/>
          <w:lang w:eastAsia="cs-CZ"/>
        </w:rPr>
        <w:lastRenderedPageBreak/>
        <w:drawing>
          <wp:inline distT="0" distB="0" distL="0" distR="0" wp14:anchorId="1AC70EFF" wp14:editId="61970A14">
            <wp:extent cx="1390650" cy="1762125"/>
            <wp:effectExtent l="0" t="0" r="0"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90650" cy="1762125"/>
                    </a:xfrm>
                    <a:prstGeom prst="rect">
                      <a:avLst/>
                    </a:prstGeom>
                    <a:noFill/>
                    <a:ln>
                      <a:noFill/>
                    </a:ln>
                  </pic:spPr>
                </pic:pic>
              </a:graphicData>
            </a:graphic>
          </wp:inline>
        </w:drawing>
      </w:r>
    </w:p>
    <w:p w14:paraId="11A82718" w14:textId="77777777" w:rsidR="002152C5" w:rsidRPr="005D3DCC" w:rsidRDefault="002152C5" w:rsidP="005D3DCC">
      <w:pPr>
        <w:ind w:left="2160"/>
        <w:rPr>
          <w:rFonts w:cs="Times New Roman"/>
        </w:rPr>
      </w:pPr>
    </w:p>
    <w:p w14:paraId="7AF07804" w14:textId="77777777" w:rsidR="002152C5" w:rsidRPr="00CB6F3F" w:rsidRDefault="002152C5" w:rsidP="00DB4BF4">
      <w:pPr>
        <w:ind w:left="2160"/>
        <w:rPr>
          <w:sz w:val="72"/>
          <w:szCs w:val="72"/>
        </w:rPr>
      </w:pPr>
      <w:r w:rsidRPr="00CB6F3F">
        <w:rPr>
          <w:sz w:val="72"/>
          <w:szCs w:val="72"/>
        </w:rPr>
        <w:t>ÚZEMNÍ PLÁN</w:t>
      </w:r>
    </w:p>
    <w:p w14:paraId="76392969" w14:textId="77777777" w:rsidR="002152C5" w:rsidRPr="00CB6F3F" w:rsidRDefault="002152C5" w:rsidP="00DB4BF4">
      <w:pPr>
        <w:ind w:left="2160"/>
        <w:rPr>
          <w:sz w:val="72"/>
          <w:szCs w:val="72"/>
        </w:rPr>
      </w:pPr>
      <w:r>
        <w:rPr>
          <w:sz w:val="72"/>
          <w:szCs w:val="72"/>
        </w:rPr>
        <w:t>DOBŘICHOVIC</w:t>
      </w:r>
    </w:p>
    <w:p w14:paraId="09F69A02" w14:textId="77777777" w:rsidR="002152C5" w:rsidRPr="00F95DE6" w:rsidRDefault="002152C5" w:rsidP="00F95DE6">
      <w:pPr>
        <w:rPr>
          <w:rFonts w:cs="Times New Roman"/>
        </w:rPr>
      </w:pPr>
    </w:p>
    <w:p w14:paraId="547EF1C0" w14:textId="77777777" w:rsidR="002152C5" w:rsidRDefault="002152C5" w:rsidP="00DB4BF4">
      <w:pPr>
        <w:pStyle w:val="Normlnweb"/>
        <w:tabs>
          <w:tab w:val="left" w:pos="284"/>
        </w:tabs>
        <w:spacing w:before="0" w:beforeAutospacing="0" w:after="0"/>
        <w:ind w:left="2160"/>
        <w:rPr>
          <w:rFonts w:cs="Calibri"/>
          <w:b/>
          <w:bCs/>
          <w:sz w:val="36"/>
          <w:szCs w:val="36"/>
        </w:rPr>
      </w:pPr>
    </w:p>
    <w:p w14:paraId="250D4757" w14:textId="77777777" w:rsidR="002152C5" w:rsidRPr="00843D58" w:rsidRDefault="002152C5" w:rsidP="00DB4BF4">
      <w:pPr>
        <w:pStyle w:val="Normlnweb"/>
        <w:tabs>
          <w:tab w:val="left" w:pos="284"/>
        </w:tabs>
        <w:spacing w:before="0" w:beforeAutospacing="0" w:after="0"/>
        <w:ind w:left="2160"/>
        <w:rPr>
          <w:rFonts w:cs="Calibri"/>
          <w:b/>
          <w:bCs/>
          <w:sz w:val="36"/>
          <w:szCs w:val="36"/>
        </w:rPr>
      </w:pPr>
      <w:r w:rsidRPr="00843D58">
        <w:rPr>
          <w:rFonts w:cs="Calibri"/>
          <w:b/>
          <w:bCs/>
          <w:sz w:val="36"/>
          <w:szCs w:val="36"/>
        </w:rPr>
        <w:t>TEXTOVÁ ČÁST</w:t>
      </w:r>
      <w:r w:rsidR="001A4C9C">
        <w:rPr>
          <w:rFonts w:cs="Calibri"/>
          <w:b/>
          <w:bCs/>
          <w:sz w:val="36"/>
          <w:szCs w:val="36"/>
        </w:rPr>
        <w:t xml:space="preserve"> </w:t>
      </w:r>
    </w:p>
    <w:p w14:paraId="26F2B567" w14:textId="7D8E714C" w:rsidR="006E0401" w:rsidRDefault="006E0401" w:rsidP="00775904">
      <w:pPr>
        <w:rPr>
          <w:sz w:val="28"/>
          <w:szCs w:val="36"/>
        </w:rPr>
      </w:pPr>
    </w:p>
    <w:p w14:paraId="4825EAF0" w14:textId="194389E1" w:rsidR="002152C5" w:rsidRPr="00C81615" w:rsidRDefault="002152C5" w:rsidP="0026474C">
      <w:pPr>
        <w:ind w:left="2160"/>
        <w:rPr>
          <w:sz w:val="16"/>
        </w:rPr>
      </w:pPr>
      <w:r w:rsidRPr="00C81615">
        <w:rPr>
          <w:sz w:val="28"/>
          <w:szCs w:val="36"/>
        </w:rPr>
        <w:t xml:space="preserve">DATUM </w:t>
      </w:r>
      <w:r w:rsidR="006422AE">
        <w:rPr>
          <w:sz w:val="28"/>
          <w:szCs w:val="36"/>
        </w:rPr>
        <w:t>0</w:t>
      </w:r>
      <w:r w:rsidR="00A13C80">
        <w:rPr>
          <w:sz w:val="28"/>
          <w:szCs w:val="36"/>
        </w:rPr>
        <w:t>7</w:t>
      </w:r>
      <w:r w:rsidR="006422AE">
        <w:rPr>
          <w:sz w:val="28"/>
          <w:szCs w:val="36"/>
        </w:rPr>
        <w:t>/2021</w:t>
      </w:r>
    </w:p>
    <w:p w14:paraId="71B2CDB4" w14:textId="77777777" w:rsidR="000B5A4E" w:rsidRPr="00C81615" w:rsidRDefault="000B5A4E" w:rsidP="0026474C">
      <w:pPr>
        <w:ind w:left="2160"/>
        <w:rPr>
          <w:sz w:val="14"/>
        </w:rPr>
      </w:pPr>
    </w:p>
    <w:p w14:paraId="738A6E65" w14:textId="77777777" w:rsidR="002152C5" w:rsidRPr="0026474C" w:rsidRDefault="002152C5" w:rsidP="0026474C">
      <w:pPr>
        <w:ind w:left="2160"/>
      </w:pPr>
    </w:p>
    <w:p w14:paraId="20BA0A36" w14:textId="77777777" w:rsidR="002152C5" w:rsidRPr="0026474C" w:rsidRDefault="002152C5" w:rsidP="0026474C">
      <w:pPr>
        <w:ind w:left="2160"/>
      </w:pPr>
    </w:p>
    <w:p w14:paraId="1C26744A" w14:textId="77777777" w:rsidR="002152C5" w:rsidRPr="0026474C" w:rsidRDefault="002152C5" w:rsidP="0026474C">
      <w:pPr>
        <w:ind w:left="2160"/>
      </w:pPr>
    </w:p>
    <w:p w14:paraId="0A47F6FB" w14:textId="77777777" w:rsidR="002152C5" w:rsidRDefault="002152C5" w:rsidP="0026474C">
      <w:pPr>
        <w:ind w:left="2160"/>
      </w:pPr>
    </w:p>
    <w:p w14:paraId="05DAA23A" w14:textId="77777777" w:rsidR="003C6726" w:rsidRDefault="003C6726" w:rsidP="0026474C">
      <w:pPr>
        <w:ind w:left="2160"/>
      </w:pPr>
    </w:p>
    <w:p w14:paraId="2F8E3089" w14:textId="77777777" w:rsidR="003C6726" w:rsidRDefault="003C6726" w:rsidP="0026474C">
      <w:pPr>
        <w:ind w:left="2160"/>
      </w:pPr>
    </w:p>
    <w:p w14:paraId="7CE8CAB6" w14:textId="77777777" w:rsidR="003C6726" w:rsidRDefault="003C6726" w:rsidP="0026474C">
      <w:pPr>
        <w:ind w:left="2160"/>
      </w:pPr>
    </w:p>
    <w:p w14:paraId="09B5AB3F" w14:textId="77777777" w:rsidR="003C6726" w:rsidRDefault="003C6726" w:rsidP="0026474C">
      <w:pPr>
        <w:ind w:left="2160"/>
      </w:pPr>
    </w:p>
    <w:p w14:paraId="19773E92" w14:textId="77777777" w:rsidR="003C6726" w:rsidRDefault="003C6726" w:rsidP="0026474C">
      <w:pPr>
        <w:ind w:left="2160"/>
      </w:pPr>
    </w:p>
    <w:p w14:paraId="0EA820BD" w14:textId="77777777" w:rsidR="003C6726" w:rsidRDefault="003C6726" w:rsidP="0026474C">
      <w:pPr>
        <w:ind w:left="2160"/>
      </w:pPr>
    </w:p>
    <w:p w14:paraId="62FCA0E4" w14:textId="77777777" w:rsidR="003C6726" w:rsidRDefault="003C6726" w:rsidP="0026474C">
      <w:pPr>
        <w:ind w:left="2160"/>
      </w:pPr>
    </w:p>
    <w:p w14:paraId="10B52771" w14:textId="77777777" w:rsidR="003C6726" w:rsidRDefault="003C6726" w:rsidP="0026474C">
      <w:pPr>
        <w:ind w:left="2160"/>
      </w:pPr>
    </w:p>
    <w:p w14:paraId="10B6E103" w14:textId="77777777" w:rsidR="009E0E88" w:rsidRPr="0026474C" w:rsidRDefault="009E0E88" w:rsidP="0026474C">
      <w:pPr>
        <w:ind w:left="2160"/>
      </w:pPr>
    </w:p>
    <w:p w14:paraId="0E08B9E1" w14:textId="001AB2B6" w:rsidR="008C625A" w:rsidRPr="0026474C" w:rsidRDefault="008C625A" w:rsidP="0026474C">
      <w:pPr>
        <w:ind w:left="2160"/>
      </w:pPr>
      <w:r w:rsidRPr="007367DD">
        <w:rPr>
          <w:rFonts w:asciiTheme="minorHAnsi" w:hAnsiTheme="minorHAnsi" w:cstheme="minorHAnsi"/>
          <w:color w:val="212529"/>
          <w:spacing w:val="14"/>
          <w:shd w:val="clear" w:color="auto" w:fill="FFFFFF"/>
        </w:rPr>
        <w:t>Pavel Hnilička Architects+Planners, s.r.o.</w:t>
      </w:r>
    </w:p>
    <w:p w14:paraId="65552271" w14:textId="77777777" w:rsidR="002152C5" w:rsidRPr="0026474C" w:rsidRDefault="002152C5" w:rsidP="0026474C">
      <w:pPr>
        <w:ind w:left="2160"/>
      </w:pPr>
      <w:r w:rsidRPr="0026474C">
        <w:t>162 00 Praha 6 Cukrovarnická 46</w:t>
      </w:r>
    </w:p>
    <w:p w14:paraId="0E172BF6" w14:textId="1B46A58B" w:rsidR="002152C5" w:rsidRPr="0026474C" w:rsidRDefault="002152C5" w:rsidP="0026474C">
      <w:pPr>
        <w:ind w:left="2160"/>
      </w:pPr>
      <w:hyperlink r:id="rId12" w:history="1">
        <w:r w:rsidRPr="00711C19">
          <w:t>www.</w:t>
        </w:r>
        <w:r w:rsidR="008C625A">
          <w:t>phap</w:t>
        </w:r>
        <w:r w:rsidRPr="00711C19">
          <w:t>.cz</w:t>
        </w:r>
      </w:hyperlink>
    </w:p>
    <w:p w14:paraId="29FE26DA" w14:textId="77777777" w:rsidR="002152C5" w:rsidRPr="0026474C" w:rsidRDefault="002152C5" w:rsidP="0026474C">
      <w:pPr>
        <w:ind w:left="2160"/>
      </w:pPr>
    </w:p>
    <w:p w14:paraId="1F255C02" w14:textId="5F6435AF" w:rsidR="00A13C80" w:rsidRDefault="00A13C80" w:rsidP="007A67D3">
      <w:pPr>
        <w:rPr>
          <w:rFonts w:cs="Arial"/>
          <w:b/>
          <w:sz w:val="32"/>
          <w:szCs w:val="32"/>
        </w:rPr>
      </w:pPr>
      <w:r>
        <w:rPr>
          <w:rFonts w:cs="Arial"/>
          <w:b/>
          <w:sz w:val="32"/>
          <w:szCs w:val="32"/>
        </w:rPr>
        <w:br w:type="page"/>
      </w:r>
    </w:p>
    <w:p w14:paraId="00E1FB70" w14:textId="77777777" w:rsidR="00A13C80" w:rsidRDefault="00A13C80" w:rsidP="00485583">
      <w:pPr>
        <w:rPr>
          <w:rFonts w:cs="Arial"/>
          <w:b/>
          <w:sz w:val="32"/>
          <w:szCs w:val="32"/>
        </w:rPr>
      </w:pPr>
    </w:p>
    <w:p w14:paraId="162552AA" w14:textId="52E1FC81" w:rsidR="00485583" w:rsidRPr="00ED4C43" w:rsidRDefault="00485583" w:rsidP="00485583">
      <w:pPr>
        <w:rPr>
          <w:rFonts w:cs="Arial"/>
          <w:b/>
          <w:sz w:val="32"/>
          <w:szCs w:val="32"/>
        </w:rPr>
      </w:pPr>
      <w:r w:rsidRPr="00ED4C43">
        <w:rPr>
          <w:rFonts w:cs="Arial"/>
          <w:b/>
          <w:sz w:val="32"/>
          <w:szCs w:val="32"/>
        </w:rPr>
        <w:t xml:space="preserve">Základní údaje </w:t>
      </w:r>
    </w:p>
    <w:p w14:paraId="30E0F297" w14:textId="77777777" w:rsidR="00485583" w:rsidRPr="007C089D" w:rsidRDefault="00485583" w:rsidP="00485583">
      <w:pPr>
        <w:rPr>
          <w:rFonts w:cs="Arial"/>
          <w:b/>
          <w:szCs w:val="20"/>
        </w:rPr>
      </w:pPr>
    </w:p>
    <w:p w14:paraId="40C7527D" w14:textId="77777777" w:rsidR="00485583" w:rsidRPr="007C089D" w:rsidRDefault="00485583" w:rsidP="00485583">
      <w:pPr>
        <w:rPr>
          <w:rFonts w:cs="Arial"/>
          <w:b/>
          <w:szCs w:val="20"/>
        </w:rPr>
      </w:pPr>
    </w:p>
    <w:p w14:paraId="39B451C3" w14:textId="77777777" w:rsidR="00880D95" w:rsidRPr="006E2122" w:rsidRDefault="00880D95" w:rsidP="00880D95">
      <w:pPr>
        <w:rPr>
          <w:rFonts w:cs="Arial"/>
          <w:szCs w:val="20"/>
        </w:rPr>
      </w:pPr>
      <w:r>
        <w:rPr>
          <w:rFonts w:cs="Arial"/>
          <w:b/>
          <w:szCs w:val="20"/>
        </w:rPr>
        <w:t>Objednatel</w:t>
      </w:r>
      <w:r w:rsidRPr="00ED4C43">
        <w:rPr>
          <w:rFonts w:cs="Arial"/>
          <w:b/>
          <w:szCs w:val="20"/>
        </w:rPr>
        <w:t>:</w:t>
      </w:r>
      <w:r w:rsidRPr="006E2122">
        <w:rPr>
          <w:rFonts w:cs="Arial"/>
          <w:szCs w:val="20"/>
        </w:rPr>
        <w:t xml:space="preserve"> </w:t>
      </w:r>
      <w:r w:rsidRPr="006E2122">
        <w:rPr>
          <w:rFonts w:cs="Arial"/>
          <w:szCs w:val="20"/>
        </w:rPr>
        <w:tab/>
      </w:r>
      <w:r w:rsidRPr="006E2122">
        <w:rPr>
          <w:rFonts w:cs="Arial"/>
          <w:szCs w:val="20"/>
        </w:rPr>
        <w:tab/>
      </w:r>
      <w:r w:rsidR="006E0401">
        <w:rPr>
          <w:rFonts w:cs="Arial"/>
          <w:szCs w:val="20"/>
        </w:rPr>
        <w:t>m</w:t>
      </w:r>
      <w:r w:rsidRPr="006E2122">
        <w:rPr>
          <w:rFonts w:cs="Arial"/>
          <w:szCs w:val="20"/>
        </w:rPr>
        <w:t>ěst</w:t>
      </w:r>
      <w:r w:rsidR="006E0401">
        <w:rPr>
          <w:rFonts w:cs="Arial"/>
          <w:szCs w:val="20"/>
        </w:rPr>
        <w:t>o Dobřichovice</w:t>
      </w:r>
    </w:p>
    <w:p w14:paraId="55B18333" w14:textId="77777777" w:rsidR="00880D95" w:rsidRPr="006E2122" w:rsidRDefault="00880D95" w:rsidP="00880D95">
      <w:pPr>
        <w:rPr>
          <w:rFonts w:cs="Arial"/>
          <w:szCs w:val="20"/>
        </w:rPr>
      </w:pPr>
      <w:r w:rsidRPr="006E2122">
        <w:rPr>
          <w:rFonts w:cs="Arial"/>
          <w:szCs w:val="20"/>
        </w:rPr>
        <w:tab/>
      </w:r>
      <w:r w:rsidRPr="006E2122">
        <w:rPr>
          <w:rFonts w:cs="Arial"/>
          <w:szCs w:val="20"/>
        </w:rPr>
        <w:tab/>
      </w:r>
      <w:r w:rsidRPr="006E2122">
        <w:rPr>
          <w:rFonts w:cs="Arial"/>
          <w:szCs w:val="20"/>
        </w:rPr>
        <w:tab/>
      </w:r>
      <w:r>
        <w:rPr>
          <w:rFonts w:cs="Arial"/>
          <w:szCs w:val="20"/>
        </w:rPr>
        <w:t>Vítova 61,</w:t>
      </w:r>
      <w:r w:rsidRPr="006E2122">
        <w:rPr>
          <w:rFonts w:cs="Arial"/>
          <w:szCs w:val="20"/>
        </w:rPr>
        <w:t xml:space="preserve"> 252</w:t>
      </w:r>
      <w:r>
        <w:rPr>
          <w:rFonts w:cs="Arial"/>
          <w:szCs w:val="20"/>
        </w:rPr>
        <w:t xml:space="preserve"> 29</w:t>
      </w:r>
      <w:r w:rsidRPr="006E2122">
        <w:rPr>
          <w:rFonts w:cs="Arial"/>
          <w:szCs w:val="20"/>
        </w:rPr>
        <w:t xml:space="preserve"> </w:t>
      </w:r>
      <w:r>
        <w:rPr>
          <w:rFonts w:cs="Arial"/>
          <w:szCs w:val="20"/>
        </w:rPr>
        <w:t>Dobřichovice</w:t>
      </w:r>
    </w:p>
    <w:p w14:paraId="160321CF" w14:textId="77777777" w:rsidR="00880D95" w:rsidRPr="006E2122" w:rsidRDefault="00880D95" w:rsidP="00880D95">
      <w:pPr>
        <w:rPr>
          <w:rFonts w:cs="Arial"/>
          <w:szCs w:val="20"/>
        </w:rPr>
      </w:pPr>
      <w:r w:rsidRPr="006E2122">
        <w:rPr>
          <w:rFonts w:cs="Arial"/>
          <w:szCs w:val="20"/>
        </w:rPr>
        <w:tab/>
      </w:r>
      <w:r w:rsidRPr="006E2122">
        <w:rPr>
          <w:rFonts w:cs="Arial"/>
          <w:szCs w:val="20"/>
        </w:rPr>
        <w:tab/>
      </w:r>
      <w:r w:rsidRPr="006E2122">
        <w:rPr>
          <w:rFonts w:cs="Arial"/>
          <w:szCs w:val="20"/>
        </w:rPr>
        <w:tab/>
      </w:r>
    </w:p>
    <w:p w14:paraId="1134B35B" w14:textId="77777777" w:rsidR="006E0401" w:rsidRPr="006E2122" w:rsidRDefault="006E0401" w:rsidP="006E0401">
      <w:pPr>
        <w:rPr>
          <w:rFonts w:cs="Arial"/>
          <w:szCs w:val="20"/>
        </w:rPr>
      </w:pPr>
      <w:r>
        <w:rPr>
          <w:rFonts w:cs="Arial"/>
          <w:b/>
          <w:szCs w:val="20"/>
        </w:rPr>
        <w:t>Pořizovatel</w:t>
      </w:r>
      <w:r w:rsidRPr="00ED4C43">
        <w:rPr>
          <w:rFonts w:cs="Arial"/>
          <w:b/>
          <w:szCs w:val="20"/>
        </w:rPr>
        <w:t>:</w:t>
      </w:r>
      <w:r w:rsidRPr="006E2122">
        <w:rPr>
          <w:rFonts w:cs="Arial"/>
          <w:szCs w:val="20"/>
        </w:rPr>
        <w:t xml:space="preserve"> </w:t>
      </w:r>
      <w:r w:rsidRPr="006E2122">
        <w:rPr>
          <w:rFonts w:cs="Arial"/>
          <w:szCs w:val="20"/>
        </w:rPr>
        <w:tab/>
      </w:r>
      <w:r w:rsidRPr="006E2122">
        <w:rPr>
          <w:rFonts w:cs="Arial"/>
          <w:szCs w:val="20"/>
        </w:rPr>
        <w:tab/>
        <w:t xml:space="preserve">Městský úřad </w:t>
      </w:r>
      <w:r>
        <w:rPr>
          <w:rFonts w:cs="Arial"/>
          <w:szCs w:val="20"/>
        </w:rPr>
        <w:t>Dobřichovice</w:t>
      </w:r>
      <w:r w:rsidRPr="006E2122">
        <w:rPr>
          <w:rFonts w:cs="Arial"/>
          <w:szCs w:val="20"/>
        </w:rPr>
        <w:t xml:space="preserve"> </w:t>
      </w:r>
    </w:p>
    <w:p w14:paraId="2DD16388" w14:textId="77777777" w:rsidR="006E0401" w:rsidRPr="006E2122" w:rsidRDefault="006E0401" w:rsidP="006E0401">
      <w:pPr>
        <w:rPr>
          <w:rFonts w:cs="Arial"/>
          <w:szCs w:val="20"/>
        </w:rPr>
      </w:pPr>
      <w:r w:rsidRPr="006E2122">
        <w:rPr>
          <w:rFonts w:cs="Arial"/>
          <w:szCs w:val="20"/>
        </w:rPr>
        <w:tab/>
      </w:r>
      <w:r w:rsidRPr="006E2122">
        <w:rPr>
          <w:rFonts w:cs="Arial"/>
          <w:szCs w:val="20"/>
        </w:rPr>
        <w:tab/>
      </w:r>
      <w:r w:rsidRPr="006E2122">
        <w:rPr>
          <w:rFonts w:cs="Arial"/>
          <w:szCs w:val="20"/>
        </w:rPr>
        <w:tab/>
      </w:r>
      <w:r>
        <w:rPr>
          <w:rFonts w:cs="Arial"/>
          <w:szCs w:val="20"/>
        </w:rPr>
        <w:t>Vítova 61,</w:t>
      </w:r>
      <w:r w:rsidRPr="006E2122">
        <w:rPr>
          <w:rFonts w:cs="Arial"/>
          <w:szCs w:val="20"/>
        </w:rPr>
        <w:t xml:space="preserve"> 252</w:t>
      </w:r>
      <w:r>
        <w:rPr>
          <w:rFonts w:cs="Arial"/>
          <w:szCs w:val="20"/>
        </w:rPr>
        <w:t xml:space="preserve"> 29</w:t>
      </w:r>
      <w:r w:rsidRPr="006E2122">
        <w:rPr>
          <w:rFonts w:cs="Arial"/>
          <w:szCs w:val="20"/>
        </w:rPr>
        <w:t xml:space="preserve"> </w:t>
      </w:r>
      <w:r>
        <w:rPr>
          <w:rFonts w:cs="Arial"/>
          <w:szCs w:val="20"/>
        </w:rPr>
        <w:t>Dobřichovice</w:t>
      </w:r>
    </w:p>
    <w:p w14:paraId="54E41818" w14:textId="77777777" w:rsidR="00880D95" w:rsidRDefault="00880D95" w:rsidP="00485583">
      <w:pPr>
        <w:rPr>
          <w:rFonts w:cs="Arial"/>
          <w:b/>
          <w:szCs w:val="20"/>
        </w:rPr>
      </w:pPr>
    </w:p>
    <w:p w14:paraId="4D7D39B1" w14:textId="77777777" w:rsidR="00485583" w:rsidRPr="006E2122" w:rsidRDefault="006E0401" w:rsidP="00485583">
      <w:pPr>
        <w:rPr>
          <w:rFonts w:cs="Arial"/>
          <w:szCs w:val="20"/>
        </w:rPr>
      </w:pPr>
      <w:r>
        <w:rPr>
          <w:rFonts w:cs="Arial"/>
          <w:b/>
          <w:szCs w:val="20"/>
        </w:rPr>
        <w:t>Výkonný p</w:t>
      </w:r>
      <w:r w:rsidR="00485583" w:rsidRPr="00ED4C43">
        <w:rPr>
          <w:rFonts w:cs="Arial"/>
          <w:b/>
          <w:szCs w:val="20"/>
        </w:rPr>
        <w:t>ořizovatel:</w:t>
      </w:r>
      <w:r w:rsidR="00485583" w:rsidRPr="006E2122">
        <w:rPr>
          <w:rFonts w:cs="Arial"/>
          <w:szCs w:val="20"/>
        </w:rPr>
        <w:t xml:space="preserve"> </w:t>
      </w:r>
      <w:r w:rsidR="00485583" w:rsidRPr="006E2122">
        <w:rPr>
          <w:rFonts w:cs="Arial"/>
          <w:szCs w:val="20"/>
        </w:rPr>
        <w:tab/>
      </w:r>
      <w:r w:rsidR="00880D95">
        <w:rPr>
          <w:rFonts w:cs="Arial"/>
          <w:szCs w:val="20"/>
        </w:rPr>
        <w:t>PRISVICH, s.r.o.</w:t>
      </w:r>
      <w:r w:rsidR="00485583" w:rsidRPr="006E2122">
        <w:rPr>
          <w:rFonts w:cs="Arial"/>
          <w:szCs w:val="20"/>
        </w:rPr>
        <w:t xml:space="preserve"> </w:t>
      </w:r>
    </w:p>
    <w:p w14:paraId="581B277F" w14:textId="77777777" w:rsidR="00485583" w:rsidRPr="006E2122" w:rsidRDefault="00D3327C" w:rsidP="00485583">
      <w:pPr>
        <w:rPr>
          <w:rFonts w:cs="Arial"/>
          <w:szCs w:val="20"/>
        </w:rPr>
      </w:pPr>
      <w:r>
        <w:rPr>
          <w:rFonts w:cs="Arial"/>
          <w:szCs w:val="20"/>
        </w:rPr>
        <w:tab/>
      </w:r>
      <w:r>
        <w:rPr>
          <w:rFonts w:cs="Arial"/>
          <w:szCs w:val="20"/>
        </w:rPr>
        <w:tab/>
      </w:r>
      <w:r w:rsidR="008F5056">
        <w:rPr>
          <w:rFonts w:cs="Arial"/>
          <w:szCs w:val="20"/>
        </w:rPr>
        <w:tab/>
      </w:r>
      <w:r w:rsidR="00880D95">
        <w:rPr>
          <w:rFonts w:cs="Arial"/>
          <w:szCs w:val="20"/>
        </w:rPr>
        <w:t>Nad Orionem 140, 252 06 Davle</w:t>
      </w:r>
    </w:p>
    <w:p w14:paraId="24C71811" w14:textId="77777777" w:rsidR="00485583" w:rsidRPr="006E2122"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r>
    </w:p>
    <w:p w14:paraId="04F3115B" w14:textId="77777777" w:rsidR="00485583" w:rsidRPr="006E2122"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r>
      <w:r w:rsidR="00076DC3">
        <w:rPr>
          <w:rFonts w:cs="Arial"/>
          <w:szCs w:val="20"/>
        </w:rPr>
        <w:t>kvalifikovaná osoba</w:t>
      </w:r>
      <w:r w:rsidR="008F5056">
        <w:rPr>
          <w:rFonts w:cs="Arial"/>
          <w:szCs w:val="20"/>
        </w:rPr>
        <w:t>:</w:t>
      </w:r>
    </w:p>
    <w:p w14:paraId="7BED86FA" w14:textId="77777777" w:rsidR="00485583"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t xml:space="preserve">Ing. </w:t>
      </w:r>
      <w:r w:rsidR="00880D95">
        <w:rPr>
          <w:rFonts w:cs="Arial"/>
          <w:szCs w:val="20"/>
        </w:rPr>
        <w:t>Ladislav Vich</w:t>
      </w:r>
    </w:p>
    <w:p w14:paraId="62602A7E" w14:textId="77777777" w:rsidR="008F5056" w:rsidRDefault="008F5056" w:rsidP="00485583">
      <w:pPr>
        <w:rPr>
          <w:rFonts w:cs="Arial"/>
          <w:szCs w:val="20"/>
        </w:rPr>
      </w:pPr>
      <w:r>
        <w:rPr>
          <w:rFonts w:cs="Arial"/>
          <w:szCs w:val="20"/>
        </w:rPr>
        <w:tab/>
      </w:r>
      <w:r>
        <w:rPr>
          <w:rFonts w:cs="Arial"/>
          <w:szCs w:val="20"/>
        </w:rPr>
        <w:tab/>
      </w:r>
      <w:r>
        <w:rPr>
          <w:rFonts w:cs="Arial"/>
          <w:szCs w:val="20"/>
        </w:rPr>
        <w:tab/>
        <w:t>T: 241 444 053</w:t>
      </w:r>
    </w:p>
    <w:p w14:paraId="1E4AFF6A" w14:textId="77777777" w:rsidR="008F5056" w:rsidRPr="006E2122" w:rsidRDefault="008F5056" w:rsidP="00485583">
      <w:pPr>
        <w:rPr>
          <w:rFonts w:cs="Arial"/>
          <w:szCs w:val="20"/>
        </w:rPr>
      </w:pPr>
      <w:r>
        <w:rPr>
          <w:rFonts w:cs="Arial"/>
          <w:szCs w:val="20"/>
        </w:rPr>
        <w:tab/>
      </w:r>
      <w:r>
        <w:rPr>
          <w:rFonts w:cs="Arial"/>
          <w:szCs w:val="20"/>
        </w:rPr>
        <w:tab/>
      </w:r>
      <w:r>
        <w:rPr>
          <w:rFonts w:cs="Arial"/>
          <w:szCs w:val="20"/>
        </w:rPr>
        <w:tab/>
        <w:t>E: vich</w:t>
      </w:r>
      <w:r w:rsidRPr="006E2122">
        <w:rPr>
          <w:rFonts w:cs="Arial"/>
          <w:szCs w:val="20"/>
        </w:rPr>
        <w:t>@</w:t>
      </w:r>
      <w:r>
        <w:rPr>
          <w:rFonts w:cs="Arial"/>
          <w:szCs w:val="20"/>
        </w:rPr>
        <w:t>prisvich</w:t>
      </w:r>
      <w:r w:rsidRPr="006E2122">
        <w:rPr>
          <w:rFonts w:cs="Arial"/>
          <w:szCs w:val="20"/>
        </w:rPr>
        <w:t>.cz</w:t>
      </w:r>
    </w:p>
    <w:p w14:paraId="3E353E9B" w14:textId="77777777" w:rsidR="00485583" w:rsidRPr="006E2122" w:rsidRDefault="00485583" w:rsidP="00485583">
      <w:pPr>
        <w:rPr>
          <w:rFonts w:cs="Arial"/>
          <w:szCs w:val="20"/>
        </w:rPr>
      </w:pPr>
    </w:p>
    <w:p w14:paraId="1BAF8386" w14:textId="77777777" w:rsidR="00485583" w:rsidRPr="006E2122" w:rsidRDefault="00485583" w:rsidP="00485583">
      <w:pPr>
        <w:rPr>
          <w:rFonts w:cs="Arial"/>
          <w:szCs w:val="20"/>
        </w:rPr>
      </w:pPr>
    </w:p>
    <w:p w14:paraId="37555C89" w14:textId="5C8D3A03" w:rsidR="00485583" w:rsidRPr="006E2122" w:rsidRDefault="00485583" w:rsidP="00485583">
      <w:pPr>
        <w:rPr>
          <w:rFonts w:cs="Arial"/>
          <w:szCs w:val="20"/>
        </w:rPr>
      </w:pPr>
      <w:r w:rsidRPr="00ED4C43">
        <w:rPr>
          <w:rFonts w:cs="Arial"/>
          <w:b/>
          <w:szCs w:val="20"/>
        </w:rPr>
        <w:t>Z</w:t>
      </w:r>
      <w:r w:rsidR="00076DC3">
        <w:rPr>
          <w:rFonts w:cs="Arial"/>
          <w:b/>
          <w:szCs w:val="20"/>
        </w:rPr>
        <w:t>hotovitel</w:t>
      </w:r>
      <w:r w:rsidRPr="00ED4C43">
        <w:rPr>
          <w:rFonts w:cs="Arial"/>
          <w:b/>
          <w:szCs w:val="20"/>
        </w:rPr>
        <w:t>:</w:t>
      </w:r>
      <w:r w:rsidRPr="006E2122">
        <w:rPr>
          <w:rFonts w:cs="Arial"/>
          <w:szCs w:val="20"/>
        </w:rPr>
        <w:t xml:space="preserve">            </w:t>
      </w:r>
      <w:r w:rsidRPr="006E2122">
        <w:rPr>
          <w:rFonts w:cs="Arial"/>
          <w:szCs w:val="20"/>
        </w:rPr>
        <w:tab/>
      </w:r>
      <w:r w:rsidR="002B334A" w:rsidRPr="00775904">
        <w:rPr>
          <w:rFonts w:asciiTheme="minorHAnsi" w:hAnsiTheme="minorHAnsi" w:cstheme="minorHAnsi"/>
          <w:color w:val="212529"/>
          <w:spacing w:val="14"/>
          <w:shd w:val="clear" w:color="auto" w:fill="FFFFFF"/>
        </w:rPr>
        <w:t>Pavel Hnilička Architects+Planners, s.r.o.</w:t>
      </w:r>
    </w:p>
    <w:p w14:paraId="60CBB7BA" w14:textId="77777777" w:rsidR="00485583" w:rsidRPr="006E2122" w:rsidRDefault="00485583" w:rsidP="00485583">
      <w:pPr>
        <w:rPr>
          <w:rFonts w:cs="Arial"/>
          <w:szCs w:val="20"/>
        </w:rPr>
      </w:pPr>
      <w:r w:rsidRPr="006E2122">
        <w:rPr>
          <w:rFonts w:cs="Arial"/>
          <w:szCs w:val="20"/>
        </w:rPr>
        <w:t xml:space="preserve">                                 </w:t>
      </w:r>
      <w:r w:rsidRPr="006E2122">
        <w:rPr>
          <w:rFonts w:cs="Arial"/>
          <w:szCs w:val="20"/>
        </w:rPr>
        <w:tab/>
        <w:t>Cukrovarnická 46, 162 00 Praha 6</w:t>
      </w:r>
    </w:p>
    <w:p w14:paraId="0254511C" w14:textId="77777777" w:rsidR="00485583" w:rsidRPr="006E2122"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t>T: 233 344 575</w:t>
      </w:r>
    </w:p>
    <w:p w14:paraId="77B86048" w14:textId="30F75EC8" w:rsidR="00485583" w:rsidRPr="006E2122"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t>E: info@</w:t>
      </w:r>
      <w:r w:rsidR="002B334A">
        <w:rPr>
          <w:rFonts w:cs="Arial"/>
          <w:szCs w:val="20"/>
        </w:rPr>
        <w:t>phap</w:t>
      </w:r>
      <w:r w:rsidRPr="006E2122">
        <w:rPr>
          <w:rFonts w:cs="Arial"/>
          <w:szCs w:val="20"/>
        </w:rPr>
        <w:t>.cz</w:t>
      </w:r>
    </w:p>
    <w:p w14:paraId="7752A470" w14:textId="1CFBE265" w:rsidR="00485583" w:rsidRPr="006E2122"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t>W: www.</w:t>
      </w:r>
      <w:r w:rsidR="002B334A">
        <w:rPr>
          <w:rFonts w:cs="Arial"/>
          <w:szCs w:val="20"/>
        </w:rPr>
        <w:t>phap</w:t>
      </w:r>
      <w:r w:rsidRPr="006E2122">
        <w:rPr>
          <w:rFonts w:cs="Arial"/>
          <w:szCs w:val="20"/>
        </w:rPr>
        <w:t>.cz</w:t>
      </w:r>
    </w:p>
    <w:p w14:paraId="387B5E64" w14:textId="77777777" w:rsidR="006E0401" w:rsidRDefault="006E0401" w:rsidP="006E0401">
      <w:pPr>
        <w:rPr>
          <w:rFonts w:cs="Arial"/>
          <w:b/>
          <w:szCs w:val="20"/>
        </w:rPr>
      </w:pPr>
    </w:p>
    <w:p w14:paraId="6FE0E5FC" w14:textId="77777777" w:rsidR="006E0401" w:rsidRPr="006E2122" w:rsidRDefault="006E0401" w:rsidP="006E0401">
      <w:pPr>
        <w:rPr>
          <w:rFonts w:cs="Arial"/>
          <w:szCs w:val="20"/>
        </w:rPr>
      </w:pPr>
      <w:r>
        <w:rPr>
          <w:rFonts w:cs="Arial"/>
          <w:b/>
          <w:szCs w:val="20"/>
        </w:rPr>
        <w:t>Projektant</w:t>
      </w:r>
      <w:r w:rsidRPr="00ED4C43">
        <w:rPr>
          <w:rFonts w:cs="Arial"/>
          <w:b/>
          <w:szCs w:val="20"/>
        </w:rPr>
        <w:t>:</w:t>
      </w:r>
      <w:r w:rsidRPr="006E2122">
        <w:rPr>
          <w:rFonts w:cs="Arial"/>
          <w:szCs w:val="20"/>
        </w:rPr>
        <w:t xml:space="preserve">   </w:t>
      </w:r>
      <w:r w:rsidRPr="006E2122">
        <w:rPr>
          <w:rFonts w:cs="Arial"/>
          <w:szCs w:val="20"/>
        </w:rPr>
        <w:tab/>
      </w:r>
      <w:r>
        <w:rPr>
          <w:rFonts w:cs="Arial"/>
          <w:szCs w:val="20"/>
        </w:rPr>
        <w:tab/>
      </w:r>
      <w:r w:rsidRPr="006E2122">
        <w:rPr>
          <w:rFonts w:cs="Arial"/>
          <w:szCs w:val="20"/>
        </w:rPr>
        <w:t>Ing. arch. Pavel Hnilička, Dipl. NDS ETHZ in Architektur /</w:t>
      </w:r>
    </w:p>
    <w:p w14:paraId="21E3F593" w14:textId="77777777" w:rsidR="006E0401" w:rsidRPr="006E2122" w:rsidRDefault="006E0401" w:rsidP="006E0401">
      <w:pPr>
        <w:rPr>
          <w:rFonts w:cs="Arial"/>
          <w:szCs w:val="20"/>
        </w:rPr>
      </w:pPr>
      <w:r w:rsidRPr="006E2122">
        <w:rPr>
          <w:rFonts w:cs="Arial"/>
          <w:szCs w:val="20"/>
        </w:rPr>
        <w:tab/>
      </w:r>
      <w:r w:rsidRPr="006E2122">
        <w:rPr>
          <w:rFonts w:cs="Arial"/>
          <w:szCs w:val="20"/>
        </w:rPr>
        <w:tab/>
      </w:r>
      <w:r w:rsidRPr="006E2122">
        <w:rPr>
          <w:rFonts w:cs="Arial"/>
          <w:szCs w:val="20"/>
        </w:rPr>
        <w:tab/>
        <w:t>autorizace ČKA 03</w:t>
      </w:r>
      <w:r>
        <w:rPr>
          <w:rFonts w:cs="Arial"/>
          <w:szCs w:val="20"/>
        </w:rPr>
        <w:t> </w:t>
      </w:r>
      <w:r w:rsidRPr="006E2122">
        <w:rPr>
          <w:rFonts w:cs="Arial"/>
          <w:szCs w:val="20"/>
        </w:rPr>
        <w:t>126</w:t>
      </w:r>
    </w:p>
    <w:p w14:paraId="4150DA26" w14:textId="77777777" w:rsidR="00485583" w:rsidRPr="006E2122" w:rsidRDefault="00485583" w:rsidP="00485583">
      <w:pPr>
        <w:rPr>
          <w:rFonts w:cs="Arial"/>
          <w:szCs w:val="20"/>
        </w:rPr>
      </w:pPr>
    </w:p>
    <w:p w14:paraId="55CDC429" w14:textId="77777777" w:rsidR="00485583" w:rsidRPr="006E2122" w:rsidRDefault="00485583" w:rsidP="00485583">
      <w:pPr>
        <w:rPr>
          <w:rFonts w:cs="Arial"/>
          <w:szCs w:val="20"/>
        </w:rPr>
      </w:pPr>
    </w:p>
    <w:p w14:paraId="51EB495C" w14:textId="77777777" w:rsidR="00485583" w:rsidRPr="006E2122" w:rsidRDefault="00485583" w:rsidP="00485583">
      <w:pPr>
        <w:rPr>
          <w:rFonts w:cs="Arial"/>
          <w:szCs w:val="20"/>
        </w:rPr>
      </w:pPr>
      <w:r w:rsidRPr="00ED4C43">
        <w:rPr>
          <w:rFonts w:cs="Arial"/>
          <w:b/>
          <w:szCs w:val="20"/>
        </w:rPr>
        <w:t>Autorský kolektiv:</w:t>
      </w:r>
      <w:r w:rsidRPr="006E2122">
        <w:rPr>
          <w:rFonts w:cs="Arial"/>
          <w:szCs w:val="20"/>
        </w:rPr>
        <w:t xml:space="preserve">   </w:t>
      </w:r>
      <w:r w:rsidRPr="006E2122">
        <w:rPr>
          <w:rFonts w:cs="Arial"/>
          <w:szCs w:val="20"/>
        </w:rPr>
        <w:tab/>
        <w:t>Ing. arch. Pavel Hnilička, Dipl. NDS ETHZ in Architektur /</w:t>
      </w:r>
    </w:p>
    <w:p w14:paraId="4A6A40E9" w14:textId="77777777" w:rsidR="00485583" w:rsidRPr="006E2122"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t>koordinace, architektura, urbanismus</w:t>
      </w:r>
    </w:p>
    <w:p w14:paraId="69491976" w14:textId="77777777" w:rsidR="00485583" w:rsidRPr="006E2122" w:rsidRDefault="00485583" w:rsidP="00485583">
      <w:pPr>
        <w:rPr>
          <w:rFonts w:cs="Arial"/>
          <w:szCs w:val="20"/>
        </w:rPr>
      </w:pPr>
    </w:p>
    <w:p w14:paraId="3462B682" w14:textId="77777777" w:rsidR="00485583"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t>Ing. arch. Daniela Šteflová / architektura, urbanismus</w:t>
      </w:r>
    </w:p>
    <w:p w14:paraId="4A006F9E" w14:textId="77777777" w:rsidR="00D2154D" w:rsidRDefault="00D2154D" w:rsidP="00485583">
      <w:pPr>
        <w:rPr>
          <w:rFonts w:cs="Arial"/>
          <w:szCs w:val="20"/>
        </w:rPr>
      </w:pPr>
    </w:p>
    <w:p w14:paraId="0DC6EACD" w14:textId="77777777" w:rsidR="00E41AE9" w:rsidRDefault="00E41AE9" w:rsidP="00485583">
      <w:pPr>
        <w:rPr>
          <w:rFonts w:cs="Arial"/>
          <w:szCs w:val="20"/>
        </w:rPr>
      </w:pPr>
      <w:r>
        <w:rPr>
          <w:rFonts w:cs="Arial"/>
          <w:szCs w:val="20"/>
        </w:rPr>
        <w:tab/>
      </w:r>
      <w:r>
        <w:rPr>
          <w:rFonts w:cs="Arial"/>
          <w:szCs w:val="20"/>
        </w:rPr>
        <w:tab/>
      </w:r>
      <w:r>
        <w:rPr>
          <w:rFonts w:cs="Arial"/>
          <w:szCs w:val="20"/>
        </w:rPr>
        <w:tab/>
        <w:t>Ing. arch. Jana Kafková / architektura, urbanismus</w:t>
      </w:r>
      <w:r w:rsidR="00D2154D">
        <w:rPr>
          <w:rFonts w:cs="Arial"/>
          <w:szCs w:val="20"/>
        </w:rPr>
        <w:tab/>
      </w:r>
      <w:r w:rsidR="00D2154D">
        <w:rPr>
          <w:rFonts w:cs="Arial"/>
          <w:szCs w:val="20"/>
        </w:rPr>
        <w:tab/>
      </w:r>
      <w:r w:rsidR="00D2154D">
        <w:rPr>
          <w:rFonts w:cs="Arial"/>
          <w:szCs w:val="20"/>
        </w:rPr>
        <w:tab/>
      </w:r>
    </w:p>
    <w:p w14:paraId="232A6B41" w14:textId="77777777" w:rsidR="00E41AE9" w:rsidRDefault="00E41AE9" w:rsidP="00485583">
      <w:pPr>
        <w:rPr>
          <w:rFonts w:cs="Arial"/>
          <w:szCs w:val="20"/>
        </w:rPr>
      </w:pPr>
    </w:p>
    <w:p w14:paraId="2D61599B" w14:textId="77777777" w:rsidR="00D2154D" w:rsidRDefault="00D2154D" w:rsidP="00C81615">
      <w:pPr>
        <w:ind w:left="1418" w:firstLine="709"/>
        <w:rPr>
          <w:rFonts w:cs="Arial"/>
          <w:szCs w:val="20"/>
        </w:rPr>
      </w:pPr>
      <w:r>
        <w:rPr>
          <w:rFonts w:cs="Arial"/>
          <w:szCs w:val="20"/>
        </w:rPr>
        <w:t>Ing. arch. Lucie Cutáková / architektura, urbanismus</w:t>
      </w:r>
    </w:p>
    <w:p w14:paraId="0AB7639B" w14:textId="77777777" w:rsidR="00E41AE9" w:rsidRDefault="00E41AE9" w:rsidP="00485583">
      <w:pPr>
        <w:rPr>
          <w:rFonts w:cs="Arial"/>
          <w:szCs w:val="20"/>
        </w:rPr>
      </w:pPr>
    </w:p>
    <w:p w14:paraId="3874F20C" w14:textId="77777777" w:rsidR="00485583" w:rsidRPr="006E2122" w:rsidRDefault="00E41AE9" w:rsidP="00485583">
      <w:pPr>
        <w:rPr>
          <w:rFonts w:cs="Arial"/>
          <w:szCs w:val="20"/>
        </w:rPr>
      </w:pPr>
      <w:r>
        <w:rPr>
          <w:rFonts w:cs="Arial"/>
          <w:szCs w:val="20"/>
        </w:rPr>
        <w:tab/>
      </w:r>
      <w:r>
        <w:rPr>
          <w:rFonts w:cs="Arial"/>
          <w:szCs w:val="20"/>
        </w:rPr>
        <w:tab/>
      </w:r>
      <w:r>
        <w:rPr>
          <w:rFonts w:cs="Arial"/>
          <w:szCs w:val="20"/>
        </w:rPr>
        <w:tab/>
      </w:r>
      <w:r w:rsidR="00485583" w:rsidRPr="006E2122">
        <w:rPr>
          <w:rFonts w:cs="Arial"/>
          <w:szCs w:val="20"/>
        </w:rPr>
        <w:t>Ing. Josef Filip / doprava</w:t>
      </w:r>
    </w:p>
    <w:p w14:paraId="79768DCC" w14:textId="77777777" w:rsidR="00485583" w:rsidRPr="006E2122" w:rsidRDefault="00485583" w:rsidP="00485583">
      <w:pPr>
        <w:rPr>
          <w:rFonts w:cs="Arial"/>
          <w:szCs w:val="20"/>
        </w:rPr>
      </w:pPr>
    </w:p>
    <w:p w14:paraId="542ACA56" w14:textId="77777777" w:rsidR="00485583" w:rsidRDefault="00485583" w:rsidP="00485583">
      <w:pPr>
        <w:rPr>
          <w:rFonts w:cs="Arial"/>
          <w:szCs w:val="20"/>
        </w:rPr>
      </w:pPr>
      <w:r w:rsidRPr="006E2122">
        <w:rPr>
          <w:rFonts w:cs="Arial"/>
          <w:szCs w:val="20"/>
        </w:rPr>
        <w:tab/>
      </w:r>
      <w:r w:rsidRPr="006E2122">
        <w:rPr>
          <w:rFonts w:cs="Arial"/>
          <w:szCs w:val="20"/>
        </w:rPr>
        <w:tab/>
      </w:r>
      <w:r w:rsidRPr="006E2122">
        <w:rPr>
          <w:rFonts w:cs="Arial"/>
          <w:szCs w:val="20"/>
        </w:rPr>
        <w:tab/>
      </w:r>
      <w:r>
        <w:rPr>
          <w:rFonts w:cs="Arial"/>
          <w:szCs w:val="20"/>
        </w:rPr>
        <w:t>Ing. Petr Hrdlička</w:t>
      </w:r>
      <w:r w:rsidRPr="006E2122">
        <w:rPr>
          <w:rFonts w:cs="Arial"/>
          <w:szCs w:val="20"/>
        </w:rPr>
        <w:t xml:space="preserve"> / městské inženýrství</w:t>
      </w:r>
    </w:p>
    <w:p w14:paraId="08A12F92" w14:textId="77777777" w:rsidR="00485583" w:rsidRDefault="00485583" w:rsidP="00485583">
      <w:pPr>
        <w:rPr>
          <w:rFonts w:cs="Arial"/>
          <w:szCs w:val="20"/>
        </w:rPr>
      </w:pPr>
    </w:p>
    <w:p w14:paraId="2AAA9DDA" w14:textId="77777777" w:rsidR="00485583" w:rsidRDefault="00485583" w:rsidP="00485583">
      <w:pPr>
        <w:rPr>
          <w:rFonts w:cs="Arial"/>
          <w:szCs w:val="20"/>
        </w:rPr>
      </w:pPr>
      <w:r>
        <w:rPr>
          <w:rFonts w:cs="Arial"/>
          <w:szCs w:val="20"/>
        </w:rPr>
        <w:tab/>
      </w:r>
      <w:r>
        <w:rPr>
          <w:rFonts w:cs="Arial"/>
          <w:szCs w:val="20"/>
        </w:rPr>
        <w:tab/>
      </w:r>
      <w:r>
        <w:rPr>
          <w:rFonts w:cs="Arial"/>
          <w:szCs w:val="20"/>
        </w:rPr>
        <w:tab/>
      </w:r>
      <w:r w:rsidR="003B1004">
        <w:rPr>
          <w:rFonts w:cs="Arial"/>
          <w:szCs w:val="20"/>
        </w:rPr>
        <w:t xml:space="preserve">Ing. </w:t>
      </w:r>
      <w:r>
        <w:rPr>
          <w:rFonts w:cs="Arial"/>
          <w:szCs w:val="20"/>
        </w:rPr>
        <w:t xml:space="preserve">Jan Dřevíkovský / </w:t>
      </w:r>
      <w:r w:rsidR="00DB2893">
        <w:rPr>
          <w:rFonts w:cs="Arial"/>
          <w:szCs w:val="20"/>
        </w:rPr>
        <w:t>příroda a krajina</w:t>
      </w:r>
    </w:p>
    <w:p w14:paraId="6E76754E" w14:textId="77777777" w:rsidR="00485583" w:rsidRPr="00FD7E91" w:rsidRDefault="00485583" w:rsidP="00485583">
      <w:pPr>
        <w:rPr>
          <w:rFonts w:cs="Arial"/>
          <w:szCs w:val="20"/>
        </w:rPr>
      </w:pPr>
    </w:p>
    <w:p w14:paraId="517F2B9E" w14:textId="77777777" w:rsidR="00485583" w:rsidRDefault="00485583" w:rsidP="00485583">
      <w:pPr>
        <w:rPr>
          <w:szCs w:val="20"/>
        </w:rPr>
      </w:pPr>
    </w:p>
    <w:p w14:paraId="16B93706" w14:textId="76F3AF1C" w:rsidR="006E0401" w:rsidRPr="00FF203C" w:rsidRDefault="006E0401" w:rsidP="00485583">
      <w:pPr>
        <w:suppressAutoHyphens w:val="0"/>
        <w:autoSpaceDE w:val="0"/>
        <w:autoSpaceDN w:val="0"/>
        <w:adjustRightInd w:val="0"/>
        <w:rPr>
          <w:color w:val="FF0000"/>
        </w:rPr>
      </w:pPr>
    </w:p>
    <w:p w14:paraId="5A80A6DD" w14:textId="77777777" w:rsidR="006E0401" w:rsidRDefault="006E0401" w:rsidP="00485583">
      <w:pPr>
        <w:suppressAutoHyphens w:val="0"/>
        <w:autoSpaceDE w:val="0"/>
        <w:autoSpaceDN w:val="0"/>
        <w:adjustRightInd w:val="0"/>
      </w:pPr>
    </w:p>
    <w:p w14:paraId="148E4348" w14:textId="77777777" w:rsidR="002152C5" w:rsidRDefault="002152C5" w:rsidP="00485583">
      <w:pPr>
        <w:suppressAutoHyphens w:val="0"/>
        <w:autoSpaceDE w:val="0"/>
        <w:autoSpaceDN w:val="0"/>
        <w:adjustRightInd w:val="0"/>
      </w:pPr>
      <w:r>
        <w:br w:type="page"/>
      </w:r>
    </w:p>
    <w:p w14:paraId="30B7D036" w14:textId="38E27C8E" w:rsidR="002152C5" w:rsidRPr="00CD2A61" w:rsidRDefault="00A16B7E" w:rsidP="00CD2A61">
      <w:pPr>
        <w:rPr>
          <w:b/>
          <w:bCs/>
          <w:sz w:val="28"/>
          <w:szCs w:val="28"/>
        </w:rPr>
      </w:pPr>
      <w:r w:rsidRPr="00A16B7E">
        <w:rPr>
          <w:b/>
          <w:bCs/>
          <w:sz w:val="28"/>
          <w:szCs w:val="28"/>
        </w:rPr>
        <w:lastRenderedPageBreak/>
        <w:t>OBSAH</w:t>
      </w:r>
      <w:r w:rsidR="00C22439">
        <w:rPr>
          <w:b/>
          <w:bCs/>
          <w:sz w:val="28"/>
          <w:szCs w:val="28"/>
        </w:rPr>
        <w:t xml:space="preserve"> TEXTOVÉ ČÁSTI</w:t>
      </w:r>
      <w:r w:rsidR="0068590D">
        <w:rPr>
          <w:b/>
          <w:bCs/>
          <w:sz w:val="28"/>
          <w:szCs w:val="28"/>
        </w:rPr>
        <w:t xml:space="preserve"> ÚP DOBŘICHOVIC</w:t>
      </w:r>
    </w:p>
    <w:p w14:paraId="16BB8428" w14:textId="77777777" w:rsidR="00093D27" w:rsidRDefault="00093D27"/>
    <w:p w14:paraId="4717213C" w14:textId="66185CC4" w:rsidR="00C66825" w:rsidRPr="001C0114" w:rsidRDefault="004C52F7" w:rsidP="001C0114">
      <w:pPr>
        <w:pStyle w:val="Obsah1"/>
        <w:rPr>
          <w:rFonts w:asciiTheme="minorHAnsi" w:eastAsiaTheme="minorEastAsia" w:hAnsiTheme="minorHAnsi" w:cstheme="minorBidi"/>
          <w:kern w:val="2"/>
          <w:sz w:val="24"/>
          <w:szCs w:val="24"/>
          <w:lang w:eastAsia="cs-CZ"/>
          <w14:ligatures w14:val="standardContextual"/>
        </w:rPr>
      </w:pPr>
      <w:r w:rsidRPr="00843D58">
        <w:rPr>
          <w:lang w:eastAsia="cs-CZ"/>
        </w:rPr>
        <w:fldChar w:fldCharType="begin"/>
      </w:r>
      <w:r w:rsidR="002152C5" w:rsidRPr="00843D58">
        <w:rPr>
          <w:lang w:eastAsia="cs-CZ"/>
        </w:rPr>
        <w:instrText xml:space="preserve"> TOC \o "1-3" \h \z \u </w:instrText>
      </w:r>
      <w:r w:rsidRPr="00843D58">
        <w:rPr>
          <w:lang w:eastAsia="cs-CZ"/>
        </w:rPr>
        <w:fldChar w:fldCharType="separate"/>
      </w:r>
      <w:hyperlink w:anchor="_Toc174348794" w:history="1">
        <w:r w:rsidR="00C66825" w:rsidRPr="001C0114">
          <w:rPr>
            <w:rStyle w:val="Hypertextovodkaz"/>
            <w:color w:val="000000" w:themeColor="text1"/>
          </w:rPr>
          <w:t>ÚZEMNÍ PLÁN DOBŘICHOVIC</w:t>
        </w:r>
        <w:r w:rsidR="00C66825" w:rsidRPr="001C0114">
          <w:rPr>
            <w:webHidden/>
          </w:rPr>
          <w:tab/>
        </w:r>
        <w:r w:rsidR="00C66825" w:rsidRPr="001C0114">
          <w:rPr>
            <w:webHidden/>
          </w:rPr>
          <w:fldChar w:fldCharType="begin"/>
        </w:r>
        <w:r w:rsidR="00C66825" w:rsidRPr="001C0114">
          <w:rPr>
            <w:webHidden/>
          </w:rPr>
          <w:instrText xml:space="preserve"> PAGEREF _Toc174348794 \h </w:instrText>
        </w:r>
        <w:r w:rsidR="00C66825" w:rsidRPr="001C0114">
          <w:rPr>
            <w:webHidden/>
          </w:rPr>
          <w:fldChar w:fldCharType="separate"/>
        </w:r>
        <w:r w:rsidR="008E092A">
          <w:rPr>
            <w:b/>
            <w:bCs/>
            <w:webHidden/>
          </w:rPr>
          <w:t>Chyba! Záložka není definována.</w:t>
        </w:r>
        <w:r w:rsidR="00C66825" w:rsidRPr="001C0114">
          <w:rPr>
            <w:webHidden/>
          </w:rPr>
          <w:fldChar w:fldCharType="end"/>
        </w:r>
      </w:hyperlink>
    </w:p>
    <w:p w14:paraId="5D62E6C4" w14:textId="7FBCE315" w:rsidR="00C66825" w:rsidRPr="001C0114"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795" w:history="1">
        <w:r w:rsidRPr="001C0114">
          <w:rPr>
            <w:rStyle w:val="Hypertextovodkaz"/>
          </w:rPr>
          <w:t>1.1 Seznam použitých zkratek</w:t>
        </w:r>
        <w:r w:rsidRPr="001C0114">
          <w:rPr>
            <w:webHidden/>
          </w:rPr>
          <w:tab/>
        </w:r>
        <w:r w:rsidRPr="001C0114">
          <w:rPr>
            <w:webHidden/>
          </w:rPr>
          <w:fldChar w:fldCharType="begin"/>
        </w:r>
        <w:r w:rsidRPr="001C0114">
          <w:rPr>
            <w:webHidden/>
          </w:rPr>
          <w:instrText xml:space="preserve"> PAGEREF _Toc174348795 \h </w:instrText>
        </w:r>
        <w:r w:rsidRPr="001C0114">
          <w:rPr>
            <w:webHidden/>
          </w:rPr>
        </w:r>
        <w:r w:rsidRPr="001C0114">
          <w:rPr>
            <w:webHidden/>
          </w:rPr>
          <w:fldChar w:fldCharType="separate"/>
        </w:r>
        <w:r w:rsidR="008E092A">
          <w:rPr>
            <w:webHidden/>
          </w:rPr>
          <w:t>7</w:t>
        </w:r>
        <w:r w:rsidRPr="001C0114">
          <w:rPr>
            <w:webHidden/>
          </w:rPr>
          <w:fldChar w:fldCharType="end"/>
        </w:r>
      </w:hyperlink>
    </w:p>
    <w:p w14:paraId="363BE397" w14:textId="711A0CF3" w:rsidR="00C66825" w:rsidRPr="001C0114"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796" w:history="1">
        <w:r w:rsidRPr="001C0114">
          <w:rPr>
            <w:rStyle w:val="Hypertextovodkaz"/>
            <w:strike/>
            <w:color w:val="FF0000"/>
          </w:rPr>
          <w:t>1.2 Vymezení pojmů</w:t>
        </w:r>
        <w:r w:rsidRPr="001C0114">
          <w:rPr>
            <w:webHidden/>
          </w:rPr>
          <w:tab/>
        </w:r>
        <w:r w:rsidRPr="001C0114">
          <w:rPr>
            <w:webHidden/>
          </w:rPr>
          <w:fldChar w:fldCharType="begin"/>
        </w:r>
        <w:r w:rsidRPr="001C0114">
          <w:rPr>
            <w:webHidden/>
          </w:rPr>
          <w:instrText xml:space="preserve"> PAGEREF _Toc174348796 \h </w:instrText>
        </w:r>
        <w:r w:rsidRPr="001C0114">
          <w:rPr>
            <w:webHidden/>
          </w:rPr>
        </w:r>
        <w:r w:rsidRPr="001C0114">
          <w:rPr>
            <w:webHidden/>
          </w:rPr>
          <w:fldChar w:fldCharType="separate"/>
        </w:r>
        <w:r w:rsidR="008E092A">
          <w:rPr>
            <w:webHidden/>
          </w:rPr>
          <w:t>8</w:t>
        </w:r>
        <w:r w:rsidRPr="001C0114">
          <w:rPr>
            <w:webHidden/>
          </w:rPr>
          <w:fldChar w:fldCharType="end"/>
        </w:r>
      </w:hyperlink>
    </w:p>
    <w:p w14:paraId="3296F165" w14:textId="4B0D71D0"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797" w:history="1">
        <w:r w:rsidRPr="002813E2">
          <w:rPr>
            <w:rStyle w:val="Hypertextovodkaz"/>
          </w:rPr>
          <w:t>A.</w:t>
        </w:r>
        <w:r>
          <w:rPr>
            <w:rFonts w:asciiTheme="minorHAnsi" w:eastAsiaTheme="minorEastAsia" w:hAnsiTheme="minorHAnsi" w:cstheme="minorBidi"/>
            <w:kern w:val="2"/>
            <w:sz w:val="24"/>
            <w:szCs w:val="24"/>
            <w:lang w:eastAsia="cs-CZ"/>
            <w14:ligatures w14:val="standardContextual"/>
          </w:rPr>
          <w:tab/>
        </w:r>
        <w:r w:rsidRPr="002813E2">
          <w:rPr>
            <w:rStyle w:val="Hypertextovodkaz"/>
          </w:rPr>
          <w:t>Vymezení zastavěného území</w:t>
        </w:r>
        <w:r>
          <w:rPr>
            <w:webHidden/>
          </w:rPr>
          <w:tab/>
        </w:r>
        <w:r>
          <w:rPr>
            <w:webHidden/>
          </w:rPr>
          <w:fldChar w:fldCharType="begin"/>
        </w:r>
        <w:r>
          <w:rPr>
            <w:webHidden/>
          </w:rPr>
          <w:instrText xml:space="preserve"> PAGEREF _Toc174348797 \h </w:instrText>
        </w:r>
        <w:r>
          <w:rPr>
            <w:webHidden/>
          </w:rPr>
        </w:r>
        <w:r>
          <w:rPr>
            <w:webHidden/>
          </w:rPr>
          <w:fldChar w:fldCharType="separate"/>
        </w:r>
        <w:r w:rsidR="008E092A">
          <w:rPr>
            <w:webHidden/>
          </w:rPr>
          <w:t>10</w:t>
        </w:r>
        <w:r>
          <w:rPr>
            <w:webHidden/>
          </w:rPr>
          <w:fldChar w:fldCharType="end"/>
        </w:r>
      </w:hyperlink>
    </w:p>
    <w:p w14:paraId="63B78BDA" w14:textId="29F8806E"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798" w:history="1">
        <w:r w:rsidRPr="002813E2">
          <w:rPr>
            <w:rStyle w:val="Hypertextovodkaz"/>
          </w:rPr>
          <w:t>B.</w:t>
        </w:r>
        <w:r>
          <w:rPr>
            <w:rFonts w:asciiTheme="minorHAnsi" w:eastAsiaTheme="minorEastAsia" w:hAnsiTheme="minorHAnsi" w:cstheme="minorBidi"/>
            <w:kern w:val="2"/>
            <w:sz w:val="24"/>
            <w:szCs w:val="24"/>
            <w:lang w:eastAsia="cs-CZ"/>
            <w14:ligatures w14:val="standardContextual"/>
          </w:rPr>
          <w:tab/>
        </w:r>
        <w:r w:rsidRPr="002813E2">
          <w:rPr>
            <w:rStyle w:val="Hypertextovodkaz"/>
          </w:rPr>
          <w:t>Základní koncepce rozvoje území obce</w:t>
        </w:r>
        <w:r w:rsidRPr="002813E2">
          <w:rPr>
            <w:rStyle w:val="Hypertextovodkaz"/>
            <w:strike/>
          </w:rPr>
          <w:t>,</w:t>
        </w:r>
        <w:r w:rsidRPr="001C0114">
          <w:rPr>
            <w:rStyle w:val="Hypertextovodkaz"/>
            <w:strike/>
            <w:color w:val="FF0000"/>
          </w:rPr>
          <w:t xml:space="preserve"> ochrany a rozvoje jeho hodnot</w:t>
        </w:r>
        <w:r>
          <w:rPr>
            <w:webHidden/>
          </w:rPr>
          <w:tab/>
        </w:r>
        <w:r>
          <w:rPr>
            <w:webHidden/>
          </w:rPr>
          <w:fldChar w:fldCharType="begin"/>
        </w:r>
        <w:r>
          <w:rPr>
            <w:webHidden/>
          </w:rPr>
          <w:instrText xml:space="preserve"> PAGEREF _Toc174348798 \h </w:instrText>
        </w:r>
        <w:r>
          <w:rPr>
            <w:webHidden/>
          </w:rPr>
        </w:r>
        <w:r>
          <w:rPr>
            <w:webHidden/>
          </w:rPr>
          <w:fldChar w:fldCharType="separate"/>
        </w:r>
        <w:r w:rsidR="008E092A">
          <w:rPr>
            <w:webHidden/>
          </w:rPr>
          <w:t>10</w:t>
        </w:r>
        <w:r>
          <w:rPr>
            <w:webHidden/>
          </w:rPr>
          <w:fldChar w:fldCharType="end"/>
        </w:r>
      </w:hyperlink>
    </w:p>
    <w:p w14:paraId="137D1412" w14:textId="38675E28"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799" w:history="1">
        <w:r w:rsidRPr="002813E2">
          <w:rPr>
            <w:rStyle w:val="Hypertextovodkaz"/>
          </w:rPr>
          <w:t>C.</w:t>
        </w:r>
        <w:r>
          <w:rPr>
            <w:rFonts w:asciiTheme="minorHAnsi" w:eastAsiaTheme="minorEastAsia" w:hAnsiTheme="minorHAnsi" w:cstheme="minorBidi"/>
            <w:kern w:val="2"/>
            <w:sz w:val="24"/>
            <w:szCs w:val="24"/>
            <w:lang w:eastAsia="cs-CZ"/>
            <w14:ligatures w14:val="standardContextual"/>
          </w:rPr>
          <w:tab/>
        </w:r>
        <w:r w:rsidRPr="002813E2">
          <w:rPr>
            <w:rStyle w:val="Hypertextovodkaz"/>
          </w:rPr>
          <w:t>Urbanistická koncepce</w:t>
        </w:r>
        <w:r>
          <w:rPr>
            <w:webHidden/>
          </w:rPr>
          <w:tab/>
        </w:r>
        <w:r>
          <w:rPr>
            <w:webHidden/>
          </w:rPr>
          <w:fldChar w:fldCharType="begin"/>
        </w:r>
        <w:r>
          <w:rPr>
            <w:webHidden/>
          </w:rPr>
          <w:instrText xml:space="preserve"> PAGEREF _Toc174348799 \h </w:instrText>
        </w:r>
        <w:r>
          <w:rPr>
            <w:webHidden/>
          </w:rPr>
        </w:r>
        <w:r>
          <w:rPr>
            <w:webHidden/>
          </w:rPr>
          <w:fldChar w:fldCharType="separate"/>
        </w:r>
        <w:r w:rsidR="008E092A">
          <w:rPr>
            <w:webHidden/>
          </w:rPr>
          <w:t>10</w:t>
        </w:r>
        <w:r>
          <w:rPr>
            <w:webHidden/>
          </w:rPr>
          <w:fldChar w:fldCharType="end"/>
        </w:r>
      </w:hyperlink>
    </w:p>
    <w:p w14:paraId="4077C344" w14:textId="774D82CB"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00" w:history="1">
        <w:r w:rsidRPr="002813E2">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Vymezení zastavitelných ploch, ploch přestavby a systému sídelní zeleně.</w:t>
        </w:r>
        <w:r>
          <w:rPr>
            <w:noProof/>
            <w:webHidden/>
          </w:rPr>
          <w:tab/>
        </w:r>
        <w:r>
          <w:rPr>
            <w:noProof/>
            <w:webHidden/>
          </w:rPr>
          <w:fldChar w:fldCharType="begin"/>
        </w:r>
        <w:r>
          <w:rPr>
            <w:noProof/>
            <w:webHidden/>
          </w:rPr>
          <w:instrText xml:space="preserve"> PAGEREF _Toc174348800 \h </w:instrText>
        </w:r>
        <w:r>
          <w:rPr>
            <w:noProof/>
            <w:webHidden/>
          </w:rPr>
        </w:r>
        <w:r>
          <w:rPr>
            <w:noProof/>
            <w:webHidden/>
          </w:rPr>
          <w:fldChar w:fldCharType="separate"/>
        </w:r>
        <w:r w:rsidR="008E092A">
          <w:rPr>
            <w:noProof/>
            <w:webHidden/>
          </w:rPr>
          <w:t>12</w:t>
        </w:r>
        <w:r>
          <w:rPr>
            <w:noProof/>
            <w:webHidden/>
          </w:rPr>
          <w:fldChar w:fldCharType="end"/>
        </w:r>
      </w:hyperlink>
    </w:p>
    <w:p w14:paraId="4D8AE18B" w14:textId="4F6BE47D"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801" w:history="1">
        <w:r w:rsidRPr="002813E2">
          <w:rPr>
            <w:rStyle w:val="Hypertextovodkaz"/>
          </w:rPr>
          <w:t>D.</w:t>
        </w:r>
        <w:r>
          <w:rPr>
            <w:rFonts w:asciiTheme="minorHAnsi" w:eastAsiaTheme="minorEastAsia" w:hAnsiTheme="minorHAnsi" w:cstheme="minorBidi"/>
            <w:kern w:val="2"/>
            <w:sz w:val="24"/>
            <w:szCs w:val="24"/>
            <w:lang w:eastAsia="cs-CZ"/>
            <w14:ligatures w14:val="standardContextual"/>
          </w:rPr>
          <w:tab/>
        </w:r>
        <w:r w:rsidRPr="002813E2">
          <w:rPr>
            <w:rStyle w:val="Hypertextovodkaz"/>
          </w:rPr>
          <w:t>Koncepce veřejné infrastruktury</w:t>
        </w:r>
        <w:r>
          <w:rPr>
            <w:webHidden/>
          </w:rPr>
          <w:tab/>
        </w:r>
        <w:r>
          <w:rPr>
            <w:webHidden/>
          </w:rPr>
          <w:fldChar w:fldCharType="begin"/>
        </w:r>
        <w:r>
          <w:rPr>
            <w:webHidden/>
          </w:rPr>
          <w:instrText xml:space="preserve"> PAGEREF _Toc174348801 \h </w:instrText>
        </w:r>
        <w:r>
          <w:rPr>
            <w:webHidden/>
          </w:rPr>
        </w:r>
        <w:r>
          <w:rPr>
            <w:webHidden/>
          </w:rPr>
          <w:fldChar w:fldCharType="separate"/>
        </w:r>
        <w:r w:rsidR="008E092A">
          <w:rPr>
            <w:webHidden/>
          </w:rPr>
          <w:t>14</w:t>
        </w:r>
        <w:r>
          <w:rPr>
            <w:webHidden/>
          </w:rPr>
          <w:fldChar w:fldCharType="end"/>
        </w:r>
      </w:hyperlink>
    </w:p>
    <w:p w14:paraId="63FB632B" w14:textId="4530487D"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02" w:history="1">
        <w:r w:rsidRPr="002813E2">
          <w:rPr>
            <w:rStyle w:val="Hypertextovodkaz"/>
            <w:noProof/>
          </w:rPr>
          <w:t>D.1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Doprava</w:t>
        </w:r>
        <w:r>
          <w:rPr>
            <w:noProof/>
            <w:webHidden/>
          </w:rPr>
          <w:tab/>
        </w:r>
        <w:r>
          <w:rPr>
            <w:noProof/>
            <w:webHidden/>
          </w:rPr>
          <w:fldChar w:fldCharType="begin"/>
        </w:r>
        <w:r>
          <w:rPr>
            <w:noProof/>
            <w:webHidden/>
          </w:rPr>
          <w:instrText xml:space="preserve"> PAGEREF _Toc174348802 \h </w:instrText>
        </w:r>
        <w:r>
          <w:rPr>
            <w:noProof/>
            <w:webHidden/>
          </w:rPr>
        </w:r>
        <w:r>
          <w:rPr>
            <w:noProof/>
            <w:webHidden/>
          </w:rPr>
          <w:fldChar w:fldCharType="separate"/>
        </w:r>
        <w:r w:rsidR="008E092A">
          <w:rPr>
            <w:noProof/>
            <w:webHidden/>
          </w:rPr>
          <w:t>14</w:t>
        </w:r>
        <w:r>
          <w:rPr>
            <w:noProof/>
            <w:webHidden/>
          </w:rPr>
          <w:fldChar w:fldCharType="end"/>
        </w:r>
      </w:hyperlink>
    </w:p>
    <w:p w14:paraId="3E184203" w14:textId="587B725D"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03" w:history="1">
        <w:r w:rsidRPr="002813E2">
          <w:rPr>
            <w:rStyle w:val="Hypertextovodkaz"/>
            <w:noProof/>
          </w:rPr>
          <w:t>D.1.1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Dopravní stavby</w:t>
        </w:r>
        <w:r>
          <w:rPr>
            <w:noProof/>
            <w:webHidden/>
          </w:rPr>
          <w:tab/>
        </w:r>
        <w:r>
          <w:rPr>
            <w:noProof/>
            <w:webHidden/>
          </w:rPr>
          <w:fldChar w:fldCharType="begin"/>
        </w:r>
        <w:r>
          <w:rPr>
            <w:noProof/>
            <w:webHidden/>
          </w:rPr>
          <w:instrText xml:space="preserve"> PAGEREF _Toc174348803 \h </w:instrText>
        </w:r>
        <w:r>
          <w:rPr>
            <w:noProof/>
            <w:webHidden/>
          </w:rPr>
        </w:r>
        <w:r>
          <w:rPr>
            <w:noProof/>
            <w:webHidden/>
          </w:rPr>
          <w:fldChar w:fldCharType="separate"/>
        </w:r>
        <w:r w:rsidR="008E092A">
          <w:rPr>
            <w:noProof/>
            <w:webHidden/>
          </w:rPr>
          <w:t>14</w:t>
        </w:r>
        <w:r>
          <w:rPr>
            <w:noProof/>
            <w:webHidden/>
          </w:rPr>
          <w:fldChar w:fldCharType="end"/>
        </w:r>
      </w:hyperlink>
    </w:p>
    <w:p w14:paraId="43A93B51" w14:textId="1C445F54"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04" w:history="1">
        <w:r w:rsidRPr="002813E2">
          <w:rPr>
            <w:rStyle w:val="Hypertextovodkaz"/>
            <w:noProof/>
          </w:rPr>
          <w:t>D.1.2</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Doprava v klidu</w:t>
        </w:r>
        <w:r>
          <w:rPr>
            <w:noProof/>
            <w:webHidden/>
          </w:rPr>
          <w:tab/>
        </w:r>
        <w:r>
          <w:rPr>
            <w:noProof/>
            <w:webHidden/>
          </w:rPr>
          <w:fldChar w:fldCharType="begin"/>
        </w:r>
        <w:r>
          <w:rPr>
            <w:noProof/>
            <w:webHidden/>
          </w:rPr>
          <w:instrText xml:space="preserve"> PAGEREF _Toc174348804 \h </w:instrText>
        </w:r>
        <w:r>
          <w:rPr>
            <w:noProof/>
            <w:webHidden/>
          </w:rPr>
        </w:r>
        <w:r>
          <w:rPr>
            <w:noProof/>
            <w:webHidden/>
          </w:rPr>
          <w:fldChar w:fldCharType="separate"/>
        </w:r>
        <w:r w:rsidR="008E092A">
          <w:rPr>
            <w:noProof/>
            <w:webHidden/>
          </w:rPr>
          <w:t>16</w:t>
        </w:r>
        <w:r>
          <w:rPr>
            <w:noProof/>
            <w:webHidden/>
          </w:rPr>
          <w:fldChar w:fldCharType="end"/>
        </w:r>
      </w:hyperlink>
    </w:p>
    <w:p w14:paraId="4E555E2E" w14:textId="4262EE6D"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05" w:history="1">
        <w:r w:rsidRPr="002813E2">
          <w:rPr>
            <w:rStyle w:val="Hypertextovodkaz"/>
            <w:noProof/>
          </w:rPr>
          <w:t>D.1.3</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Železniční doprava</w:t>
        </w:r>
        <w:r>
          <w:rPr>
            <w:noProof/>
            <w:webHidden/>
          </w:rPr>
          <w:tab/>
        </w:r>
        <w:r>
          <w:rPr>
            <w:noProof/>
            <w:webHidden/>
          </w:rPr>
          <w:fldChar w:fldCharType="begin"/>
        </w:r>
        <w:r>
          <w:rPr>
            <w:noProof/>
            <w:webHidden/>
          </w:rPr>
          <w:instrText xml:space="preserve"> PAGEREF _Toc174348805 \h </w:instrText>
        </w:r>
        <w:r>
          <w:rPr>
            <w:noProof/>
            <w:webHidden/>
          </w:rPr>
        </w:r>
        <w:r>
          <w:rPr>
            <w:noProof/>
            <w:webHidden/>
          </w:rPr>
          <w:fldChar w:fldCharType="separate"/>
        </w:r>
        <w:r w:rsidR="008E092A">
          <w:rPr>
            <w:noProof/>
            <w:webHidden/>
          </w:rPr>
          <w:t>16</w:t>
        </w:r>
        <w:r>
          <w:rPr>
            <w:noProof/>
            <w:webHidden/>
          </w:rPr>
          <w:fldChar w:fldCharType="end"/>
        </w:r>
      </w:hyperlink>
    </w:p>
    <w:p w14:paraId="3C0AD6B0" w14:textId="05A444E6"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06" w:history="1">
        <w:r w:rsidRPr="002813E2">
          <w:rPr>
            <w:rStyle w:val="Hypertextovodkaz"/>
            <w:noProof/>
          </w:rPr>
          <w:t>D.2</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Technická infrastruktura</w:t>
        </w:r>
        <w:r>
          <w:rPr>
            <w:noProof/>
            <w:webHidden/>
          </w:rPr>
          <w:tab/>
        </w:r>
        <w:r>
          <w:rPr>
            <w:noProof/>
            <w:webHidden/>
          </w:rPr>
          <w:fldChar w:fldCharType="begin"/>
        </w:r>
        <w:r>
          <w:rPr>
            <w:noProof/>
            <w:webHidden/>
          </w:rPr>
          <w:instrText xml:space="preserve"> PAGEREF _Toc174348806 \h </w:instrText>
        </w:r>
        <w:r>
          <w:rPr>
            <w:noProof/>
            <w:webHidden/>
          </w:rPr>
        </w:r>
        <w:r>
          <w:rPr>
            <w:noProof/>
            <w:webHidden/>
          </w:rPr>
          <w:fldChar w:fldCharType="separate"/>
        </w:r>
        <w:r w:rsidR="008E092A">
          <w:rPr>
            <w:noProof/>
            <w:webHidden/>
          </w:rPr>
          <w:t>17</w:t>
        </w:r>
        <w:r>
          <w:rPr>
            <w:noProof/>
            <w:webHidden/>
          </w:rPr>
          <w:fldChar w:fldCharType="end"/>
        </w:r>
      </w:hyperlink>
    </w:p>
    <w:p w14:paraId="06DAFED3" w14:textId="698CA0EC"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07" w:history="1">
        <w:r w:rsidRPr="002813E2">
          <w:rPr>
            <w:rStyle w:val="Hypertextovodkaz"/>
            <w:noProof/>
          </w:rPr>
          <w:t>D.2.1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Vodní režim v území</w:t>
        </w:r>
        <w:r>
          <w:rPr>
            <w:noProof/>
            <w:webHidden/>
          </w:rPr>
          <w:tab/>
        </w:r>
        <w:r>
          <w:rPr>
            <w:noProof/>
            <w:webHidden/>
          </w:rPr>
          <w:fldChar w:fldCharType="begin"/>
        </w:r>
        <w:r>
          <w:rPr>
            <w:noProof/>
            <w:webHidden/>
          </w:rPr>
          <w:instrText xml:space="preserve"> PAGEREF _Toc174348807 \h </w:instrText>
        </w:r>
        <w:r>
          <w:rPr>
            <w:noProof/>
            <w:webHidden/>
          </w:rPr>
        </w:r>
        <w:r>
          <w:rPr>
            <w:noProof/>
            <w:webHidden/>
          </w:rPr>
          <w:fldChar w:fldCharType="separate"/>
        </w:r>
        <w:r w:rsidR="008E092A">
          <w:rPr>
            <w:noProof/>
            <w:webHidden/>
          </w:rPr>
          <w:t>17</w:t>
        </w:r>
        <w:r>
          <w:rPr>
            <w:noProof/>
            <w:webHidden/>
          </w:rPr>
          <w:fldChar w:fldCharType="end"/>
        </w:r>
      </w:hyperlink>
    </w:p>
    <w:p w14:paraId="1A6E92D0" w14:textId="3B596F04"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08" w:history="1">
        <w:r w:rsidRPr="002813E2">
          <w:rPr>
            <w:rStyle w:val="Hypertextovodkaz"/>
            <w:noProof/>
          </w:rPr>
          <w:t>D.2.2</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Kanalizace</w:t>
        </w:r>
        <w:r>
          <w:rPr>
            <w:noProof/>
            <w:webHidden/>
          </w:rPr>
          <w:tab/>
        </w:r>
        <w:r>
          <w:rPr>
            <w:noProof/>
            <w:webHidden/>
          </w:rPr>
          <w:fldChar w:fldCharType="begin"/>
        </w:r>
        <w:r>
          <w:rPr>
            <w:noProof/>
            <w:webHidden/>
          </w:rPr>
          <w:instrText xml:space="preserve"> PAGEREF _Toc174348808 \h </w:instrText>
        </w:r>
        <w:r>
          <w:rPr>
            <w:noProof/>
            <w:webHidden/>
          </w:rPr>
        </w:r>
        <w:r>
          <w:rPr>
            <w:noProof/>
            <w:webHidden/>
          </w:rPr>
          <w:fldChar w:fldCharType="separate"/>
        </w:r>
        <w:r w:rsidR="008E092A">
          <w:rPr>
            <w:noProof/>
            <w:webHidden/>
          </w:rPr>
          <w:t>17</w:t>
        </w:r>
        <w:r>
          <w:rPr>
            <w:noProof/>
            <w:webHidden/>
          </w:rPr>
          <w:fldChar w:fldCharType="end"/>
        </w:r>
      </w:hyperlink>
    </w:p>
    <w:p w14:paraId="1F02E4D8" w14:textId="5D1015BF"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09" w:history="1">
        <w:r w:rsidRPr="002813E2">
          <w:rPr>
            <w:rStyle w:val="Hypertextovodkaz"/>
            <w:noProof/>
          </w:rPr>
          <w:t>D.2.3</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Energetika</w:t>
        </w:r>
        <w:r>
          <w:rPr>
            <w:noProof/>
            <w:webHidden/>
          </w:rPr>
          <w:tab/>
        </w:r>
        <w:r>
          <w:rPr>
            <w:noProof/>
            <w:webHidden/>
          </w:rPr>
          <w:fldChar w:fldCharType="begin"/>
        </w:r>
        <w:r>
          <w:rPr>
            <w:noProof/>
            <w:webHidden/>
          </w:rPr>
          <w:instrText xml:space="preserve"> PAGEREF _Toc174348809 \h </w:instrText>
        </w:r>
        <w:r>
          <w:rPr>
            <w:noProof/>
            <w:webHidden/>
          </w:rPr>
        </w:r>
        <w:r>
          <w:rPr>
            <w:noProof/>
            <w:webHidden/>
          </w:rPr>
          <w:fldChar w:fldCharType="separate"/>
        </w:r>
        <w:r w:rsidR="008E092A">
          <w:rPr>
            <w:noProof/>
            <w:webHidden/>
          </w:rPr>
          <w:t>18</w:t>
        </w:r>
        <w:r>
          <w:rPr>
            <w:noProof/>
            <w:webHidden/>
          </w:rPr>
          <w:fldChar w:fldCharType="end"/>
        </w:r>
      </w:hyperlink>
    </w:p>
    <w:p w14:paraId="4D11FD8C" w14:textId="40CA4BE0"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0" w:history="1">
        <w:r w:rsidRPr="002813E2">
          <w:rPr>
            <w:rStyle w:val="Hypertextovodkaz"/>
            <w:noProof/>
          </w:rPr>
          <w:t>D.3</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Občanské vybavení</w:t>
        </w:r>
        <w:r>
          <w:rPr>
            <w:noProof/>
            <w:webHidden/>
          </w:rPr>
          <w:tab/>
        </w:r>
        <w:r>
          <w:rPr>
            <w:noProof/>
            <w:webHidden/>
          </w:rPr>
          <w:fldChar w:fldCharType="begin"/>
        </w:r>
        <w:r>
          <w:rPr>
            <w:noProof/>
            <w:webHidden/>
          </w:rPr>
          <w:instrText xml:space="preserve"> PAGEREF _Toc174348810 \h </w:instrText>
        </w:r>
        <w:r>
          <w:rPr>
            <w:noProof/>
            <w:webHidden/>
          </w:rPr>
        </w:r>
        <w:r>
          <w:rPr>
            <w:noProof/>
            <w:webHidden/>
          </w:rPr>
          <w:fldChar w:fldCharType="separate"/>
        </w:r>
        <w:r w:rsidR="008E092A">
          <w:rPr>
            <w:noProof/>
            <w:webHidden/>
          </w:rPr>
          <w:t>18</w:t>
        </w:r>
        <w:r>
          <w:rPr>
            <w:noProof/>
            <w:webHidden/>
          </w:rPr>
          <w:fldChar w:fldCharType="end"/>
        </w:r>
      </w:hyperlink>
    </w:p>
    <w:p w14:paraId="4638BDD9" w14:textId="0C470ED0"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1" w:history="1">
        <w:r w:rsidRPr="002813E2">
          <w:rPr>
            <w:rStyle w:val="Hypertextovodkaz"/>
            <w:noProof/>
          </w:rPr>
          <w:t>D.4</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Veřejná prostranství</w:t>
        </w:r>
        <w:r>
          <w:rPr>
            <w:noProof/>
            <w:webHidden/>
          </w:rPr>
          <w:tab/>
        </w:r>
        <w:r>
          <w:rPr>
            <w:noProof/>
            <w:webHidden/>
          </w:rPr>
          <w:fldChar w:fldCharType="begin"/>
        </w:r>
        <w:r>
          <w:rPr>
            <w:noProof/>
            <w:webHidden/>
          </w:rPr>
          <w:instrText xml:space="preserve"> PAGEREF _Toc174348811 \h </w:instrText>
        </w:r>
        <w:r>
          <w:rPr>
            <w:noProof/>
            <w:webHidden/>
          </w:rPr>
        </w:r>
        <w:r>
          <w:rPr>
            <w:noProof/>
            <w:webHidden/>
          </w:rPr>
          <w:fldChar w:fldCharType="separate"/>
        </w:r>
        <w:r w:rsidR="008E092A">
          <w:rPr>
            <w:noProof/>
            <w:webHidden/>
          </w:rPr>
          <w:t>18</w:t>
        </w:r>
        <w:r>
          <w:rPr>
            <w:noProof/>
            <w:webHidden/>
          </w:rPr>
          <w:fldChar w:fldCharType="end"/>
        </w:r>
      </w:hyperlink>
    </w:p>
    <w:p w14:paraId="09D80D72" w14:textId="06106B24"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812" w:history="1">
        <w:r w:rsidRPr="002813E2">
          <w:rPr>
            <w:rStyle w:val="Hypertextovodkaz"/>
          </w:rPr>
          <w:t>E.</w:t>
        </w:r>
        <w:r>
          <w:rPr>
            <w:rFonts w:asciiTheme="minorHAnsi" w:eastAsiaTheme="minorEastAsia" w:hAnsiTheme="minorHAnsi" w:cstheme="minorBidi"/>
            <w:kern w:val="2"/>
            <w:sz w:val="24"/>
            <w:szCs w:val="24"/>
            <w:lang w:eastAsia="cs-CZ"/>
            <w14:ligatures w14:val="standardContextual"/>
          </w:rPr>
          <w:tab/>
        </w:r>
        <w:r w:rsidRPr="002813E2">
          <w:rPr>
            <w:rStyle w:val="Hypertextovodkaz"/>
          </w:rPr>
          <w:t>Koncepce uspořádání krajiny</w:t>
        </w:r>
        <w:r>
          <w:rPr>
            <w:webHidden/>
          </w:rPr>
          <w:tab/>
        </w:r>
        <w:r>
          <w:rPr>
            <w:webHidden/>
          </w:rPr>
          <w:fldChar w:fldCharType="begin"/>
        </w:r>
        <w:r>
          <w:rPr>
            <w:webHidden/>
          </w:rPr>
          <w:instrText xml:space="preserve"> PAGEREF _Toc174348812 \h </w:instrText>
        </w:r>
        <w:r>
          <w:rPr>
            <w:webHidden/>
          </w:rPr>
        </w:r>
        <w:r>
          <w:rPr>
            <w:webHidden/>
          </w:rPr>
          <w:fldChar w:fldCharType="separate"/>
        </w:r>
        <w:r w:rsidR="008E092A">
          <w:rPr>
            <w:webHidden/>
          </w:rPr>
          <w:t>19</w:t>
        </w:r>
        <w:r>
          <w:rPr>
            <w:webHidden/>
          </w:rPr>
          <w:fldChar w:fldCharType="end"/>
        </w:r>
      </w:hyperlink>
    </w:p>
    <w:p w14:paraId="40887933" w14:textId="54EEADDD"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3" w:history="1">
        <w:r w:rsidRPr="002813E2">
          <w:rPr>
            <w:rStyle w:val="Hypertextovodkaz"/>
            <w:noProof/>
          </w:rPr>
          <w:t>E.1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Územní systém ekologické stability (ÚSES)</w:t>
        </w:r>
        <w:r>
          <w:rPr>
            <w:noProof/>
            <w:webHidden/>
          </w:rPr>
          <w:tab/>
        </w:r>
        <w:r>
          <w:rPr>
            <w:noProof/>
            <w:webHidden/>
          </w:rPr>
          <w:fldChar w:fldCharType="begin"/>
        </w:r>
        <w:r>
          <w:rPr>
            <w:noProof/>
            <w:webHidden/>
          </w:rPr>
          <w:instrText xml:space="preserve"> PAGEREF _Toc174348813 \h </w:instrText>
        </w:r>
        <w:r>
          <w:rPr>
            <w:noProof/>
            <w:webHidden/>
          </w:rPr>
        </w:r>
        <w:r>
          <w:rPr>
            <w:noProof/>
            <w:webHidden/>
          </w:rPr>
          <w:fldChar w:fldCharType="separate"/>
        </w:r>
        <w:r w:rsidR="008E092A">
          <w:rPr>
            <w:noProof/>
            <w:webHidden/>
          </w:rPr>
          <w:t>19</w:t>
        </w:r>
        <w:r>
          <w:rPr>
            <w:noProof/>
            <w:webHidden/>
          </w:rPr>
          <w:fldChar w:fldCharType="end"/>
        </w:r>
      </w:hyperlink>
    </w:p>
    <w:p w14:paraId="4E9E6880" w14:textId="472EF93A"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4" w:history="1">
        <w:r w:rsidRPr="002813E2">
          <w:rPr>
            <w:rStyle w:val="Hypertextovodkaz"/>
            <w:noProof/>
          </w:rPr>
          <w:t>E.2</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Prostupnost krajiny</w:t>
        </w:r>
        <w:r>
          <w:rPr>
            <w:noProof/>
            <w:webHidden/>
          </w:rPr>
          <w:tab/>
        </w:r>
        <w:r>
          <w:rPr>
            <w:noProof/>
            <w:webHidden/>
          </w:rPr>
          <w:fldChar w:fldCharType="begin"/>
        </w:r>
        <w:r>
          <w:rPr>
            <w:noProof/>
            <w:webHidden/>
          </w:rPr>
          <w:instrText xml:space="preserve"> PAGEREF _Toc174348814 \h </w:instrText>
        </w:r>
        <w:r>
          <w:rPr>
            <w:noProof/>
            <w:webHidden/>
          </w:rPr>
        </w:r>
        <w:r>
          <w:rPr>
            <w:noProof/>
            <w:webHidden/>
          </w:rPr>
          <w:fldChar w:fldCharType="separate"/>
        </w:r>
        <w:r w:rsidR="008E092A">
          <w:rPr>
            <w:noProof/>
            <w:webHidden/>
          </w:rPr>
          <w:t>19</w:t>
        </w:r>
        <w:r>
          <w:rPr>
            <w:noProof/>
            <w:webHidden/>
          </w:rPr>
          <w:fldChar w:fldCharType="end"/>
        </w:r>
      </w:hyperlink>
    </w:p>
    <w:p w14:paraId="2E1BE193" w14:textId="7C1BABFD"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5" w:history="1">
        <w:r w:rsidRPr="002813E2">
          <w:rPr>
            <w:rStyle w:val="Hypertextovodkaz"/>
            <w:noProof/>
          </w:rPr>
          <w:t>E.3</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Protierozní opatření</w:t>
        </w:r>
        <w:r>
          <w:rPr>
            <w:noProof/>
            <w:webHidden/>
          </w:rPr>
          <w:tab/>
        </w:r>
        <w:r>
          <w:rPr>
            <w:noProof/>
            <w:webHidden/>
          </w:rPr>
          <w:fldChar w:fldCharType="begin"/>
        </w:r>
        <w:r>
          <w:rPr>
            <w:noProof/>
            <w:webHidden/>
          </w:rPr>
          <w:instrText xml:space="preserve"> PAGEREF _Toc174348815 \h </w:instrText>
        </w:r>
        <w:r>
          <w:rPr>
            <w:noProof/>
            <w:webHidden/>
          </w:rPr>
        </w:r>
        <w:r>
          <w:rPr>
            <w:noProof/>
            <w:webHidden/>
          </w:rPr>
          <w:fldChar w:fldCharType="separate"/>
        </w:r>
        <w:r w:rsidR="008E092A">
          <w:rPr>
            <w:noProof/>
            <w:webHidden/>
          </w:rPr>
          <w:t>20</w:t>
        </w:r>
        <w:r>
          <w:rPr>
            <w:noProof/>
            <w:webHidden/>
          </w:rPr>
          <w:fldChar w:fldCharType="end"/>
        </w:r>
      </w:hyperlink>
    </w:p>
    <w:p w14:paraId="7EA98D87" w14:textId="7C7B8F5A"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6" w:history="1">
        <w:r w:rsidRPr="002813E2">
          <w:rPr>
            <w:rStyle w:val="Hypertextovodkaz"/>
            <w:noProof/>
          </w:rPr>
          <w:t>E.4</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Ochrana před povodněmi</w:t>
        </w:r>
        <w:r>
          <w:rPr>
            <w:noProof/>
            <w:webHidden/>
          </w:rPr>
          <w:tab/>
        </w:r>
        <w:r>
          <w:rPr>
            <w:noProof/>
            <w:webHidden/>
          </w:rPr>
          <w:fldChar w:fldCharType="begin"/>
        </w:r>
        <w:r>
          <w:rPr>
            <w:noProof/>
            <w:webHidden/>
          </w:rPr>
          <w:instrText xml:space="preserve"> PAGEREF _Toc174348816 \h </w:instrText>
        </w:r>
        <w:r>
          <w:rPr>
            <w:noProof/>
            <w:webHidden/>
          </w:rPr>
        </w:r>
        <w:r>
          <w:rPr>
            <w:noProof/>
            <w:webHidden/>
          </w:rPr>
          <w:fldChar w:fldCharType="separate"/>
        </w:r>
        <w:r w:rsidR="008E092A">
          <w:rPr>
            <w:noProof/>
            <w:webHidden/>
          </w:rPr>
          <w:t>20</w:t>
        </w:r>
        <w:r>
          <w:rPr>
            <w:noProof/>
            <w:webHidden/>
          </w:rPr>
          <w:fldChar w:fldCharType="end"/>
        </w:r>
      </w:hyperlink>
    </w:p>
    <w:p w14:paraId="49A77F09" w14:textId="07B5C8ED"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7" w:history="1">
        <w:r w:rsidRPr="002813E2">
          <w:rPr>
            <w:rStyle w:val="Hypertextovodkaz"/>
            <w:noProof/>
          </w:rPr>
          <w:t>E.5</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Rekreace</w:t>
        </w:r>
        <w:r>
          <w:rPr>
            <w:noProof/>
            <w:webHidden/>
          </w:rPr>
          <w:tab/>
        </w:r>
        <w:r>
          <w:rPr>
            <w:noProof/>
            <w:webHidden/>
          </w:rPr>
          <w:fldChar w:fldCharType="begin"/>
        </w:r>
        <w:r>
          <w:rPr>
            <w:noProof/>
            <w:webHidden/>
          </w:rPr>
          <w:instrText xml:space="preserve"> PAGEREF _Toc174348817 \h </w:instrText>
        </w:r>
        <w:r>
          <w:rPr>
            <w:noProof/>
            <w:webHidden/>
          </w:rPr>
        </w:r>
        <w:r>
          <w:rPr>
            <w:noProof/>
            <w:webHidden/>
          </w:rPr>
          <w:fldChar w:fldCharType="separate"/>
        </w:r>
        <w:r w:rsidR="008E092A">
          <w:rPr>
            <w:noProof/>
            <w:webHidden/>
          </w:rPr>
          <w:t>20</w:t>
        </w:r>
        <w:r>
          <w:rPr>
            <w:noProof/>
            <w:webHidden/>
          </w:rPr>
          <w:fldChar w:fldCharType="end"/>
        </w:r>
      </w:hyperlink>
    </w:p>
    <w:p w14:paraId="39C15403" w14:textId="1CE28B35"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818" w:history="1">
        <w:r w:rsidRPr="002813E2">
          <w:rPr>
            <w:rStyle w:val="Hypertextovodkaz"/>
          </w:rPr>
          <w:t>F.</w:t>
        </w:r>
        <w:r>
          <w:rPr>
            <w:rFonts w:asciiTheme="minorHAnsi" w:eastAsiaTheme="minorEastAsia" w:hAnsiTheme="minorHAnsi" w:cstheme="minorBidi"/>
            <w:kern w:val="2"/>
            <w:sz w:val="24"/>
            <w:szCs w:val="24"/>
            <w:lang w:eastAsia="cs-CZ"/>
            <w14:ligatures w14:val="standardContextual"/>
          </w:rPr>
          <w:tab/>
        </w:r>
        <w:r w:rsidRPr="002813E2">
          <w:rPr>
            <w:rStyle w:val="Hypertextovodkaz"/>
          </w:rPr>
          <w:t>Podmínky pro využití a prostorové uspořádání vymezených ploch s rozdílným způsobem využití</w:t>
        </w:r>
        <w:r>
          <w:rPr>
            <w:webHidden/>
          </w:rPr>
          <w:tab/>
        </w:r>
        <w:r>
          <w:rPr>
            <w:webHidden/>
          </w:rPr>
          <w:fldChar w:fldCharType="begin"/>
        </w:r>
        <w:r>
          <w:rPr>
            <w:webHidden/>
          </w:rPr>
          <w:instrText xml:space="preserve"> PAGEREF _Toc174348818 \h </w:instrText>
        </w:r>
        <w:r>
          <w:rPr>
            <w:webHidden/>
          </w:rPr>
        </w:r>
        <w:r>
          <w:rPr>
            <w:webHidden/>
          </w:rPr>
          <w:fldChar w:fldCharType="separate"/>
        </w:r>
        <w:r w:rsidR="008E092A">
          <w:rPr>
            <w:webHidden/>
          </w:rPr>
          <w:t>21</w:t>
        </w:r>
        <w:r>
          <w:rPr>
            <w:webHidden/>
          </w:rPr>
          <w:fldChar w:fldCharType="end"/>
        </w:r>
      </w:hyperlink>
    </w:p>
    <w:p w14:paraId="48C0C577" w14:textId="28B1C9C0"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19" w:history="1">
        <w:r w:rsidRPr="002813E2">
          <w:rPr>
            <w:rStyle w:val="Hypertextovodkaz"/>
            <w:noProof/>
          </w:rPr>
          <w:t>F.1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Vymezení pojmů regulativů</w:t>
        </w:r>
        <w:r>
          <w:rPr>
            <w:noProof/>
            <w:webHidden/>
          </w:rPr>
          <w:tab/>
        </w:r>
        <w:r>
          <w:rPr>
            <w:noProof/>
            <w:webHidden/>
          </w:rPr>
          <w:fldChar w:fldCharType="begin"/>
        </w:r>
        <w:r>
          <w:rPr>
            <w:noProof/>
            <w:webHidden/>
          </w:rPr>
          <w:instrText xml:space="preserve"> PAGEREF _Toc174348819 \h </w:instrText>
        </w:r>
        <w:r>
          <w:rPr>
            <w:noProof/>
            <w:webHidden/>
          </w:rPr>
        </w:r>
        <w:r>
          <w:rPr>
            <w:noProof/>
            <w:webHidden/>
          </w:rPr>
          <w:fldChar w:fldCharType="separate"/>
        </w:r>
        <w:r w:rsidR="008E092A">
          <w:rPr>
            <w:noProof/>
            <w:webHidden/>
          </w:rPr>
          <w:t>21</w:t>
        </w:r>
        <w:r>
          <w:rPr>
            <w:noProof/>
            <w:webHidden/>
          </w:rPr>
          <w:fldChar w:fldCharType="end"/>
        </w:r>
      </w:hyperlink>
    </w:p>
    <w:p w14:paraId="26643FEC" w14:textId="4F3D500A"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20" w:history="1">
        <w:r w:rsidRPr="002813E2">
          <w:rPr>
            <w:rStyle w:val="Hypertextovodkaz"/>
            <w:noProof/>
          </w:rPr>
          <w:t>F.2</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Překryvné funkce</w:t>
        </w:r>
        <w:r>
          <w:rPr>
            <w:noProof/>
            <w:webHidden/>
          </w:rPr>
          <w:tab/>
        </w:r>
        <w:r>
          <w:rPr>
            <w:noProof/>
            <w:webHidden/>
          </w:rPr>
          <w:fldChar w:fldCharType="begin"/>
        </w:r>
        <w:r>
          <w:rPr>
            <w:noProof/>
            <w:webHidden/>
          </w:rPr>
          <w:instrText xml:space="preserve"> PAGEREF _Toc174348820 \h </w:instrText>
        </w:r>
        <w:r>
          <w:rPr>
            <w:noProof/>
            <w:webHidden/>
          </w:rPr>
        </w:r>
        <w:r>
          <w:rPr>
            <w:noProof/>
            <w:webHidden/>
          </w:rPr>
          <w:fldChar w:fldCharType="separate"/>
        </w:r>
        <w:r w:rsidR="008E092A">
          <w:rPr>
            <w:noProof/>
            <w:webHidden/>
          </w:rPr>
          <w:t>23</w:t>
        </w:r>
        <w:r>
          <w:rPr>
            <w:noProof/>
            <w:webHidden/>
          </w:rPr>
          <w:fldChar w:fldCharType="end"/>
        </w:r>
      </w:hyperlink>
    </w:p>
    <w:p w14:paraId="6EF50478" w14:textId="3E73D976"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21" w:history="1">
        <w:r w:rsidRPr="002813E2">
          <w:rPr>
            <w:rStyle w:val="Hypertextovodkaz"/>
            <w:noProof/>
          </w:rPr>
          <w:t>F.2.1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Podmínky pro plochy prvků ÚSES</w:t>
        </w:r>
        <w:r>
          <w:rPr>
            <w:noProof/>
            <w:webHidden/>
          </w:rPr>
          <w:tab/>
        </w:r>
        <w:r>
          <w:rPr>
            <w:noProof/>
            <w:webHidden/>
          </w:rPr>
          <w:fldChar w:fldCharType="begin"/>
        </w:r>
        <w:r>
          <w:rPr>
            <w:noProof/>
            <w:webHidden/>
          </w:rPr>
          <w:instrText xml:space="preserve"> PAGEREF _Toc174348821 \h </w:instrText>
        </w:r>
        <w:r>
          <w:rPr>
            <w:noProof/>
            <w:webHidden/>
          </w:rPr>
        </w:r>
        <w:r>
          <w:rPr>
            <w:noProof/>
            <w:webHidden/>
          </w:rPr>
          <w:fldChar w:fldCharType="separate"/>
        </w:r>
        <w:r w:rsidR="008E092A">
          <w:rPr>
            <w:noProof/>
            <w:webHidden/>
          </w:rPr>
          <w:t>23</w:t>
        </w:r>
        <w:r>
          <w:rPr>
            <w:noProof/>
            <w:webHidden/>
          </w:rPr>
          <w:fldChar w:fldCharType="end"/>
        </w:r>
      </w:hyperlink>
    </w:p>
    <w:p w14:paraId="48B9513A" w14:textId="752F33B3"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22" w:history="1">
        <w:r w:rsidRPr="002813E2">
          <w:rPr>
            <w:rStyle w:val="Hypertextovodkaz"/>
            <w:noProof/>
          </w:rPr>
          <w:t>F.2.2</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Území se specifickými podmínkami</w:t>
        </w:r>
        <w:r>
          <w:rPr>
            <w:noProof/>
            <w:webHidden/>
          </w:rPr>
          <w:tab/>
        </w:r>
        <w:r>
          <w:rPr>
            <w:noProof/>
            <w:webHidden/>
          </w:rPr>
          <w:fldChar w:fldCharType="begin"/>
        </w:r>
        <w:r>
          <w:rPr>
            <w:noProof/>
            <w:webHidden/>
          </w:rPr>
          <w:instrText xml:space="preserve"> PAGEREF _Toc174348822 \h </w:instrText>
        </w:r>
        <w:r>
          <w:rPr>
            <w:noProof/>
            <w:webHidden/>
          </w:rPr>
        </w:r>
        <w:r>
          <w:rPr>
            <w:noProof/>
            <w:webHidden/>
          </w:rPr>
          <w:fldChar w:fldCharType="separate"/>
        </w:r>
        <w:r w:rsidR="008E092A">
          <w:rPr>
            <w:noProof/>
            <w:webHidden/>
          </w:rPr>
          <w:t>24</w:t>
        </w:r>
        <w:r>
          <w:rPr>
            <w:noProof/>
            <w:webHidden/>
          </w:rPr>
          <w:fldChar w:fldCharType="end"/>
        </w:r>
      </w:hyperlink>
    </w:p>
    <w:p w14:paraId="086DEBA0" w14:textId="462B827F" w:rsidR="00C66825" w:rsidRDefault="00C66825">
      <w:pPr>
        <w:pStyle w:val="Obsah3"/>
        <w:rPr>
          <w:rFonts w:asciiTheme="minorHAnsi" w:eastAsiaTheme="minorEastAsia" w:hAnsiTheme="minorHAnsi" w:cstheme="minorBidi"/>
          <w:noProof/>
          <w:kern w:val="2"/>
          <w:sz w:val="24"/>
          <w:szCs w:val="24"/>
          <w:lang w:eastAsia="cs-CZ"/>
          <w14:ligatures w14:val="standardContextual"/>
        </w:rPr>
      </w:pPr>
      <w:hyperlink w:anchor="_Toc174348823" w:history="1">
        <w:r w:rsidRPr="002813E2">
          <w:rPr>
            <w:rStyle w:val="Hypertextovodkaz"/>
            <w:noProof/>
          </w:rPr>
          <w:t>F.2.3</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Plochy zástavby na lesních pozemcích a pozemky, ve kterých možno žádat o vyjmutí z PUPFL</w:t>
        </w:r>
        <w:r>
          <w:rPr>
            <w:noProof/>
            <w:webHidden/>
          </w:rPr>
          <w:tab/>
        </w:r>
        <w:r>
          <w:rPr>
            <w:noProof/>
            <w:webHidden/>
          </w:rPr>
          <w:fldChar w:fldCharType="begin"/>
        </w:r>
        <w:r>
          <w:rPr>
            <w:noProof/>
            <w:webHidden/>
          </w:rPr>
          <w:instrText xml:space="preserve"> PAGEREF _Toc174348823 \h </w:instrText>
        </w:r>
        <w:r>
          <w:rPr>
            <w:noProof/>
            <w:webHidden/>
          </w:rPr>
        </w:r>
        <w:r>
          <w:rPr>
            <w:noProof/>
            <w:webHidden/>
          </w:rPr>
          <w:fldChar w:fldCharType="separate"/>
        </w:r>
        <w:r w:rsidR="008E092A">
          <w:rPr>
            <w:noProof/>
            <w:webHidden/>
          </w:rPr>
          <w:t>24</w:t>
        </w:r>
        <w:r>
          <w:rPr>
            <w:noProof/>
            <w:webHidden/>
          </w:rPr>
          <w:fldChar w:fldCharType="end"/>
        </w:r>
      </w:hyperlink>
    </w:p>
    <w:p w14:paraId="7BF50C86" w14:textId="65504300"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24" w:history="1">
        <w:r w:rsidRPr="002813E2">
          <w:rPr>
            <w:rStyle w:val="Hypertextovodkaz"/>
            <w:noProof/>
          </w:rPr>
          <w:t>F.3</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Plochy s rozdílným způsobem využití:</w:t>
        </w:r>
        <w:r>
          <w:rPr>
            <w:noProof/>
            <w:webHidden/>
          </w:rPr>
          <w:tab/>
        </w:r>
        <w:r>
          <w:rPr>
            <w:noProof/>
            <w:webHidden/>
          </w:rPr>
          <w:fldChar w:fldCharType="begin"/>
        </w:r>
        <w:r>
          <w:rPr>
            <w:noProof/>
            <w:webHidden/>
          </w:rPr>
          <w:instrText xml:space="preserve"> PAGEREF _Toc174348824 \h </w:instrText>
        </w:r>
        <w:r>
          <w:rPr>
            <w:noProof/>
            <w:webHidden/>
          </w:rPr>
        </w:r>
        <w:r>
          <w:rPr>
            <w:noProof/>
            <w:webHidden/>
          </w:rPr>
          <w:fldChar w:fldCharType="separate"/>
        </w:r>
        <w:r w:rsidR="008E092A">
          <w:rPr>
            <w:noProof/>
            <w:webHidden/>
          </w:rPr>
          <w:t>27</w:t>
        </w:r>
        <w:r>
          <w:rPr>
            <w:noProof/>
            <w:webHidden/>
          </w:rPr>
          <w:fldChar w:fldCharType="end"/>
        </w:r>
      </w:hyperlink>
    </w:p>
    <w:p w14:paraId="02EE61C0" w14:textId="24B13570"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25" w:history="1">
        <w:r w:rsidRPr="001C0114">
          <w:rPr>
            <w:rStyle w:val="Hypertextovodkaz"/>
            <w:strike/>
            <w:noProof/>
            <w:color w:val="FF0000"/>
          </w:rPr>
          <w:t xml:space="preserve">|C1|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SMÍŠENÉ OBYTNÉ  – STARÉ CENTRUM</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_Toc174348825 \h </w:instrText>
        </w:r>
        <w:r w:rsidRPr="001C0114">
          <w:rPr>
            <w:noProof/>
            <w:webHidden/>
            <w:color w:val="FF0000"/>
          </w:rPr>
        </w:r>
        <w:r w:rsidRPr="001C0114">
          <w:rPr>
            <w:noProof/>
            <w:webHidden/>
            <w:color w:val="FF0000"/>
          </w:rPr>
          <w:fldChar w:fldCharType="separate"/>
        </w:r>
        <w:r w:rsidR="008E092A">
          <w:rPr>
            <w:noProof/>
            <w:webHidden/>
            <w:color w:val="FF0000"/>
          </w:rPr>
          <w:t>27</w:t>
        </w:r>
        <w:r w:rsidRPr="001C0114">
          <w:rPr>
            <w:noProof/>
            <w:webHidden/>
            <w:color w:val="FF0000"/>
          </w:rPr>
          <w:fldChar w:fldCharType="end"/>
        </w:r>
      </w:hyperlink>
    </w:p>
    <w:p w14:paraId="0E28B9FA" w14:textId="081230C8"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26" w:history="1">
        <w:r w:rsidRPr="001C0114">
          <w:rPr>
            <w:rStyle w:val="Hypertextovodkaz"/>
            <w:strike/>
            <w:noProof/>
            <w:color w:val="FF0000"/>
          </w:rPr>
          <w:t xml:space="preserve">|C2|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SMÍŠENÉ OBYTNÉ  – NOVÉ CENTRUM</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_Toc174348826 \h </w:instrText>
        </w:r>
        <w:r w:rsidRPr="001C0114">
          <w:rPr>
            <w:noProof/>
            <w:webHidden/>
            <w:color w:val="FF0000"/>
          </w:rPr>
        </w:r>
        <w:r w:rsidRPr="001C0114">
          <w:rPr>
            <w:noProof/>
            <w:webHidden/>
            <w:color w:val="FF0000"/>
          </w:rPr>
          <w:fldChar w:fldCharType="separate"/>
        </w:r>
        <w:r w:rsidR="008E092A">
          <w:rPr>
            <w:noProof/>
            <w:webHidden/>
            <w:color w:val="FF0000"/>
          </w:rPr>
          <w:t>28</w:t>
        </w:r>
        <w:r w:rsidRPr="001C0114">
          <w:rPr>
            <w:noProof/>
            <w:webHidden/>
            <w:color w:val="FF0000"/>
          </w:rPr>
          <w:fldChar w:fldCharType="end"/>
        </w:r>
      </w:hyperlink>
    </w:p>
    <w:p w14:paraId="4B735A47" w14:textId="61E380C1"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27" w:history="1">
        <w:r w:rsidRPr="001C0114">
          <w:rPr>
            <w:rStyle w:val="Hypertextovodkaz"/>
            <w:strike/>
            <w:noProof/>
            <w:color w:val="FF0000"/>
          </w:rPr>
          <w:t xml:space="preserve">|OV|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OBČANSKÉHO VYBAVENÍ</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_Toc174348827 \h </w:instrText>
        </w:r>
        <w:r w:rsidRPr="001C0114">
          <w:rPr>
            <w:noProof/>
            <w:webHidden/>
            <w:color w:val="FF0000"/>
          </w:rPr>
        </w:r>
        <w:r w:rsidRPr="001C0114">
          <w:rPr>
            <w:noProof/>
            <w:webHidden/>
            <w:color w:val="FF0000"/>
          </w:rPr>
          <w:fldChar w:fldCharType="separate"/>
        </w:r>
        <w:r w:rsidR="008E092A">
          <w:rPr>
            <w:noProof/>
            <w:webHidden/>
            <w:color w:val="FF0000"/>
          </w:rPr>
          <w:t>29</w:t>
        </w:r>
        <w:r w:rsidRPr="001C0114">
          <w:rPr>
            <w:noProof/>
            <w:webHidden/>
            <w:color w:val="FF0000"/>
          </w:rPr>
          <w:fldChar w:fldCharType="end"/>
        </w:r>
      </w:hyperlink>
    </w:p>
    <w:p w14:paraId="235B37F3" w14:textId="02EE5770"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28" w:history="1">
        <w:r w:rsidRPr="001C0114">
          <w:rPr>
            <w:rStyle w:val="Hypertextovodkaz"/>
            <w:strike/>
            <w:noProof/>
            <w:color w:val="FF0000"/>
          </w:rPr>
          <w:t xml:space="preserve">|OU|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SMÍŠENÉ OBYTNÉ  – OBCHODNÍ ULICE</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_Toc174348828 \h </w:instrText>
        </w:r>
        <w:r w:rsidRPr="001C0114">
          <w:rPr>
            <w:noProof/>
            <w:webHidden/>
            <w:color w:val="FF0000"/>
          </w:rPr>
        </w:r>
        <w:r w:rsidRPr="001C0114">
          <w:rPr>
            <w:noProof/>
            <w:webHidden/>
            <w:color w:val="FF0000"/>
          </w:rPr>
          <w:fldChar w:fldCharType="separate"/>
        </w:r>
        <w:r w:rsidR="008E092A">
          <w:rPr>
            <w:noProof/>
            <w:webHidden/>
            <w:color w:val="FF0000"/>
          </w:rPr>
          <w:t>30</w:t>
        </w:r>
        <w:r w:rsidRPr="001C0114">
          <w:rPr>
            <w:noProof/>
            <w:webHidden/>
            <w:color w:val="FF0000"/>
          </w:rPr>
          <w:fldChar w:fldCharType="end"/>
        </w:r>
      </w:hyperlink>
    </w:p>
    <w:p w14:paraId="7D7E3D2A" w14:textId="03042720"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29" w:history="1">
        <w:r w:rsidRPr="001C0114">
          <w:rPr>
            <w:rStyle w:val="Hypertextovodkaz"/>
            <w:strike/>
            <w:noProof/>
            <w:color w:val="FF0000"/>
          </w:rPr>
          <w:t>|B1| PLOCHY BYDLENÍ  – VILY NA VELKÝCH POZEMCÍCH</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_Toc174348829 \h </w:instrText>
        </w:r>
        <w:r w:rsidRPr="001C0114">
          <w:rPr>
            <w:noProof/>
            <w:webHidden/>
            <w:color w:val="FF0000"/>
          </w:rPr>
        </w:r>
        <w:r w:rsidRPr="001C0114">
          <w:rPr>
            <w:noProof/>
            <w:webHidden/>
            <w:color w:val="FF0000"/>
          </w:rPr>
          <w:fldChar w:fldCharType="separate"/>
        </w:r>
        <w:r w:rsidR="008E092A">
          <w:rPr>
            <w:noProof/>
            <w:webHidden/>
            <w:color w:val="FF0000"/>
          </w:rPr>
          <w:t>30</w:t>
        </w:r>
        <w:r w:rsidRPr="001C0114">
          <w:rPr>
            <w:noProof/>
            <w:webHidden/>
            <w:color w:val="FF0000"/>
          </w:rPr>
          <w:fldChar w:fldCharType="end"/>
        </w:r>
      </w:hyperlink>
    </w:p>
    <w:p w14:paraId="6EFD76EE" w14:textId="0F285619"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0" w:history="1">
        <w:r w:rsidRPr="001C0114">
          <w:rPr>
            <w:rStyle w:val="Hypertextovodkaz"/>
            <w:strike/>
            <w:noProof/>
            <w:color w:val="FF0000"/>
          </w:rPr>
          <w:t>|B2|</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DOMY VE SVAHU</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_Toc174348830 \h </w:instrText>
        </w:r>
        <w:r w:rsidRPr="001C0114">
          <w:rPr>
            <w:noProof/>
            <w:webHidden/>
            <w:color w:val="FF0000"/>
          </w:rPr>
        </w:r>
        <w:r w:rsidRPr="001C0114">
          <w:rPr>
            <w:noProof/>
            <w:webHidden/>
            <w:color w:val="FF0000"/>
          </w:rPr>
          <w:fldChar w:fldCharType="separate"/>
        </w:r>
        <w:r w:rsidR="008E092A">
          <w:rPr>
            <w:noProof/>
            <w:webHidden/>
            <w:color w:val="FF0000"/>
          </w:rPr>
          <w:t>31</w:t>
        </w:r>
        <w:r w:rsidRPr="001C0114">
          <w:rPr>
            <w:noProof/>
            <w:webHidden/>
            <w:color w:val="FF0000"/>
          </w:rPr>
          <w:fldChar w:fldCharType="end"/>
        </w:r>
      </w:hyperlink>
    </w:p>
    <w:p w14:paraId="0CC88046" w14:textId="3BD4B13B"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1" w:history="1">
        <w:r w:rsidRPr="001C0114">
          <w:rPr>
            <w:rStyle w:val="Hypertextovodkaz"/>
            <w:strike/>
            <w:noProof/>
            <w:color w:val="FF0000"/>
          </w:rPr>
          <w:t>|B3|</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ZAHRADNÍ ČTVRŤ</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_Toc174348831 \h </w:instrText>
        </w:r>
        <w:r w:rsidRPr="001C0114">
          <w:rPr>
            <w:noProof/>
            <w:webHidden/>
            <w:color w:val="FF0000"/>
          </w:rPr>
        </w:r>
        <w:r w:rsidRPr="001C0114">
          <w:rPr>
            <w:noProof/>
            <w:webHidden/>
            <w:color w:val="FF0000"/>
          </w:rPr>
          <w:fldChar w:fldCharType="separate"/>
        </w:r>
        <w:r w:rsidR="008E092A">
          <w:rPr>
            <w:noProof/>
            <w:webHidden/>
            <w:color w:val="FF0000"/>
          </w:rPr>
          <w:t>32</w:t>
        </w:r>
        <w:r w:rsidRPr="001C0114">
          <w:rPr>
            <w:noProof/>
            <w:webHidden/>
            <w:color w:val="FF0000"/>
          </w:rPr>
          <w:fldChar w:fldCharType="end"/>
        </w:r>
      </w:hyperlink>
    </w:p>
    <w:p w14:paraId="02EDC1FE" w14:textId="3872060B"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2" w:history="1">
        <w:r w:rsidRPr="001C0114">
          <w:rPr>
            <w:rStyle w:val="Hypertextovodkaz"/>
            <w:strike/>
            <w:noProof/>
            <w:color w:val="FF0000"/>
          </w:rPr>
          <w:t>|B4|</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DOMY V LUHU</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_Toc174348832 \h </w:instrText>
        </w:r>
        <w:r w:rsidRPr="001C0114">
          <w:rPr>
            <w:noProof/>
            <w:webHidden/>
            <w:color w:val="FF0000"/>
          </w:rPr>
        </w:r>
        <w:r w:rsidRPr="001C0114">
          <w:rPr>
            <w:noProof/>
            <w:webHidden/>
            <w:color w:val="FF0000"/>
          </w:rPr>
          <w:fldChar w:fldCharType="separate"/>
        </w:r>
        <w:r w:rsidR="008E092A">
          <w:rPr>
            <w:noProof/>
            <w:webHidden/>
            <w:color w:val="FF0000"/>
          </w:rPr>
          <w:t>34</w:t>
        </w:r>
        <w:r w:rsidRPr="001C0114">
          <w:rPr>
            <w:noProof/>
            <w:webHidden/>
            <w:color w:val="FF0000"/>
          </w:rPr>
          <w:fldChar w:fldCharType="end"/>
        </w:r>
      </w:hyperlink>
    </w:p>
    <w:p w14:paraId="7637E877" w14:textId="1098D868"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3" w:history="1">
        <w:r w:rsidRPr="001C0114">
          <w:rPr>
            <w:rStyle w:val="Hypertextovodkaz"/>
            <w:strike/>
            <w:noProof/>
            <w:color w:val="FF0000"/>
          </w:rPr>
          <w:t>|B5|</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KOMPAKTNÍ ZÁSTAVBA</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_Toc174348833 \h </w:instrText>
        </w:r>
        <w:r w:rsidRPr="001C0114">
          <w:rPr>
            <w:noProof/>
            <w:webHidden/>
            <w:color w:val="FF0000"/>
          </w:rPr>
        </w:r>
        <w:r w:rsidRPr="001C0114">
          <w:rPr>
            <w:noProof/>
            <w:webHidden/>
            <w:color w:val="FF0000"/>
          </w:rPr>
          <w:fldChar w:fldCharType="separate"/>
        </w:r>
        <w:r w:rsidR="008E092A">
          <w:rPr>
            <w:noProof/>
            <w:webHidden/>
            <w:color w:val="FF0000"/>
          </w:rPr>
          <w:t>35</w:t>
        </w:r>
        <w:r w:rsidRPr="001C0114">
          <w:rPr>
            <w:noProof/>
            <w:webHidden/>
            <w:color w:val="FF0000"/>
          </w:rPr>
          <w:fldChar w:fldCharType="end"/>
        </w:r>
      </w:hyperlink>
    </w:p>
    <w:p w14:paraId="59DE0A1A" w14:textId="32758711"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4" w:history="1">
        <w:r w:rsidRPr="001C0114">
          <w:rPr>
            <w:rStyle w:val="Hypertextovodkaz"/>
            <w:strike/>
            <w:noProof/>
            <w:color w:val="FF0000"/>
          </w:rPr>
          <w:t xml:space="preserve">|B6|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SOLITÉRNÍ BYTOVÉ DOMY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_Toc174348834 \h </w:instrText>
        </w:r>
        <w:r w:rsidRPr="001C0114">
          <w:rPr>
            <w:noProof/>
            <w:webHidden/>
            <w:color w:val="FF0000"/>
          </w:rPr>
        </w:r>
        <w:r w:rsidRPr="001C0114">
          <w:rPr>
            <w:noProof/>
            <w:webHidden/>
            <w:color w:val="FF0000"/>
          </w:rPr>
          <w:fldChar w:fldCharType="separate"/>
        </w:r>
        <w:r w:rsidR="008E092A">
          <w:rPr>
            <w:noProof/>
            <w:webHidden/>
            <w:color w:val="FF0000"/>
          </w:rPr>
          <w:t>36</w:t>
        </w:r>
        <w:r w:rsidRPr="001C0114">
          <w:rPr>
            <w:noProof/>
            <w:webHidden/>
            <w:color w:val="FF0000"/>
          </w:rPr>
          <w:fldChar w:fldCharType="end"/>
        </w:r>
      </w:hyperlink>
    </w:p>
    <w:p w14:paraId="3636755E" w14:textId="53822638"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5" w:history="1">
        <w:r w:rsidRPr="001C0114">
          <w:rPr>
            <w:rStyle w:val="Hypertextovodkaz"/>
            <w:strike/>
            <w:noProof/>
            <w:color w:val="FF0000"/>
          </w:rPr>
          <w:t xml:space="preserve">|B7|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DOMY V LESE</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_Toc174348835 \h </w:instrText>
        </w:r>
        <w:r w:rsidRPr="001C0114">
          <w:rPr>
            <w:noProof/>
            <w:webHidden/>
            <w:color w:val="FF0000"/>
          </w:rPr>
        </w:r>
        <w:r w:rsidRPr="001C0114">
          <w:rPr>
            <w:noProof/>
            <w:webHidden/>
            <w:color w:val="FF0000"/>
          </w:rPr>
          <w:fldChar w:fldCharType="separate"/>
        </w:r>
        <w:r w:rsidR="008E092A">
          <w:rPr>
            <w:noProof/>
            <w:webHidden/>
            <w:color w:val="FF0000"/>
          </w:rPr>
          <w:t>36</w:t>
        </w:r>
        <w:r w:rsidRPr="001C0114">
          <w:rPr>
            <w:noProof/>
            <w:webHidden/>
            <w:color w:val="FF0000"/>
          </w:rPr>
          <w:fldChar w:fldCharType="end"/>
        </w:r>
      </w:hyperlink>
    </w:p>
    <w:p w14:paraId="62415C88" w14:textId="1E3F6A94"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6" w:history="1">
        <w:r w:rsidRPr="001C0114">
          <w:rPr>
            <w:rStyle w:val="Hypertextovodkaz"/>
            <w:strike/>
            <w:noProof/>
            <w:color w:val="FF0000"/>
          </w:rPr>
          <w:t xml:space="preserve">|B8|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BYDLENÍ A CHATY V LUHU</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_Toc174348836 \h </w:instrText>
        </w:r>
        <w:r w:rsidRPr="001C0114">
          <w:rPr>
            <w:noProof/>
            <w:webHidden/>
            <w:color w:val="FF0000"/>
          </w:rPr>
        </w:r>
        <w:r w:rsidRPr="001C0114">
          <w:rPr>
            <w:noProof/>
            <w:webHidden/>
            <w:color w:val="FF0000"/>
          </w:rPr>
          <w:fldChar w:fldCharType="separate"/>
        </w:r>
        <w:r w:rsidR="008E092A">
          <w:rPr>
            <w:noProof/>
            <w:webHidden/>
            <w:color w:val="FF0000"/>
          </w:rPr>
          <w:t>38</w:t>
        </w:r>
        <w:r w:rsidRPr="001C0114">
          <w:rPr>
            <w:noProof/>
            <w:webHidden/>
            <w:color w:val="FF0000"/>
          </w:rPr>
          <w:fldChar w:fldCharType="end"/>
        </w:r>
      </w:hyperlink>
    </w:p>
    <w:p w14:paraId="0087AEE4" w14:textId="4EE008E8"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7" w:history="1">
        <w:r w:rsidRPr="001C0114">
          <w:rPr>
            <w:rStyle w:val="Hypertextovodkaz"/>
            <w:strike/>
            <w:noProof/>
            <w:color w:val="FF0000"/>
          </w:rPr>
          <w:t xml:space="preserve">|UK|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BYDLENÍ  – USEDLOSTI V KRAJINĚ</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_Toc174348837 \h </w:instrText>
        </w:r>
        <w:r w:rsidRPr="001C0114">
          <w:rPr>
            <w:noProof/>
            <w:webHidden/>
            <w:color w:val="FF0000"/>
          </w:rPr>
        </w:r>
        <w:r w:rsidRPr="001C0114">
          <w:rPr>
            <w:noProof/>
            <w:webHidden/>
            <w:color w:val="FF0000"/>
          </w:rPr>
          <w:fldChar w:fldCharType="separate"/>
        </w:r>
        <w:r w:rsidR="008E092A">
          <w:rPr>
            <w:noProof/>
            <w:webHidden/>
            <w:color w:val="FF0000"/>
          </w:rPr>
          <w:t>39</w:t>
        </w:r>
        <w:r w:rsidRPr="001C0114">
          <w:rPr>
            <w:noProof/>
            <w:webHidden/>
            <w:color w:val="FF0000"/>
          </w:rPr>
          <w:fldChar w:fldCharType="end"/>
        </w:r>
      </w:hyperlink>
    </w:p>
    <w:p w14:paraId="704D205D" w14:textId="57D4251E"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8" w:history="1">
        <w:r w:rsidRPr="001C0114">
          <w:rPr>
            <w:rStyle w:val="Hypertextovodkaz"/>
            <w:strike/>
            <w:noProof/>
            <w:color w:val="FF0000"/>
          </w:rPr>
          <w:t>|CH|</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REKREACE  – CHATY A ZAHRÁDKY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_Toc174348838 \h </w:instrText>
        </w:r>
        <w:r w:rsidRPr="001C0114">
          <w:rPr>
            <w:noProof/>
            <w:webHidden/>
            <w:color w:val="FF0000"/>
          </w:rPr>
        </w:r>
        <w:r w:rsidRPr="001C0114">
          <w:rPr>
            <w:noProof/>
            <w:webHidden/>
            <w:color w:val="FF0000"/>
          </w:rPr>
          <w:fldChar w:fldCharType="separate"/>
        </w:r>
        <w:r w:rsidR="008E092A">
          <w:rPr>
            <w:noProof/>
            <w:webHidden/>
            <w:color w:val="FF0000"/>
          </w:rPr>
          <w:t>40</w:t>
        </w:r>
        <w:r w:rsidRPr="001C0114">
          <w:rPr>
            <w:noProof/>
            <w:webHidden/>
            <w:color w:val="FF0000"/>
          </w:rPr>
          <w:fldChar w:fldCharType="end"/>
        </w:r>
      </w:hyperlink>
    </w:p>
    <w:p w14:paraId="59DF9130" w14:textId="3595D03E"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39" w:history="1">
        <w:r w:rsidRPr="001C0114">
          <w:rPr>
            <w:rStyle w:val="Hypertextovodkaz"/>
            <w:strike/>
            <w:noProof/>
            <w:color w:val="FF0000"/>
          </w:rPr>
          <w:t>|S1|</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REKREACE  – SPORT A REKREACE</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_Toc174348839 \h </w:instrText>
        </w:r>
        <w:r w:rsidRPr="001C0114">
          <w:rPr>
            <w:noProof/>
            <w:webHidden/>
            <w:color w:val="FF0000"/>
          </w:rPr>
        </w:r>
        <w:r w:rsidRPr="001C0114">
          <w:rPr>
            <w:noProof/>
            <w:webHidden/>
            <w:color w:val="FF0000"/>
          </w:rPr>
          <w:fldChar w:fldCharType="separate"/>
        </w:r>
        <w:r w:rsidR="008E092A">
          <w:rPr>
            <w:noProof/>
            <w:webHidden/>
            <w:color w:val="FF0000"/>
          </w:rPr>
          <w:t>41</w:t>
        </w:r>
        <w:r w:rsidRPr="001C0114">
          <w:rPr>
            <w:noProof/>
            <w:webHidden/>
            <w:color w:val="FF0000"/>
          </w:rPr>
          <w:fldChar w:fldCharType="end"/>
        </w:r>
      </w:hyperlink>
    </w:p>
    <w:p w14:paraId="70D1B820" w14:textId="1988A718"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0" w:history="1">
        <w:r w:rsidRPr="001C0114">
          <w:rPr>
            <w:rStyle w:val="Hypertextovodkaz"/>
            <w:strike/>
            <w:noProof/>
            <w:color w:val="FF0000"/>
          </w:rPr>
          <w:t>|S2|</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REKREACE  – KEMP A TÁBOŘIŠTĚ</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_Toc174348840 \h </w:instrText>
        </w:r>
        <w:r w:rsidRPr="001C0114">
          <w:rPr>
            <w:noProof/>
            <w:webHidden/>
            <w:color w:val="FF0000"/>
          </w:rPr>
        </w:r>
        <w:r w:rsidRPr="001C0114">
          <w:rPr>
            <w:noProof/>
            <w:webHidden/>
            <w:color w:val="FF0000"/>
          </w:rPr>
          <w:fldChar w:fldCharType="separate"/>
        </w:r>
        <w:r w:rsidR="008E092A">
          <w:rPr>
            <w:noProof/>
            <w:webHidden/>
            <w:color w:val="FF0000"/>
          </w:rPr>
          <w:t>41</w:t>
        </w:r>
        <w:r w:rsidRPr="001C0114">
          <w:rPr>
            <w:noProof/>
            <w:webHidden/>
            <w:color w:val="FF0000"/>
          </w:rPr>
          <w:fldChar w:fldCharType="end"/>
        </w:r>
      </w:hyperlink>
    </w:p>
    <w:p w14:paraId="38918DB9" w14:textId="67678219"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1" w:history="1">
        <w:r w:rsidRPr="001C0114">
          <w:rPr>
            <w:rStyle w:val="Hypertextovodkaz"/>
            <w:strike/>
            <w:noProof/>
            <w:color w:val="FF0000"/>
          </w:rPr>
          <w:t xml:space="preserve">|ZM|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ZEMĚDĚLSKÉ  – ZAHRADY VE MĚSTĚ</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_Toc174348841 \h </w:instrText>
        </w:r>
        <w:r w:rsidRPr="001C0114">
          <w:rPr>
            <w:noProof/>
            <w:webHidden/>
            <w:color w:val="FF0000"/>
          </w:rPr>
        </w:r>
        <w:r w:rsidRPr="001C0114">
          <w:rPr>
            <w:noProof/>
            <w:webHidden/>
            <w:color w:val="FF0000"/>
          </w:rPr>
          <w:fldChar w:fldCharType="separate"/>
        </w:r>
        <w:r w:rsidR="008E092A">
          <w:rPr>
            <w:noProof/>
            <w:webHidden/>
            <w:color w:val="FF0000"/>
          </w:rPr>
          <w:t>41</w:t>
        </w:r>
        <w:r w:rsidRPr="001C0114">
          <w:rPr>
            <w:noProof/>
            <w:webHidden/>
            <w:color w:val="FF0000"/>
          </w:rPr>
          <w:fldChar w:fldCharType="end"/>
        </w:r>
      </w:hyperlink>
    </w:p>
    <w:p w14:paraId="42F6D3D7" w14:textId="00E3CF74"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2" w:history="1">
        <w:r w:rsidRPr="001C0114">
          <w:rPr>
            <w:rStyle w:val="Hypertextovodkaz"/>
            <w:strike/>
            <w:noProof/>
            <w:color w:val="FF0000"/>
          </w:rPr>
          <w:t xml:space="preserve">|P|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VEŘEJNÝCH PROSTRANSTVÍ - PARKY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_Toc174348842 \h </w:instrText>
        </w:r>
        <w:r w:rsidRPr="001C0114">
          <w:rPr>
            <w:noProof/>
            <w:webHidden/>
            <w:color w:val="FF0000"/>
          </w:rPr>
        </w:r>
        <w:r w:rsidRPr="001C0114">
          <w:rPr>
            <w:noProof/>
            <w:webHidden/>
            <w:color w:val="FF0000"/>
          </w:rPr>
          <w:fldChar w:fldCharType="separate"/>
        </w:r>
        <w:r w:rsidR="008E092A">
          <w:rPr>
            <w:noProof/>
            <w:webHidden/>
            <w:color w:val="FF0000"/>
          </w:rPr>
          <w:t>42</w:t>
        </w:r>
        <w:r w:rsidRPr="001C0114">
          <w:rPr>
            <w:noProof/>
            <w:webHidden/>
            <w:color w:val="FF0000"/>
          </w:rPr>
          <w:fldChar w:fldCharType="end"/>
        </w:r>
      </w:hyperlink>
    </w:p>
    <w:p w14:paraId="1229AC96" w14:textId="3E3FD9D3"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3" w:history="1">
        <w:r w:rsidRPr="001C0114">
          <w:rPr>
            <w:rStyle w:val="Hypertextovodkaz"/>
            <w:strike/>
            <w:noProof/>
            <w:color w:val="FF0000"/>
          </w:rPr>
          <w:t xml:space="preserve">|VO1|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SMÍŠENÉ VÝROBNÍ      - VÝROBA A OBCHOD U ŘEKY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_Toc174348843 \h </w:instrText>
        </w:r>
        <w:r w:rsidRPr="001C0114">
          <w:rPr>
            <w:noProof/>
            <w:webHidden/>
            <w:color w:val="FF0000"/>
          </w:rPr>
        </w:r>
        <w:r w:rsidRPr="001C0114">
          <w:rPr>
            <w:noProof/>
            <w:webHidden/>
            <w:color w:val="FF0000"/>
          </w:rPr>
          <w:fldChar w:fldCharType="separate"/>
        </w:r>
        <w:r w:rsidR="008E092A">
          <w:rPr>
            <w:noProof/>
            <w:webHidden/>
            <w:color w:val="FF0000"/>
          </w:rPr>
          <w:t>42</w:t>
        </w:r>
        <w:r w:rsidRPr="001C0114">
          <w:rPr>
            <w:noProof/>
            <w:webHidden/>
            <w:color w:val="FF0000"/>
          </w:rPr>
          <w:fldChar w:fldCharType="end"/>
        </w:r>
      </w:hyperlink>
    </w:p>
    <w:p w14:paraId="63CEA2EC" w14:textId="7DA4757F"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4" w:history="1">
        <w:r w:rsidRPr="001C0114">
          <w:rPr>
            <w:rStyle w:val="Hypertextovodkaz"/>
            <w:strike/>
            <w:noProof/>
            <w:color w:val="FF0000"/>
          </w:rPr>
          <w:t xml:space="preserve">|VO2|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SMÍŠENÉ VÝROBNÍ       - VÝROBA A OBCHOD</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_Toc174348844 \h </w:instrText>
        </w:r>
        <w:r w:rsidRPr="001C0114">
          <w:rPr>
            <w:noProof/>
            <w:webHidden/>
            <w:color w:val="FF0000"/>
          </w:rPr>
        </w:r>
        <w:r w:rsidRPr="001C0114">
          <w:rPr>
            <w:noProof/>
            <w:webHidden/>
            <w:color w:val="FF0000"/>
          </w:rPr>
          <w:fldChar w:fldCharType="separate"/>
        </w:r>
        <w:r w:rsidR="008E092A">
          <w:rPr>
            <w:noProof/>
            <w:webHidden/>
            <w:color w:val="FF0000"/>
          </w:rPr>
          <w:t>43</w:t>
        </w:r>
        <w:r w:rsidRPr="001C0114">
          <w:rPr>
            <w:noProof/>
            <w:webHidden/>
            <w:color w:val="FF0000"/>
          </w:rPr>
          <w:fldChar w:fldCharType="end"/>
        </w:r>
      </w:hyperlink>
    </w:p>
    <w:p w14:paraId="094D2CED" w14:textId="0F9940F2"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5" w:history="1">
        <w:r w:rsidRPr="001C0114">
          <w:rPr>
            <w:rStyle w:val="Hypertextovodkaz"/>
            <w:strike/>
            <w:noProof/>
            <w:color w:val="FF0000"/>
          </w:rPr>
          <w:t xml:space="preserve">|VO3|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SMÍŠENÉ VÝROBNÍ       – VÝROBA A OBCHOD S BYDLENÍM</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_Toc174348845 \h </w:instrText>
        </w:r>
        <w:r w:rsidRPr="001C0114">
          <w:rPr>
            <w:noProof/>
            <w:webHidden/>
            <w:color w:val="FF0000"/>
          </w:rPr>
        </w:r>
        <w:r w:rsidRPr="001C0114">
          <w:rPr>
            <w:noProof/>
            <w:webHidden/>
            <w:color w:val="FF0000"/>
          </w:rPr>
          <w:fldChar w:fldCharType="separate"/>
        </w:r>
        <w:r w:rsidR="008E092A">
          <w:rPr>
            <w:noProof/>
            <w:webHidden/>
            <w:color w:val="FF0000"/>
          </w:rPr>
          <w:t>44</w:t>
        </w:r>
        <w:r w:rsidRPr="001C0114">
          <w:rPr>
            <w:noProof/>
            <w:webHidden/>
            <w:color w:val="FF0000"/>
          </w:rPr>
          <w:fldChar w:fldCharType="end"/>
        </w:r>
      </w:hyperlink>
    </w:p>
    <w:p w14:paraId="70C136DE" w14:textId="65845917"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6" w:history="1">
        <w:r w:rsidRPr="001C0114">
          <w:rPr>
            <w:rStyle w:val="Hypertextovodkaz"/>
            <w:strike/>
            <w:noProof/>
            <w:color w:val="FF0000"/>
          </w:rPr>
          <w:t xml:space="preserve">|PR|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SMÍŠENÉ VÝROBNÍ –  PRŮMYSLOVÉ AREÁLY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_Toc174348846 \h </w:instrText>
        </w:r>
        <w:r w:rsidRPr="001C0114">
          <w:rPr>
            <w:noProof/>
            <w:webHidden/>
            <w:color w:val="FF0000"/>
          </w:rPr>
        </w:r>
        <w:r w:rsidRPr="001C0114">
          <w:rPr>
            <w:noProof/>
            <w:webHidden/>
            <w:color w:val="FF0000"/>
          </w:rPr>
          <w:fldChar w:fldCharType="separate"/>
        </w:r>
        <w:r w:rsidR="008E092A">
          <w:rPr>
            <w:noProof/>
            <w:webHidden/>
            <w:color w:val="FF0000"/>
          </w:rPr>
          <w:t>46</w:t>
        </w:r>
        <w:r w:rsidRPr="001C0114">
          <w:rPr>
            <w:noProof/>
            <w:webHidden/>
            <w:color w:val="FF0000"/>
          </w:rPr>
          <w:fldChar w:fldCharType="end"/>
        </w:r>
      </w:hyperlink>
    </w:p>
    <w:p w14:paraId="3F62DA62" w14:textId="315BF97F"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7" w:history="1">
        <w:r w:rsidRPr="001C0114">
          <w:rPr>
            <w:rStyle w:val="Hypertextovodkaz"/>
            <w:strike/>
            <w:noProof/>
            <w:color w:val="FF0000"/>
          </w:rPr>
          <w:t xml:space="preserve">|TI|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TECHNICKÉ INFRASTRUKTURY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_Toc174348847 \h </w:instrText>
        </w:r>
        <w:r w:rsidRPr="001C0114">
          <w:rPr>
            <w:noProof/>
            <w:webHidden/>
            <w:color w:val="FF0000"/>
          </w:rPr>
        </w:r>
        <w:r w:rsidRPr="001C0114">
          <w:rPr>
            <w:noProof/>
            <w:webHidden/>
            <w:color w:val="FF0000"/>
          </w:rPr>
          <w:fldChar w:fldCharType="separate"/>
        </w:r>
        <w:r w:rsidR="008E092A">
          <w:rPr>
            <w:noProof/>
            <w:webHidden/>
            <w:color w:val="FF0000"/>
          </w:rPr>
          <w:t>47</w:t>
        </w:r>
        <w:r w:rsidRPr="001C0114">
          <w:rPr>
            <w:noProof/>
            <w:webHidden/>
            <w:color w:val="FF0000"/>
          </w:rPr>
          <w:fldChar w:fldCharType="end"/>
        </w:r>
      </w:hyperlink>
    </w:p>
    <w:p w14:paraId="4E60C5A1" w14:textId="1C6FD214"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8" w:history="1">
        <w:r w:rsidRPr="001C0114">
          <w:rPr>
            <w:rStyle w:val="Hypertextovodkaz"/>
            <w:strike/>
            <w:noProof/>
            <w:color w:val="FF0000"/>
          </w:rPr>
          <w:t xml:space="preserve">|ZK|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ZEMĚDĚLSKÉ        – ZAHRADY VE VOLNÉ KRAJINĚ</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_Toc174348848 \h </w:instrText>
        </w:r>
        <w:r w:rsidRPr="001C0114">
          <w:rPr>
            <w:noProof/>
            <w:webHidden/>
            <w:color w:val="FF0000"/>
          </w:rPr>
        </w:r>
        <w:r w:rsidRPr="001C0114">
          <w:rPr>
            <w:noProof/>
            <w:webHidden/>
            <w:color w:val="FF0000"/>
          </w:rPr>
          <w:fldChar w:fldCharType="separate"/>
        </w:r>
        <w:r w:rsidR="008E092A">
          <w:rPr>
            <w:noProof/>
            <w:webHidden/>
            <w:color w:val="FF0000"/>
          </w:rPr>
          <w:t>48</w:t>
        </w:r>
        <w:r w:rsidRPr="001C0114">
          <w:rPr>
            <w:noProof/>
            <w:webHidden/>
            <w:color w:val="FF0000"/>
          </w:rPr>
          <w:fldChar w:fldCharType="end"/>
        </w:r>
      </w:hyperlink>
    </w:p>
    <w:p w14:paraId="718A9E22" w14:textId="5535AA26"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49" w:history="1">
        <w:r w:rsidRPr="001C0114">
          <w:rPr>
            <w:rStyle w:val="Hypertextovodkaz"/>
            <w:strike/>
            <w:noProof/>
            <w:color w:val="FF0000"/>
          </w:rPr>
          <w:t xml:space="preserve">|OP|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ZEMĚDĚLSKÉ –  ORNÁ PŮDA</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_Toc174348849 \h </w:instrText>
        </w:r>
        <w:r w:rsidRPr="001C0114">
          <w:rPr>
            <w:noProof/>
            <w:webHidden/>
            <w:color w:val="FF0000"/>
          </w:rPr>
        </w:r>
        <w:r w:rsidRPr="001C0114">
          <w:rPr>
            <w:noProof/>
            <w:webHidden/>
            <w:color w:val="FF0000"/>
          </w:rPr>
          <w:fldChar w:fldCharType="separate"/>
        </w:r>
        <w:r w:rsidR="008E092A">
          <w:rPr>
            <w:noProof/>
            <w:webHidden/>
            <w:color w:val="FF0000"/>
          </w:rPr>
          <w:t>48</w:t>
        </w:r>
        <w:r w:rsidRPr="001C0114">
          <w:rPr>
            <w:noProof/>
            <w:webHidden/>
            <w:color w:val="FF0000"/>
          </w:rPr>
          <w:fldChar w:fldCharType="end"/>
        </w:r>
      </w:hyperlink>
    </w:p>
    <w:p w14:paraId="6DE166B9" w14:textId="106CFEFC"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0" w:history="1">
        <w:r w:rsidRPr="001C0114">
          <w:rPr>
            <w:rStyle w:val="Hypertextovodkaz"/>
            <w:strike/>
            <w:noProof/>
            <w:color w:val="FF0000"/>
          </w:rPr>
          <w:t xml:space="preserve">|L|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LESNÍ - LESY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_Toc174348850 \h </w:instrText>
        </w:r>
        <w:r w:rsidRPr="001C0114">
          <w:rPr>
            <w:noProof/>
            <w:webHidden/>
            <w:color w:val="FF0000"/>
          </w:rPr>
        </w:r>
        <w:r w:rsidRPr="001C0114">
          <w:rPr>
            <w:noProof/>
            <w:webHidden/>
            <w:color w:val="FF0000"/>
          </w:rPr>
          <w:fldChar w:fldCharType="separate"/>
        </w:r>
        <w:r w:rsidR="008E092A">
          <w:rPr>
            <w:noProof/>
            <w:webHidden/>
            <w:color w:val="FF0000"/>
          </w:rPr>
          <w:t>48</w:t>
        </w:r>
        <w:r w:rsidRPr="001C0114">
          <w:rPr>
            <w:noProof/>
            <w:webHidden/>
            <w:color w:val="FF0000"/>
          </w:rPr>
          <w:fldChar w:fldCharType="end"/>
        </w:r>
      </w:hyperlink>
    </w:p>
    <w:p w14:paraId="7B2EC874" w14:textId="5796D2D4"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1" w:history="1">
        <w:r w:rsidRPr="001C0114">
          <w:rPr>
            <w:rStyle w:val="Hypertextovodkaz"/>
            <w:strike/>
            <w:noProof/>
            <w:color w:val="FF0000"/>
          </w:rPr>
          <w:t xml:space="preserve">|LP|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PŘÍRODNÍ – LOUKY A PASTVINY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_Toc174348851 \h </w:instrText>
        </w:r>
        <w:r w:rsidRPr="001C0114">
          <w:rPr>
            <w:noProof/>
            <w:webHidden/>
            <w:color w:val="FF0000"/>
          </w:rPr>
        </w:r>
        <w:r w:rsidRPr="001C0114">
          <w:rPr>
            <w:noProof/>
            <w:webHidden/>
            <w:color w:val="FF0000"/>
          </w:rPr>
          <w:fldChar w:fldCharType="separate"/>
        </w:r>
        <w:r w:rsidR="008E092A">
          <w:rPr>
            <w:noProof/>
            <w:webHidden/>
            <w:color w:val="FF0000"/>
          </w:rPr>
          <w:t>49</w:t>
        </w:r>
        <w:r w:rsidRPr="001C0114">
          <w:rPr>
            <w:noProof/>
            <w:webHidden/>
            <w:color w:val="FF0000"/>
          </w:rPr>
          <w:fldChar w:fldCharType="end"/>
        </w:r>
      </w:hyperlink>
    </w:p>
    <w:p w14:paraId="4CCD1715" w14:textId="65D61088"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2" w:history="1">
        <w:r w:rsidRPr="001C0114">
          <w:rPr>
            <w:rStyle w:val="Hypertextovodkaz"/>
            <w:strike/>
            <w:noProof/>
            <w:color w:val="FF0000"/>
          </w:rPr>
          <w:t xml:space="preserve">|KZ|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PŘÍRODNÍ - KRAJINNÁ ZELEŇ</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_Toc174348852 \h </w:instrText>
        </w:r>
        <w:r w:rsidRPr="001C0114">
          <w:rPr>
            <w:noProof/>
            <w:webHidden/>
            <w:color w:val="FF0000"/>
          </w:rPr>
        </w:r>
        <w:r w:rsidRPr="001C0114">
          <w:rPr>
            <w:noProof/>
            <w:webHidden/>
            <w:color w:val="FF0000"/>
          </w:rPr>
          <w:fldChar w:fldCharType="separate"/>
        </w:r>
        <w:r w:rsidR="008E092A">
          <w:rPr>
            <w:noProof/>
            <w:webHidden/>
            <w:color w:val="FF0000"/>
          </w:rPr>
          <w:t>49</w:t>
        </w:r>
        <w:r w:rsidRPr="001C0114">
          <w:rPr>
            <w:noProof/>
            <w:webHidden/>
            <w:color w:val="FF0000"/>
          </w:rPr>
          <w:fldChar w:fldCharType="end"/>
        </w:r>
      </w:hyperlink>
    </w:p>
    <w:p w14:paraId="72FB4DBA" w14:textId="560F0790"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3" w:history="1">
        <w:r w:rsidRPr="001C0114">
          <w:rPr>
            <w:rStyle w:val="Hypertextovodkaz"/>
            <w:strike/>
            <w:noProof/>
            <w:color w:val="FF0000"/>
          </w:rPr>
          <w:t xml:space="preserve">|UP|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VEŘEJNÝCH PROSTRANSTVÍ      – ULIČNÍ PROSTRANSTVÍ</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_Toc174348853 \h </w:instrText>
        </w:r>
        <w:r w:rsidRPr="001C0114">
          <w:rPr>
            <w:noProof/>
            <w:webHidden/>
            <w:color w:val="FF0000"/>
          </w:rPr>
        </w:r>
        <w:r w:rsidRPr="001C0114">
          <w:rPr>
            <w:noProof/>
            <w:webHidden/>
            <w:color w:val="FF0000"/>
          </w:rPr>
          <w:fldChar w:fldCharType="separate"/>
        </w:r>
        <w:r w:rsidR="008E092A">
          <w:rPr>
            <w:noProof/>
            <w:webHidden/>
            <w:color w:val="FF0000"/>
          </w:rPr>
          <w:t>50</w:t>
        </w:r>
        <w:r w:rsidRPr="001C0114">
          <w:rPr>
            <w:noProof/>
            <w:webHidden/>
            <w:color w:val="FF0000"/>
          </w:rPr>
          <w:fldChar w:fldCharType="end"/>
        </w:r>
      </w:hyperlink>
    </w:p>
    <w:p w14:paraId="2DE1D541" w14:textId="7827A495"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4" w:history="1">
        <w:r w:rsidRPr="001C0114">
          <w:rPr>
            <w:rStyle w:val="Hypertextovodkaz"/>
            <w:strike/>
            <w:noProof/>
            <w:color w:val="FF0000"/>
          </w:rPr>
          <w:t xml:space="preserve">|Ž|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DOPRAVNÍ INFRASTRUKTURY -  ŽELEZNICE</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_Toc174348854 \h </w:instrText>
        </w:r>
        <w:r w:rsidRPr="001C0114">
          <w:rPr>
            <w:noProof/>
            <w:webHidden/>
            <w:color w:val="FF0000"/>
          </w:rPr>
        </w:r>
        <w:r w:rsidRPr="001C0114">
          <w:rPr>
            <w:noProof/>
            <w:webHidden/>
            <w:color w:val="FF0000"/>
          </w:rPr>
          <w:fldChar w:fldCharType="separate"/>
        </w:r>
        <w:r w:rsidR="008E092A">
          <w:rPr>
            <w:noProof/>
            <w:webHidden/>
            <w:color w:val="FF0000"/>
          </w:rPr>
          <w:t>50</w:t>
        </w:r>
        <w:r w:rsidRPr="001C0114">
          <w:rPr>
            <w:noProof/>
            <w:webHidden/>
            <w:color w:val="FF0000"/>
          </w:rPr>
          <w:fldChar w:fldCharType="end"/>
        </w:r>
      </w:hyperlink>
    </w:p>
    <w:p w14:paraId="4BBEDBAE" w14:textId="2DA62A86"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5" w:history="1">
        <w:r w:rsidRPr="001C0114">
          <w:rPr>
            <w:rStyle w:val="Hypertextovodkaz"/>
            <w:strike/>
            <w:noProof/>
            <w:color w:val="FF0000"/>
          </w:rPr>
          <w:t xml:space="preserve">|V|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strike/>
            <w:noProof/>
            <w:color w:val="FF0000"/>
          </w:rPr>
          <w:t>PLOCHY VODNÍ A VODHOSPODÁŘSKÉ - VODA</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_Toc174348855 \h </w:instrText>
        </w:r>
        <w:r w:rsidRPr="001C0114">
          <w:rPr>
            <w:noProof/>
            <w:webHidden/>
            <w:color w:val="FF0000"/>
          </w:rPr>
        </w:r>
        <w:r w:rsidRPr="001C0114">
          <w:rPr>
            <w:noProof/>
            <w:webHidden/>
            <w:color w:val="FF0000"/>
          </w:rPr>
          <w:fldChar w:fldCharType="separate"/>
        </w:r>
        <w:r w:rsidR="008E092A">
          <w:rPr>
            <w:noProof/>
            <w:webHidden/>
            <w:color w:val="FF0000"/>
          </w:rPr>
          <w:t>50</w:t>
        </w:r>
        <w:r w:rsidRPr="001C0114">
          <w:rPr>
            <w:noProof/>
            <w:webHidden/>
            <w:color w:val="FF0000"/>
          </w:rPr>
          <w:fldChar w:fldCharType="end"/>
        </w:r>
      </w:hyperlink>
    </w:p>
    <w:p w14:paraId="73FE7D79" w14:textId="33E1501E"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6" w:history="1">
        <w:r w:rsidRPr="001C0114">
          <w:rPr>
            <w:rStyle w:val="Hypertextovodkaz"/>
            <w:noProof/>
            <w:color w:val="FF0000"/>
          </w:rPr>
          <w:t xml:space="preserve">|BV|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PLOCHY BYDLENÍ – BYDLENÍ VENKOVSKÉ</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_Toc174348856 \h </w:instrText>
        </w:r>
        <w:r w:rsidRPr="001C0114">
          <w:rPr>
            <w:noProof/>
            <w:webHidden/>
            <w:color w:val="FF0000"/>
          </w:rPr>
        </w:r>
        <w:r w:rsidRPr="001C0114">
          <w:rPr>
            <w:noProof/>
            <w:webHidden/>
            <w:color w:val="FF0000"/>
          </w:rPr>
          <w:fldChar w:fldCharType="separate"/>
        </w:r>
        <w:r w:rsidR="008E092A">
          <w:rPr>
            <w:noProof/>
            <w:webHidden/>
            <w:color w:val="FF0000"/>
          </w:rPr>
          <w:t>51</w:t>
        </w:r>
        <w:r w:rsidRPr="001C0114">
          <w:rPr>
            <w:noProof/>
            <w:webHidden/>
            <w:color w:val="FF0000"/>
          </w:rPr>
          <w:fldChar w:fldCharType="end"/>
        </w:r>
      </w:hyperlink>
    </w:p>
    <w:p w14:paraId="05206DF1" w14:textId="480AC5FF"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7" w:history="1">
        <w:r w:rsidRPr="001C0114">
          <w:rPr>
            <w:rStyle w:val="Hypertextovodkaz"/>
            <w:noProof/>
            <w:color w:val="FF0000"/>
          </w:rPr>
          <w:t>|BI.1| PLOCHY BYDLENÍ – BYDLENÍ INDIVIDUÁLNÍ – VILY NA VELKÝCH POZEMCÍCH</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_Toc174348857 \h </w:instrText>
        </w:r>
        <w:r w:rsidRPr="001C0114">
          <w:rPr>
            <w:noProof/>
            <w:webHidden/>
            <w:color w:val="FF0000"/>
          </w:rPr>
        </w:r>
        <w:r w:rsidRPr="001C0114">
          <w:rPr>
            <w:noProof/>
            <w:webHidden/>
            <w:color w:val="FF0000"/>
          </w:rPr>
          <w:fldChar w:fldCharType="separate"/>
        </w:r>
        <w:r w:rsidR="008E092A">
          <w:rPr>
            <w:noProof/>
            <w:webHidden/>
            <w:color w:val="FF0000"/>
          </w:rPr>
          <w:t>52</w:t>
        </w:r>
        <w:r w:rsidRPr="001C0114">
          <w:rPr>
            <w:noProof/>
            <w:webHidden/>
            <w:color w:val="FF0000"/>
          </w:rPr>
          <w:fldChar w:fldCharType="end"/>
        </w:r>
      </w:hyperlink>
    </w:p>
    <w:p w14:paraId="48266814" w14:textId="0E5C493B"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8" w:history="1">
        <w:r w:rsidRPr="001C0114">
          <w:rPr>
            <w:rStyle w:val="Hypertextovodkaz"/>
            <w:noProof/>
            <w:color w:val="FF0000"/>
          </w:rPr>
          <w:t>|BI.2|</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PLOCHY BYDLENÍ – BYDLENÍ INDIVIDUÁLNÍ – DOMY VE SVAHU</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_Toc174348858 \h </w:instrText>
        </w:r>
        <w:r w:rsidRPr="001C0114">
          <w:rPr>
            <w:noProof/>
            <w:webHidden/>
            <w:color w:val="FF0000"/>
          </w:rPr>
        </w:r>
        <w:r w:rsidRPr="001C0114">
          <w:rPr>
            <w:noProof/>
            <w:webHidden/>
            <w:color w:val="FF0000"/>
          </w:rPr>
          <w:fldChar w:fldCharType="separate"/>
        </w:r>
        <w:r w:rsidR="008E092A">
          <w:rPr>
            <w:noProof/>
            <w:webHidden/>
            <w:color w:val="FF0000"/>
          </w:rPr>
          <w:t>52</w:t>
        </w:r>
        <w:r w:rsidRPr="001C0114">
          <w:rPr>
            <w:noProof/>
            <w:webHidden/>
            <w:color w:val="FF0000"/>
          </w:rPr>
          <w:fldChar w:fldCharType="end"/>
        </w:r>
      </w:hyperlink>
    </w:p>
    <w:p w14:paraId="0473A395" w14:textId="049F8666"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59" w:history="1">
        <w:r w:rsidRPr="001C0114">
          <w:rPr>
            <w:rStyle w:val="Hypertextovodkaz"/>
            <w:noProof/>
            <w:color w:val="FF0000"/>
          </w:rPr>
          <w:t>|BI.3|</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PLOCHY BYDLENÍ – BYDLENÍ INDIVIDUÁLNÍ – ZAHRADNÍ ČTVRŤ</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_Toc174348859 \h </w:instrText>
        </w:r>
        <w:r w:rsidRPr="001C0114">
          <w:rPr>
            <w:noProof/>
            <w:webHidden/>
            <w:color w:val="FF0000"/>
          </w:rPr>
        </w:r>
        <w:r w:rsidRPr="001C0114">
          <w:rPr>
            <w:noProof/>
            <w:webHidden/>
            <w:color w:val="FF0000"/>
          </w:rPr>
          <w:fldChar w:fldCharType="separate"/>
        </w:r>
        <w:r w:rsidR="008E092A">
          <w:rPr>
            <w:noProof/>
            <w:webHidden/>
            <w:color w:val="FF0000"/>
          </w:rPr>
          <w:t>53</w:t>
        </w:r>
        <w:r w:rsidRPr="001C0114">
          <w:rPr>
            <w:noProof/>
            <w:webHidden/>
            <w:color w:val="FF0000"/>
          </w:rPr>
          <w:fldChar w:fldCharType="end"/>
        </w:r>
      </w:hyperlink>
    </w:p>
    <w:p w14:paraId="63573636" w14:textId="7A723123"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0" w:history="1">
        <w:r w:rsidRPr="001C0114">
          <w:rPr>
            <w:rStyle w:val="Hypertextovodkaz"/>
            <w:noProof/>
            <w:color w:val="FF0000"/>
          </w:rPr>
          <w:t>|BI.4|</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PLOCHY BYDLENÍ – BYDLENÍ INDIVIDUÁLNÍ – DOMY V LUHU</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_Toc174348860 \h </w:instrText>
        </w:r>
        <w:r w:rsidRPr="001C0114">
          <w:rPr>
            <w:noProof/>
            <w:webHidden/>
            <w:color w:val="FF0000"/>
          </w:rPr>
        </w:r>
        <w:r w:rsidRPr="001C0114">
          <w:rPr>
            <w:noProof/>
            <w:webHidden/>
            <w:color w:val="FF0000"/>
          </w:rPr>
          <w:fldChar w:fldCharType="separate"/>
        </w:r>
        <w:r w:rsidR="008E092A">
          <w:rPr>
            <w:noProof/>
            <w:webHidden/>
            <w:color w:val="FF0000"/>
          </w:rPr>
          <w:t>55</w:t>
        </w:r>
        <w:r w:rsidRPr="001C0114">
          <w:rPr>
            <w:noProof/>
            <w:webHidden/>
            <w:color w:val="FF0000"/>
          </w:rPr>
          <w:fldChar w:fldCharType="end"/>
        </w:r>
      </w:hyperlink>
    </w:p>
    <w:p w14:paraId="23C7A078" w14:textId="2894B434"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1" w:history="1">
        <w:r w:rsidRPr="001C0114">
          <w:rPr>
            <w:rStyle w:val="Hypertextovodkaz"/>
            <w:noProof/>
            <w:color w:val="FF0000"/>
          </w:rPr>
          <w:t>|BI.5|</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PLOCHY BYDLENÍ – BYDLENÍ INDIVIDUÁLNÍ – KOMPAKTNÍ ZÁSTAVBA</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_Toc174348861 \h </w:instrText>
        </w:r>
        <w:r w:rsidRPr="001C0114">
          <w:rPr>
            <w:noProof/>
            <w:webHidden/>
            <w:color w:val="FF0000"/>
          </w:rPr>
        </w:r>
        <w:r w:rsidRPr="001C0114">
          <w:rPr>
            <w:noProof/>
            <w:webHidden/>
            <w:color w:val="FF0000"/>
          </w:rPr>
          <w:fldChar w:fldCharType="separate"/>
        </w:r>
        <w:r w:rsidR="008E092A">
          <w:rPr>
            <w:noProof/>
            <w:webHidden/>
            <w:color w:val="FF0000"/>
          </w:rPr>
          <w:t>56</w:t>
        </w:r>
        <w:r w:rsidRPr="001C0114">
          <w:rPr>
            <w:noProof/>
            <w:webHidden/>
            <w:color w:val="FF0000"/>
          </w:rPr>
          <w:fldChar w:fldCharType="end"/>
        </w:r>
      </w:hyperlink>
    </w:p>
    <w:p w14:paraId="3C63CFD2" w14:textId="7180B84E"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2" w:history="1">
        <w:r w:rsidRPr="001C0114">
          <w:rPr>
            <w:rStyle w:val="Hypertextovodkaz"/>
            <w:noProof/>
            <w:color w:val="FF0000"/>
          </w:rPr>
          <w:t xml:space="preserve">|BI.7|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PLOCHY BYDLENÍ – BYDLENÍ INDIVIDUÁLNÍ – DOMY V LESE</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_Toc174348862 \h </w:instrText>
        </w:r>
        <w:r w:rsidRPr="001C0114">
          <w:rPr>
            <w:noProof/>
            <w:webHidden/>
            <w:color w:val="FF0000"/>
          </w:rPr>
        </w:r>
        <w:r w:rsidRPr="001C0114">
          <w:rPr>
            <w:noProof/>
            <w:webHidden/>
            <w:color w:val="FF0000"/>
          </w:rPr>
          <w:fldChar w:fldCharType="separate"/>
        </w:r>
        <w:r w:rsidR="008E092A">
          <w:rPr>
            <w:noProof/>
            <w:webHidden/>
            <w:color w:val="FF0000"/>
          </w:rPr>
          <w:t>57</w:t>
        </w:r>
        <w:r w:rsidRPr="001C0114">
          <w:rPr>
            <w:noProof/>
            <w:webHidden/>
            <w:color w:val="FF0000"/>
          </w:rPr>
          <w:fldChar w:fldCharType="end"/>
        </w:r>
      </w:hyperlink>
    </w:p>
    <w:p w14:paraId="5C2875EB" w14:textId="084D8879"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3" w:history="1">
        <w:r w:rsidRPr="001C0114">
          <w:rPr>
            <w:rStyle w:val="Hypertextovodkaz"/>
            <w:noProof/>
            <w:color w:val="FF0000"/>
          </w:rPr>
          <w:t>|BI.8| PLOCHY BYDLENÍ – BYDLENÍ INDIVIDUÁLNÍ – BYDLENÍ A CHATY V LUHU</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_Toc174348863 \h </w:instrText>
        </w:r>
        <w:r w:rsidRPr="001C0114">
          <w:rPr>
            <w:noProof/>
            <w:webHidden/>
            <w:color w:val="FF0000"/>
          </w:rPr>
        </w:r>
        <w:r w:rsidRPr="001C0114">
          <w:rPr>
            <w:noProof/>
            <w:webHidden/>
            <w:color w:val="FF0000"/>
          </w:rPr>
          <w:fldChar w:fldCharType="separate"/>
        </w:r>
        <w:r w:rsidR="008E092A">
          <w:rPr>
            <w:noProof/>
            <w:webHidden/>
            <w:color w:val="FF0000"/>
          </w:rPr>
          <w:t>58</w:t>
        </w:r>
        <w:r w:rsidRPr="001C0114">
          <w:rPr>
            <w:noProof/>
            <w:webHidden/>
            <w:color w:val="FF0000"/>
          </w:rPr>
          <w:fldChar w:fldCharType="end"/>
        </w:r>
      </w:hyperlink>
    </w:p>
    <w:p w14:paraId="17408EEB" w14:textId="449B0CF6"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4" w:history="1">
        <w:r w:rsidRPr="001C0114">
          <w:rPr>
            <w:rStyle w:val="Hypertextovodkaz"/>
            <w:noProof/>
            <w:color w:val="FF0000"/>
          </w:rPr>
          <w:t>|BH| PLOCHY BYDLENÍ – BYDLENÍ HROMADNÉ</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_Toc174348864 \h </w:instrText>
        </w:r>
        <w:r w:rsidRPr="001C0114">
          <w:rPr>
            <w:noProof/>
            <w:webHidden/>
            <w:color w:val="FF0000"/>
          </w:rPr>
        </w:r>
        <w:r w:rsidRPr="001C0114">
          <w:rPr>
            <w:noProof/>
            <w:webHidden/>
            <w:color w:val="FF0000"/>
          </w:rPr>
          <w:fldChar w:fldCharType="separate"/>
        </w:r>
        <w:r w:rsidR="008E092A">
          <w:rPr>
            <w:noProof/>
            <w:webHidden/>
            <w:color w:val="FF0000"/>
          </w:rPr>
          <w:t>59</w:t>
        </w:r>
        <w:r w:rsidRPr="001C0114">
          <w:rPr>
            <w:noProof/>
            <w:webHidden/>
            <w:color w:val="FF0000"/>
          </w:rPr>
          <w:fldChar w:fldCharType="end"/>
        </w:r>
      </w:hyperlink>
    </w:p>
    <w:p w14:paraId="22B778FB" w14:textId="24FDFFEA"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5" w:history="1">
        <w:r w:rsidRPr="001C0114">
          <w:rPr>
            <w:rStyle w:val="Hypertextovodkaz"/>
            <w:noProof/>
            <w:color w:val="FF0000"/>
          </w:rPr>
          <w:t>|RI| PLOCHY REKREACE – rekreace individuální</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_Toc174348865 \h </w:instrText>
        </w:r>
        <w:r w:rsidRPr="001C0114">
          <w:rPr>
            <w:noProof/>
            <w:webHidden/>
            <w:color w:val="FF0000"/>
          </w:rPr>
        </w:r>
        <w:r w:rsidRPr="001C0114">
          <w:rPr>
            <w:noProof/>
            <w:webHidden/>
            <w:color w:val="FF0000"/>
          </w:rPr>
          <w:fldChar w:fldCharType="separate"/>
        </w:r>
        <w:r w:rsidR="008E092A">
          <w:rPr>
            <w:noProof/>
            <w:webHidden/>
            <w:color w:val="FF0000"/>
          </w:rPr>
          <w:t>59</w:t>
        </w:r>
        <w:r w:rsidRPr="001C0114">
          <w:rPr>
            <w:noProof/>
            <w:webHidden/>
            <w:color w:val="FF0000"/>
          </w:rPr>
          <w:fldChar w:fldCharType="end"/>
        </w:r>
      </w:hyperlink>
    </w:p>
    <w:p w14:paraId="73A90415" w14:textId="65B1C12A"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6" w:history="1">
        <w:r w:rsidRPr="001C0114">
          <w:rPr>
            <w:rStyle w:val="Hypertextovodkaz"/>
            <w:noProof/>
            <w:color w:val="FF0000"/>
          </w:rPr>
          <w:t>|RH| PLOCHY REKREACE – REKREACE HROMADNÁ</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_Toc174348866 \h </w:instrText>
        </w:r>
        <w:r w:rsidRPr="001C0114">
          <w:rPr>
            <w:noProof/>
            <w:webHidden/>
            <w:color w:val="FF0000"/>
          </w:rPr>
        </w:r>
        <w:r w:rsidRPr="001C0114">
          <w:rPr>
            <w:noProof/>
            <w:webHidden/>
            <w:color w:val="FF0000"/>
          </w:rPr>
          <w:fldChar w:fldCharType="separate"/>
        </w:r>
        <w:r w:rsidR="008E092A">
          <w:rPr>
            <w:noProof/>
            <w:webHidden/>
            <w:color w:val="FF0000"/>
          </w:rPr>
          <w:t>61</w:t>
        </w:r>
        <w:r w:rsidRPr="001C0114">
          <w:rPr>
            <w:noProof/>
            <w:webHidden/>
            <w:color w:val="FF0000"/>
          </w:rPr>
          <w:fldChar w:fldCharType="end"/>
        </w:r>
      </w:hyperlink>
    </w:p>
    <w:p w14:paraId="360E7DBC" w14:textId="5CEF3AFA"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7" w:history="1">
        <w:r w:rsidRPr="001C0114">
          <w:rPr>
            <w:rStyle w:val="Hypertextovodkaz"/>
            <w:noProof/>
            <w:color w:val="FF0000"/>
          </w:rPr>
          <w:t>|OU| PLOCHY OBČANSKÉHO VYBAVENÍ – OBČANSKÉ VYBAVENÍ VŠEOBECNÉ</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_Toc174348867 \h </w:instrText>
        </w:r>
        <w:r w:rsidRPr="001C0114">
          <w:rPr>
            <w:noProof/>
            <w:webHidden/>
            <w:color w:val="FF0000"/>
          </w:rPr>
        </w:r>
        <w:r w:rsidRPr="001C0114">
          <w:rPr>
            <w:noProof/>
            <w:webHidden/>
            <w:color w:val="FF0000"/>
          </w:rPr>
          <w:fldChar w:fldCharType="separate"/>
        </w:r>
        <w:r w:rsidR="008E092A">
          <w:rPr>
            <w:noProof/>
            <w:webHidden/>
            <w:color w:val="FF0000"/>
          </w:rPr>
          <w:t>61</w:t>
        </w:r>
        <w:r w:rsidRPr="001C0114">
          <w:rPr>
            <w:noProof/>
            <w:webHidden/>
            <w:color w:val="FF0000"/>
          </w:rPr>
          <w:fldChar w:fldCharType="end"/>
        </w:r>
      </w:hyperlink>
    </w:p>
    <w:p w14:paraId="64FA628C" w14:textId="4F4746D3"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8" w:history="1">
        <w:r w:rsidRPr="001C0114">
          <w:rPr>
            <w:rStyle w:val="Hypertextovodkaz"/>
            <w:noProof/>
            <w:color w:val="FF0000"/>
          </w:rPr>
          <w:t>|OS| PLOCHY OBČANSKÉHO VYBAVENÍ – OBČANSKÉ VYBAVENÍ – SPORT</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_Toc174348868 \h </w:instrText>
        </w:r>
        <w:r w:rsidRPr="001C0114">
          <w:rPr>
            <w:noProof/>
            <w:webHidden/>
            <w:color w:val="FF0000"/>
          </w:rPr>
        </w:r>
        <w:r w:rsidRPr="001C0114">
          <w:rPr>
            <w:noProof/>
            <w:webHidden/>
            <w:color w:val="FF0000"/>
          </w:rPr>
          <w:fldChar w:fldCharType="separate"/>
        </w:r>
        <w:r w:rsidR="008E092A">
          <w:rPr>
            <w:noProof/>
            <w:webHidden/>
            <w:color w:val="FF0000"/>
          </w:rPr>
          <w:t>63</w:t>
        </w:r>
        <w:r w:rsidRPr="001C0114">
          <w:rPr>
            <w:noProof/>
            <w:webHidden/>
            <w:color w:val="FF0000"/>
          </w:rPr>
          <w:fldChar w:fldCharType="end"/>
        </w:r>
      </w:hyperlink>
    </w:p>
    <w:p w14:paraId="74A3791C" w14:textId="2E3964BD"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69" w:history="1">
        <w:r w:rsidRPr="001C0114">
          <w:rPr>
            <w:rStyle w:val="Hypertextovodkaz"/>
            <w:noProof/>
            <w:color w:val="FF0000"/>
          </w:rPr>
          <w:t>|PU| PLOCHY VEŘEJNÝCH PROSTRANSTVÍ – VEŘEJNÁ PROSTRANSTVÍ VŠEOBECNÁ</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_Toc174348869 \h </w:instrText>
        </w:r>
        <w:r w:rsidRPr="001C0114">
          <w:rPr>
            <w:noProof/>
            <w:webHidden/>
            <w:color w:val="FF0000"/>
          </w:rPr>
        </w:r>
        <w:r w:rsidRPr="001C0114">
          <w:rPr>
            <w:noProof/>
            <w:webHidden/>
            <w:color w:val="FF0000"/>
          </w:rPr>
          <w:fldChar w:fldCharType="separate"/>
        </w:r>
        <w:r w:rsidR="008E092A">
          <w:rPr>
            <w:noProof/>
            <w:webHidden/>
            <w:color w:val="FF0000"/>
          </w:rPr>
          <w:t>63</w:t>
        </w:r>
        <w:r w:rsidRPr="001C0114">
          <w:rPr>
            <w:noProof/>
            <w:webHidden/>
            <w:color w:val="FF0000"/>
          </w:rPr>
          <w:fldChar w:fldCharType="end"/>
        </w:r>
      </w:hyperlink>
    </w:p>
    <w:p w14:paraId="3E6A28B9" w14:textId="568FB913"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0" w:history="1">
        <w:r w:rsidRPr="001C0114">
          <w:rPr>
            <w:rStyle w:val="Hypertextovodkaz"/>
            <w:noProof/>
            <w:color w:val="FF0000"/>
          </w:rPr>
          <w:t>|ZP| PLOCHY ZELENĚ – ZELEŇ parková a parkově upravená</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_Toc174348870 \h </w:instrText>
        </w:r>
        <w:r w:rsidRPr="001C0114">
          <w:rPr>
            <w:noProof/>
            <w:webHidden/>
            <w:color w:val="FF0000"/>
          </w:rPr>
        </w:r>
        <w:r w:rsidRPr="001C0114">
          <w:rPr>
            <w:noProof/>
            <w:webHidden/>
            <w:color w:val="FF0000"/>
          </w:rPr>
          <w:fldChar w:fldCharType="separate"/>
        </w:r>
        <w:r w:rsidR="008E092A">
          <w:rPr>
            <w:noProof/>
            <w:webHidden/>
            <w:color w:val="FF0000"/>
          </w:rPr>
          <w:t>64</w:t>
        </w:r>
        <w:r w:rsidRPr="001C0114">
          <w:rPr>
            <w:noProof/>
            <w:webHidden/>
            <w:color w:val="FF0000"/>
          </w:rPr>
          <w:fldChar w:fldCharType="end"/>
        </w:r>
      </w:hyperlink>
    </w:p>
    <w:p w14:paraId="09A91D4C" w14:textId="5F31A49F"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1" w:history="1">
        <w:r w:rsidRPr="001C0114">
          <w:rPr>
            <w:rStyle w:val="Hypertextovodkaz"/>
            <w:noProof/>
            <w:color w:val="FF0000"/>
          </w:rPr>
          <w:t>|ZZ| PLOCHY ZELENĚ – ZELEŇ ZAHRADNÍ A SADOVÁ</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_Toc174348871 \h </w:instrText>
        </w:r>
        <w:r w:rsidRPr="001C0114">
          <w:rPr>
            <w:noProof/>
            <w:webHidden/>
            <w:color w:val="FF0000"/>
          </w:rPr>
        </w:r>
        <w:r w:rsidRPr="001C0114">
          <w:rPr>
            <w:noProof/>
            <w:webHidden/>
            <w:color w:val="FF0000"/>
          </w:rPr>
          <w:fldChar w:fldCharType="separate"/>
        </w:r>
        <w:r w:rsidR="008E092A">
          <w:rPr>
            <w:noProof/>
            <w:webHidden/>
            <w:color w:val="FF0000"/>
          </w:rPr>
          <w:t>64</w:t>
        </w:r>
        <w:r w:rsidRPr="001C0114">
          <w:rPr>
            <w:noProof/>
            <w:webHidden/>
            <w:color w:val="FF0000"/>
          </w:rPr>
          <w:fldChar w:fldCharType="end"/>
        </w:r>
      </w:hyperlink>
    </w:p>
    <w:p w14:paraId="37D5A927" w14:textId="2DD88D14"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2" w:history="1">
        <w:r w:rsidRPr="001C0114">
          <w:rPr>
            <w:rStyle w:val="Hypertextovodkaz"/>
            <w:noProof/>
            <w:color w:val="FF0000"/>
          </w:rPr>
          <w:t>|ZK| PLOCHY ZELENĚ – ZELEŇ KRAJINNÁ</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_Toc174348872 \h </w:instrText>
        </w:r>
        <w:r w:rsidRPr="001C0114">
          <w:rPr>
            <w:noProof/>
            <w:webHidden/>
            <w:color w:val="FF0000"/>
          </w:rPr>
        </w:r>
        <w:r w:rsidRPr="001C0114">
          <w:rPr>
            <w:noProof/>
            <w:webHidden/>
            <w:color w:val="FF0000"/>
          </w:rPr>
          <w:fldChar w:fldCharType="separate"/>
        </w:r>
        <w:r w:rsidR="008E092A">
          <w:rPr>
            <w:noProof/>
            <w:webHidden/>
            <w:color w:val="FF0000"/>
          </w:rPr>
          <w:t>65</w:t>
        </w:r>
        <w:r w:rsidRPr="001C0114">
          <w:rPr>
            <w:noProof/>
            <w:webHidden/>
            <w:color w:val="FF0000"/>
          </w:rPr>
          <w:fldChar w:fldCharType="end"/>
        </w:r>
      </w:hyperlink>
    </w:p>
    <w:p w14:paraId="1AC70E05" w14:textId="595F878D"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3" w:history="1">
        <w:r w:rsidRPr="001C0114">
          <w:rPr>
            <w:rStyle w:val="Hypertextovodkaz"/>
            <w:noProof/>
            <w:color w:val="FF0000"/>
          </w:rPr>
          <w:t>|SM| PLOCHY SMÍŠENÉ OBYTNÉ – SMÍŠENÉ OBYTNÉ MĚSTSKÉ</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_Toc174348873 \h </w:instrText>
        </w:r>
        <w:r w:rsidRPr="001C0114">
          <w:rPr>
            <w:noProof/>
            <w:webHidden/>
            <w:color w:val="FF0000"/>
          </w:rPr>
        </w:r>
        <w:r w:rsidRPr="001C0114">
          <w:rPr>
            <w:noProof/>
            <w:webHidden/>
            <w:color w:val="FF0000"/>
          </w:rPr>
          <w:fldChar w:fldCharType="separate"/>
        </w:r>
        <w:r w:rsidR="008E092A">
          <w:rPr>
            <w:noProof/>
            <w:webHidden/>
            <w:color w:val="FF0000"/>
          </w:rPr>
          <w:t>66</w:t>
        </w:r>
        <w:r w:rsidRPr="001C0114">
          <w:rPr>
            <w:noProof/>
            <w:webHidden/>
            <w:color w:val="FF0000"/>
          </w:rPr>
          <w:fldChar w:fldCharType="end"/>
        </w:r>
      </w:hyperlink>
    </w:p>
    <w:p w14:paraId="617188EA" w14:textId="70F2FBD7"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4" w:history="1">
        <w:r w:rsidRPr="001C0114">
          <w:rPr>
            <w:rStyle w:val="Hypertextovodkaz"/>
            <w:noProof/>
            <w:color w:val="FF0000"/>
          </w:rPr>
          <w:t>|SC.1| PLOCHY SMÍŠENÉ OBYTNÉ – SMÍŠENÉ OBYTNÉ CENTRÁLNÍ</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_Toc174348874 \h </w:instrText>
        </w:r>
        <w:r w:rsidRPr="001C0114">
          <w:rPr>
            <w:noProof/>
            <w:webHidden/>
            <w:color w:val="FF0000"/>
          </w:rPr>
        </w:r>
        <w:r w:rsidRPr="001C0114">
          <w:rPr>
            <w:noProof/>
            <w:webHidden/>
            <w:color w:val="FF0000"/>
          </w:rPr>
          <w:fldChar w:fldCharType="separate"/>
        </w:r>
        <w:r w:rsidR="008E092A">
          <w:rPr>
            <w:noProof/>
            <w:webHidden/>
            <w:color w:val="FF0000"/>
          </w:rPr>
          <w:t>67</w:t>
        </w:r>
        <w:r w:rsidRPr="001C0114">
          <w:rPr>
            <w:noProof/>
            <w:webHidden/>
            <w:color w:val="FF0000"/>
          </w:rPr>
          <w:fldChar w:fldCharType="end"/>
        </w:r>
      </w:hyperlink>
    </w:p>
    <w:p w14:paraId="5B9E7490" w14:textId="0476BB48"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5" w:history="1">
        <w:r w:rsidRPr="001C0114">
          <w:rPr>
            <w:rStyle w:val="Hypertextovodkaz"/>
            <w:noProof/>
            <w:color w:val="FF0000"/>
          </w:rPr>
          <w:t xml:space="preserve">|SC.2|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PLOCHY SMÍŠENÉ OBYTNÉ – SMÍŠENÉ OBYTNÉ CENTRÁLNÍ</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_Toc174348875 \h </w:instrText>
        </w:r>
        <w:r w:rsidRPr="001C0114">
          <w:rPr>
            <w:noProof/>
            <w:webHidden/>
            <w:color w:val="FF0000"/>
          </w:rPr>
        </w:r>
        <w:r w:rsidRPr="001C0114">
          <w:rPr>
            <w:noProof/>
            <w:webHidden/>
            <w:color w:val="FF0000"/>
          </w:rPr>
          <w:fldChar w:fldCharType="separate"/>
        </w:r>
        <w:r w:rsidR="008E092A">
          <w:rPr>
            <w:noProof/>
            <w:webHidden/>
            <w:color w:val="FF0000"/>
          </w:rPr>
          <w:t>68</w:t>
        </w:r>
        <w:r w:rsidRPr="001C0114">
          <w:rPr>
            <w:noProof/>
            <w:webHidden/>
            <w:color w:val="FF0000"/>
          </w:rPr>
          <w:fldChar w:fldCharType="end"/>
        </w:r>
      </w:hyperlink>
    </w:p>
    <w:p w14:paraId="68EAA64E" w14:textId="1EFBE396"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6" w:history="1">
        <w:r w:rsidRPr="001C0114">
          <w:rPr>
            <w:rStyle w:val="Hypertextovodkaz"/>
            <w:noProof/>
            <w:color w:val="FF0000"/>
          </w:rPr>
          <w:t>|DD| PLOCHY DOPRAVNÍ INFRASTRUKTURY – DOPRAVA drážní</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_Toc174348876 \h </w:instrText>
        </w:r>
        <w:r w:rsidRPr="001C0114">
          <w:rPr>
            <w:noProof/>
            <w:webHidden/>
            <w:color w:val="FF0000"/>
          </w:rPr>
        </w:r>
        <w:r w:rsidRPr="001C0114">
          <w:rPr>
            <w:noProof/>
            <w:webHidden/>
            <w:color w:val="FF0000"/>
          </w:rPr>
          <w:fldChar w:fldCharType="separate"/>
        </w:r>
        <w:r w:rsidR="008E092A">
          <w:rPr>
            <w:noProof/>
            <w:webHidden/>
            <w:color w:val="FF0000"/>
          </w:rPr>
          <w:t>69</w:t>
        </w:r>
        <w:r w:rsidRPr="001C0114">
          <w:rPr>
            <w:noProof/>
            <w:webHidden/>
            <w:color w:val="FF0000"/>
          </w:rPr>
          <w:fldChar w:fldCharType="end"/>
        </w:r>
      </w:hyperlink>
    </w:p>
    <w:p w14:paraId="0CFAF10E" w14:textId="5687F553"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7" w:history="1">
        <w:r w:rsidRPr="001C0114">
          <w:rPr>
            <w:rStyle w:val="Hypertextovodkaz"/>
            <w:noProof/>
            <w:color w:val="FF0000"/>
          </w:rPr>
          <w:t>|TU| PLOCHY TECHNICKÉ INFRASTRUKTURY – TECHNICKÁ INFRASTRUKTURA VŠEOBECNÁ</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_Toc174348877 \h </w:instrText>
        </w:r>
        <w:r w:rsidRPr="001C0114">
          <w:rPr>
            <w:noProof/>
            <w:webHidden/>
            <w:color w:val="FF0000"/>
          </w:rPr>
        </w:r>
        <w:r w:rsidRPr="001C0114">
          <w:rPr>
            <w:noProof/>
            <w:webHidden/>
            <w:color w:val="FF0000"/>
          </w:rPr>
          <w:fldChar w:fldCharType="separate"/>
        </w:r>
        <w:r w:rsidR="008E092A">
          <w:rPr>
            <w:noProof/>
            <w:webHidden/>
            <w:color w:val="FF0000"/>
          </w:rPr>
          <w:t>69</w:t>
        </w:r>
        <w:r w:rsidRPr="001C0114">
          <w:rPr>
            <w:noProof/>
            <w:webHidden/>
            <w:color w:val="FF0000"/>
          </w:rPr>
          <w:fldChar w:fldCharType="end"/>
        </w:r>
      </w:hyperlink>
    </w:p>
    <w:p w14:paraId="11FE5D16" w14:textId="5356BBB9"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78" w:history="1">
        <w:r w:rsidRPr="001C0114">
          <w:rPr>
            <w:rStyle w:val="Hypertextovodkaz"/>
            <w:noProof/>
            <w:color w:val="FF0000"/>
          </w:rPr>
          <w:t>|HU.1| PLOCHY SMÍŠENÉ VÝROBNÍ – smíšené výrobní VŠEOBECNÉ – VÝROBA A OBCHOD U ŘEKY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_Toc174348878 \h </w:instrText>
        </w:r>
        <w:r w:rsidRPr="001C0114">
          <w:rPr>
            <w:noProof/>
            <w:webHidden/>
            <w:color w:val="FF0000"/>
          </w:rPr>
        </w:r>
        <w:r w:rsidRPr="001C0114">
          <w:rPr>
            <w:noProof/>
            <w:webHidden/>
            <w:color w:val="FF0000"/>
          </w:rPr>
          <w:fldChar w:fldCharType="separate"/>
        </w:r>
        <w:r w:rsidR="008E092A">
          <w:rPr>
            <w:noProof/>
            <w:webHidden/>
            <w:color w:val="FF0000"/>
          </w:rPr>
          <w:t>71</w:t>
        </w:r>
        <w:r w:rsidRPr="001C0114">
          <w:rPr>
            <w:noProof/>
            <w:webHidden/>
            <w:color w:val="FF0000"/>
          </w:rPr>
          <w:fldChar w:fldCharType="end"/>
        </w:r>
      </w:hyperlink>
    </w:p>
    <w:p w14:paraId="6645D4E7" w14:textId="7E1B919E" w:rsidR="00C66825" w:rsidRPr="001C0114" w:rsidRDefault="00C66825">
      <w:pPr>
        <w:pStyle w:val="Obsah3"/>
        <w:tabs>
          <w:tab w:val="left" w:pos="3128"/>
        </w:tabs>
        <w:rPr>
          <w:rFonts w:asciiTheme="minorHAnsi" w:eastAsiaTheme="minorEastAsia" w:hAnsiTheme="minorHAnsi" w:cstheme="minorBidi"/>
          <w:noProof/>
          <w:color w:val="FF0000"/>
          <w:kern w:val="2"/>
          <w:sz w:val="24"/>
          <w:szCs w:val="24"/>
          <w:lang w:eastAsia="cs-CZ"/>
          <w14:ligatures w14:val="standardContextual"/>
        </w:rPr>
      </w:pPr>
      <w:hyperlink w:anchor="_Toc174348879" w:history="1">
        <w:r w:rsidRPr="001C0114">
          <w:rPr>
            <w:rStyle w:val="Hypertextovodkaz"/>
            <w:noProof/>
            <w:color w:val="FF0000"/>
          </w:rPr>
          <w:t xml:space="preserve">|HU.2| PLOCHY SMÍŠENÉ VÝROBNÍ </w:t>
        </w:r>
        <w:r w:rsidRPr="001C0114">
          <w:rPr>
            <w:rFonts w:asciiTheme="minorHAnsi" w:eastAsiaTheme="minorEastAsia" w:hAnsiTheme="minorHAnsi" w:cstheme="minorBidi"/>
            <w:noProof/>
            <w:color w:val="FF0000"/>
            <w:kern w:val="2"/>
            <w:sz w:val="24"/>
            <w:szCs w:val="24"/>
            <w:lang w:eastAsia="cs-CZ"/>
            <w14:ligatures w14:val="standardContextual"/>
          </w:rPr>
          <w:tab/>
        </w:r>
        <w:r w:rsidRPr="001C0114">
          <w:rPr>
            <w:rStyle w:val="Hypertextovodkaz"/>
            <w:noProof/>
            <w:color w:val="FF0000"/>
          </w:rPr>
          <w:t>– smíšené výrobní VŠEOBECNÉ – VÝROBA A OBCHOD</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_Toc174348879 \h </w:instrText>
        </w:r>
        <w:r w:rsidRPr="001C0114">
          <w:rPr>
            <w:noProof/>
            <w:webHidden/>
            <w:color w:val="FF0000"/>
          </w:rPr>
        </w:r>
        <w:r w:rsidRPr="001C0114">
          <w:rPr>
            <w:noProof/>
            <w:webHidden/>
            <w:color w:val="FF0000"/>
          </w:rPr>
          <w:fldChar w:fldCharType="separate"/>
        </w:r>
        <w:r w:rsidR="008E092A">
          <w:rPr>
            <w:noProof/>
            <w:webHidden/>
            <w:color w:val="FF0000"/>
          </w:rPr>
          <w:t>71</w:t>
        </w:r>
        <w:r w:rsidRPr="001C0114">
          <w:rPr>
            <w:noProof/>
            <w:webHidden/>
            <w:color w:val="FF0000"/>
          </w:rPr>
          <w:fldChar w:fldCharType="end"/>
        </w:r>
      </w:hyperlink>
    </w:p>
    <w:p w14:paraId="20059FCD" w14:textId="76523234"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80" w:history="1">
        <w:r w:rsidRPr="001C0114">
          <w:rPr>
            <w:rStyle w:val="Hypertextovodkaz"/>
            <w:noProof/>
            <w:color w:val="FF0000"/>
          </w:rPr>
          <w:t>|HU.3| PLOCHY SMÍŠENÉ VÝROBNÍ – smíšené výrobní VŠEOBECNÉ – VÝROBA A OBCHOD S BYDLENÍM</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_Toc174348880 \h </w:instrText>
        </w:r>
        <w:r w:rsidRPr="001C0114">
          <w:rPr>
            <w:noProof/>
            <w:webHidden/>
            <w:color w:val="FF0000"/>
          </w:rPr>
        </w:r>
        <w:r w:rsidRPr="001C0114">
          <w:rPr>
            <w:noProof/>
            <w:webHidden/>
            <w:color w:val="FF0000"/>
          </w:rPr>
          <w:fldChar w:fldCharType="separate"/>
        </w:r>
        <w:r w:rsidR="008E092A">
          <w:rPr>
            <w:noProof/>
            <w:webHidden/>
            <w:color w:val="FF0000"/>
          </w:rPr>
          <w:t>72</w:t>
        </w:r>
        <w:r w:rsidRPr="001C0114">
          <w:rPr>
            <w:noProof/>
            <w:webHidden/>
            <w:color w:val="FF0000"/>
          </w:rPr>
          <w:fldChar w:fldCharType="end"/>
        </w:r>
      </w:hyperlink>
    </w:p>
    <w:p w14:paraId="12D034F2" w14:textId="69A9B42F"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81" w:history="1">
        <w:r w:rsidRPr="001C0114">
          <w:rPr>
            <w:rStyle w:val="Hypertextovodkaz"/>
            <w:noProof/>
            <w:color w:val="FF0000"/>
          </w:rPr>
          <w:t>|WU| PLOCHY VODNÍ A VODHOSPODÁŘSKÉ – Vodní a vodohospodářské všeobecné</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_Toc174348881 \h </w:instrText>
        </w:r>
        <w:r w:rsidRPr="001C0114">
          <w:rPr>
            <w:noProof/>
            <w:webHidden/>
            <w:color w:val="FF0000"/>
          </w:rPr>
        </w:r>
        <w:r w:rsidRPr="001C0114">
          <w:rPr>
            <w:noProof/>
            <w:webHidden/>
            <w:color w:val="FF0000"/>
          </w:rPr>
          <w:fldChar w:fldCharType="separate"/>
        </w:r>
        <w:r w:rsidR="008E092A">
          <w:rPr>
            <w:noProof/>
            <w:webHidden/>
            <w:color w:val="FF0000"/>
          </w:rPr>
          <w:t>74</w:t>
        </w:r>
        <w:r w:rsidRPr="001C0114">
          <w:rPr>
            <w:noProof/>
            <w:webHidden/>
            <w:color w:val="FF0000"/>
          </w:rPr>
          <w:fldChar w:fldCharType="end"/>
        </w:r>
      </w:hyperlink>
    </w:p>
    <w:p w14:paraId="588BE79A" w14:textId="75213F9C"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82" w:history="1">
        <w:r w:rsidRPr="001C0114">
          <w:rPr>
            <w:rStyle w:val="Hypertextovodkaz"/>
            <w:noProof/>
            <w:color w:val="FF0000"/>
          </w:rPr>
          <w:t>|AP| PLOCHY ZEMĚDĚLSKÉ – orná půda</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_Toc174348882 \h </w:instrText>
        </w:r>
        <w:r w:rsidRPr="001C0114">
          <w:rPr>
            <w:noProof/>
            <w:webHidden/>
            <w:color w:val="FF0000"/>
          </w:rPr>
        </w:r>
        <w:r w:rsidRPr="001C0114">
          <w:rPr>
            <w:noProof/>
            <w:webHidden/>
            <w:color w:val="FF0000"/>
          </w:rPr>
          <w:fldChar w:fldCharType="separate"/>
        </w:r>
        <w:r w:rsidR="008E092A">
          <w:rPr>
            <w:noProof/>
            <w:webHidden/>
            <w:color w:val="FF0000"/>
          </w:rPr>
          <w:t>75</w:t>
        </w:r>
        <w:r w:rsidRPr="001C0114">
          <w:rPr>
            <w:noProof/>
            <w:webHidden/>
            <w:color w:val="FF0000"/>
          </w:rPr>
          <w:fldChar w:fldCharType="end"/>
        </w:r>
      </w:hyperlink>
    </w:p>
    <w:p w14:paraId="0A40E7EC" w14:textId="6281CBD7"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83" w:history="1">
        <w:r w:rsidRPr="001C0114">
          <w:rPr>
            <w:rStyle w:val="Hypertextovodkaz"/>
            <w:noProof/>
            <w:color w:val="FF0000"/>
          </w:rPr>
          <w:t>|AL| PLOCHY ZEMĚDĚLSKÉ – trvalé travní porosty</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_Toc174348883 \h </w:instrText>
        </w:r>
        <w:r w:rsidRPr="001C0114">
          <w:rPr>
            <w:noProof/>
            <w:webHidden/>
            <w:color w:val="FF0000"/>
          </w:rPr>
        </w:r>
        <w:r w:rsidRPr="001C0114">
          <w:rPr>
            <w:noProof/>
            <w:webHidden/>
            <w:color w:val="FF0000"/>
          </w:rPr>
          <w:fldChar w:fldCharType="separate"/>
        </w:r>
        <w:r w:rsidR="008E092A">
          <w:rPr>
            <w:noProof/>
            <w:webHidden/>
            <w:color w:val="FF0000"/>
          </w:rPr>
          <w:t>75</w:t>
        </w:r>
        <w:r w:rsidRPr="001C0114">
          <w:rPr>
            <w:noProof/>
            <w:webHidden/>
            <w:color w:val="FF0000"/>
          </w:rPr>
          <w:fldChar w:fldCharType="end"/>
        </w:r>
      </w:hyperlink>
    </w:p>
    <w:p w14:paraId="770E0E91" w14:textId="4D532943"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84" w:history="1">
        <w:r w:rsidRPr="001C0114">
          <w:rPr>
            <w:rStyle w:val="Hypertextovodkaz"/>
            <w:noProof/>
            <w:color w:val="FF0000"/>
          </w:rPr>
          <w:t>|AX| PLOCHY ZEMĚDĚLSKÉ – zemědělské jiné</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_Toc174348884 \h </w:instrText>
        </w:r>
        <w:r w:rsidRPr="001C0114">
          <w:rPr>
            <w:noProof/>
            <w:webHidden/>
            <w:color w:val="FF0000"/>
          </w:rPr>
        </w:r>
        <w:r w:rsidRPr="001C0114">
          <w:rPr>
            <w:noProof/>
            <w:webHidden/>
            <w:color w:val="FF0000"/>
          </w:rPr>
          <w:fldChar w:fldCharType="separate"/>
        </w:r>
        <w:r w:rsidR="008E092A">
          <w:rPr>
            <w:noProof/>
            <w:webHidden/>
            <w:color w:val="FF0000"/>
          </w:rPr>
          <w:t>76</w:t>
        </w:r>
        <w:r w:rsidRPr="001C0114">
          <w:rPr>
            <w:noProof/>
            <w:webHidden/>
            <w:color w:val="FF0000"/>
          </w:rPr>
          <w:fldChar w:fldCharType="end"/>
        </w:r>
      </w:hyperlink>
    </w:p>
    <w:p w14:paraId="7151B59A" w14:textId="0D75FCBC" w:rsidR="00C66825" w:rsidRPr="001C0114" w:rsidRDefault="00C66825">
      <w:pPr>
        <w:pStyle w:val="Obsah3"/>
        <w:rPr>
          <w:rFonts w:asciiTheme="minorHAnsi" w:eastAsiaTheme="minorEastAsia" w:hAnsiTheme="minorHAnsi" w:cstheme="minorBidi"/>
          <w:noProof/>
          <w:color w:val="FF0000"/>
          <w:kern w:val="2"/>
          <w:sz w:val="24"/>
          <w:szCs w:val="24"/>
          <w:lang w:eastAsia="cs-CZ"/>
          <w14:ligatures w14:val="standardContextual"/>
        </w:rPr>
      </w:pPr>
      <w:hyperlink w:anchor="_Toc174348885" w:history="1">
        <w:r w:rsidRPr="001C0114">
          <w:rPr>
            <w:rStyle w:val="Hypertextovodkaz"/>
            <w:noProof/>
            <w:color w:val="FF0000"/>
          </w:rPr>
          <w:t>|LU| PLOCHY LESNÍ – LESNÍ všeobecné</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_Toc174348885 \h </w:instrText>
        </w:r>
        <w:r w:rsidRPr="001C0114">
          <w:rPr>
            <w:noProof/>
            <w:webHidden/>
            <w:color w:val="FF0000"/>
          </w:rPr>
        </w:r>
        <w:r w:rsidRPr="001C0114">
          <w:rPr>
            <w:noProof/>
            <w:webHidden/>
            <w:color w:val="FF0000"/>
          </w:rPr>
          <w:fldChar w:fldCharType="separate"/>
        </w:r>
        <w:r w:rsidR="008E092A">
          <w:rPr>
            <w:noProof/>
            <w:webHidden/>
            <w:color w:val="FF0000"/>
          </w:rPr>
          <w:t>76</w:t>
        </w:r>
        <w:r w:rsidRPr="001C0114">
          <w:rPr>
            <w:noProof/>
            <w:webHidden/>
            <w:color w:val="FF0000"/>
          </w:rPr>
          <w:fldChar w:fldCharType="end"/>
        </w:r>
      </w:hyperlink>
    </w:p>
    <w:p w14:paraId="66B0C88F" w14:textId="3DD7598E"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886" w:history="1">
        <w:r w:rsidRPr="002813E2">
          <w:rPr>
            <w:rStyle w:val="Hypertextovodkaz"/>
          </w:rPr>
          <w:t>G.</w:t>
        </w:r>
        <w:r>
          <w:rPr>
            <w:rFonts w:asciiTheme="minorHAnsi" w:eastAsiaTheme="minorEastAsia" w:hAnsiTheme="minorHAnsi" w:cstheme="minorBidi"/>
            <w:kern w:val="2"/>
            <w:sz w:val="24"/>
            <w:szCs w:val="24"/>
            <w:lang w:eastAsia="cs-CZ"/>
            <w14:ligatures w14:val="standardContextual"/>
          </w:rPr>
          <w:tab/>
        </w:r>
        <w:r w:rsidRPr="002813E2">
          <w:rPr>
            <w:rStyle w:val="Hypertextovodkaz"/>
          </w:rPr>
          <w:t>Vymezení veřejně prospěšných staveb, veřejně prospěšných opatření, staveb a opatření k zajišťování obrany a bezpečnosti státu a ploch pro asanaci</w:t>
        </w:r>
        <w:r w:rsidRPr="001C0114">
          <w:rPr>
            <w:rStyle w:val="Hypertextovodkaz"/>
            <w:strike/>
            <w:color w:val="FF0000"/>
          </w:rPr>
          <w:t>, pro které lze práva k pozemkům a stavbám vyvlastnit</w:t>
        </w:r>
        <w:r>
          <w:rPr>
            <w:webHidden/>
          </w:rPr>
          <w:tab/>
        </w:r>
        <w:r>
          <w:rPr>
            <w:webHidden/>
          </w:rPr>
          <w:fldChar w:fldCharType="begin"/>
        </w:r>
        <w:r>
          <w:rPr>
            <w:webHidden/>
          </w:rPr>
          <w:instrText xml:space="preserve"> PAGEREF _Toc174348886 \h </w:instrText>
        </w:r>
        <w:r>
          <w:rPr>
            <w:webHidden/>
          </w:rPr>
        </w:r>
        <w:r>
          <w:rPr>
            <w:webHidden/>
          </w:rPr>
          <w:fldChar w:fldCharType="separate"/>
        </w:r>
        <w:r w:rsidR="008E092A">
          <w:rPr>
            <w:webHidden/>
          </w:rPr>
          <w:t>77</w:t>
        </w:r>
        <w:r>
          <w:rPr>
            <w:webHidden/>
          </w:rPr>
          <w:fldChar w:fldCharType="end"/>
        </w:r>
      </w:hyperlink>
    </w:p>
    <w:p w14:paraId="270AFA48" w14:textId="787E046B"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87" w:history="1">
        <w:r w:rsidRPr="002813E2">
          <w:rPr>
            <w:rStyle w:val="Hypertextovodkaz"/>
            <w:noProof/>
          </w:rPr>
          <w:t>G.1</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Veřejně prospěšná opatření</w:t>
        </w:r>
        <w:r>
          <w:rPr>
            <w:noProof/>
            <w:webHidden/>
          </w:rPr>
          <w:tab/>
        </w:r>
        <w:r>
          <w:rPr>
            <w:noProof/>
            <w:webHidden/>
          </w:rPr>
          <w:fldChar w:fldCharType="begin"/>
        </w:r>
        <w:r>
          <w:rPr>
            <w:noProof/>
            <w:webHidden/>
          </w:rPr>
          <w:instrText xml:space="preserve"> PAGEREF _Toc174348887 \h </w:instrText>
        </w:r>
        <w:r>
          <w:rPr>
            <w:noProof/>
            <w:webHidden/>
          </w:rPr>
        </w:r>
        <w:r>
          <w:rPr>
            <w:noProof/>
            <w:webHidden/>
          </w:rPr>
          <w:fldChar w:fldCharType="separate"/>
        </w:r>
        <w:r w:rsidR="008E092A">
          <w:rPr>
            <w:noProof/>
            <w:webHidden/>
          </w:rPr>
          <w:t>77</w:t>
        </w:r>
        <w:r>
          <w:rPr>
            <w:noProof/>
            <w:webHidden/>
          </w:rPr>
          <w:fldChar w:fldCharType="end"/>
        </w:r>
      </w:hyperlink>
    </w:p>
    <w:p w14:paraId="6B3057F2" w14:textId="6113F376"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88" w:history="1">
        <w:r w:rsidRPr="002813E2">
          <w:rPr>
            <w:rStyle w:val="Hypertextovodkaz"/>
            <w:noProof/>
          </w:rPr>
          <w:t>G.2</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Veřejně prospěšné stavby</w:t>
        </w:r>
        <w:r>
          <w:rPr>
            <w:noProof/>
            <w:webHidden/>
          </w:rPr>
          <w:tab/>
        </w:r>
        <w:r>
          <w:rPr>
            <w:noProof/>
            <w:webHidden/>
          </w:rPr>
          <w:fldChar w:fldCharType="begin"/>
        </w:r>
        <w:r>
          <w:rPr>
            <w:noProof/>
            <w:webHidden/>
          </w:rPr>
          <w:instrText xml:space="preserve"> PAGEREF _Toc174348888 \h </w:instrText>
        </w:r>
        <w:r>
          <w:rPr>
            <w:noProof/>
            <w:webHidden/>
          </w:rPr>
        </w:r>
        <w:r>
          <w:rPr>
            <w:noProof/>
            <w:webHidden/>
          </w:rPr>
          <w:fldChar w:fldCharType="separate"/>
        </w:r>
        <w:r w:rsidR="008E092A">
          <w:rPr>
            <w:noProof/>
            <w:webHidden/>
          </w:rPr>
          <w:t>77</w:t>
        </w:r>
        <w:r>
          <w:rPr>
            <w:noProof/>
            <w:webHidden/>
          </w:rPr>
          <w:fldChar w:fldCharType="end"/>
        </w:r>
      </w:hyperlink>
    </w:p>
    <w:p w14:paraId="38AADD2B" w14:textId="40ECDCFB"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89" w:history="1">
        <w:r w:rsidRPr="002813E2">
          <w:rPr>
            <w:rStyle w:val="Hypertextovodkaz"/>
            <w:noProof/>
          </w:rPr>
          <w:t>G.3</w:t>
        </w:r>
        <w:r>
          <w:rPr>
            <w:rFonts w:asciiTheme="minorHAnsi" w:eastAsiaTheme="minorEastAsia" w:hAnsiTheme="minorHAnsi" w:cstheme="minorBidi"/>
            <w:noProof/>
            <w:kern w:val="2"/>
            <w:sz w:val="24"/>
            <w:szCs w:val="24"/>
            <w:lang w:eastAsia="cs-CZ"/>
            <w14:ligatures w14:val="standardContextual"/>
          </w:rPr>
          <w:tab/>
        </w:r>
        <w:r w:rsidRPr="002813E2">
          <w:rPr>
            <w:rStyle w:val="Hypertextovodkaz"/>
            <w:noProof/>
          </w:rPr>
          <w:t>Asanace</w:t>
        </w:r>
        <w:r>
          <w:rPr>
            <w:noProof/>
            <w:webHidden/>
          </w:rPr>
          <w:tab/>
        </w:r>
        <w:r>
          <w:rPr>
            <w:noProof/>
            <w:webHidden/>
          </w:rPr>
          <w:fldChar w:fldCharType="begin"/>
        </w:r>
        <w:r>
          <w:rPr>
            <w:noProof/>
            <w:webHidden/>
          </w:rPr>
          <w:instrText xml:space="preserve"> PAGEREF _Toc174348889 \h </w:instrText>
        </w:r>
        <w:r>
          <w:rPr>
            <w:noProof/>
            <w:webHidden/>
          </w:rPr>
        </w:r>
        <w:r>
          <w:rPr>
            <w:noProof/>
            <w:webHidden/>
          </w:rPr>
          <w:fldChar w:fldCharType="separate"/>
        </w:r>
        <w:r w:rsidR="008E092A">
          <w:rPr>
            <w:noProof/>
            <w:webHidden/>
          </w:rPr>
          <w:t>77</w:t>
        </w:r>
        <w:r>
          <w:rPr>
            <w:noProof/>
            <w:webHidden/>
          </w:rPr>
          <w:fldChar w:fldCharType="end"/>
        </w:r>
      </w:hyperlink>
    </w:p>
    <w:p w14:paraId="0DF39703" w14:textId="77BC3FFA"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890" w:history="1">
        <w:r w:rsidRPr="002813E2">
          <w:rPr>
            <w:rStyle w:val="Hypertextovodkaz"/>
          </w:rPr>
          <w:t>H.   Kompenzační opatření podle zákona o ochraně přírody a krajiny, byla-li stanovena</w:t>
        </w:r>
        <w:r>
          <w:rPr>
            <w:webHidden/>
          </w:rPr>
          <w:tab/>
        </w:r>
        <w:r>
          <w:rPr>
            <w:webHidden/>
          </w:rPr>
          <w:fldChar w:fldCharType="begin"/>
        </w:r>
        <w:r>
          <w:rPr>
            <w:webHidden/>
          </w:rPr>
          <w:instrText xml:space="preserve"> PAGEREF _Toc174348890 \h </w:instrText>
        </w:r>
        <w:r>
          <w:rPr>
            <w:webHidden/>
          </w:rPr>
        </w:r>
        <w:r>
          <w:rPr>
            <w:webHidden/>
          </w:rPr>
          <w:fldChar w:fldCharType="separate"/>
        </w:r>
        <w:r w:rsidR="008E092A">
          <w:rPr>
            <w:webHidden/>
          </w:rPr>
          <w:t>79</w:t>
        </w:r>
        <w:r>
          <w:rPr>
            <w:webHidden/>
          </w:rPr>
          <w:fldChar w:fldCharType="end"/>
        </w:r>
      </w:hyperlink>
    </w:p>
    <w:p w14:paraId="54F50024" w14:textId="7643E208" w:rsidR="00C66825" w:rsidRPr="001C0114" w:rsidRDefault="00C66825" w:rsidP="001C0114">
      <w:pPr>
        <w:pStyle w:val="Obsah1"/>
        <w:rPr>
          <w:rFonts w:asciiTheme="minorHAnsi" w:eastAsiaTheme="minorEastAsia" w:hAnsiTheme="minorHAnsi" w:cstheme="minorBidi"/>
          <w:strike/>
          <w:color w:val="FF0000"/>
          <w:kern w:val="2"/>
          <w:sz w:val="24"/>
          <w:szCs w:val="24"/>
          <w:lang w:eastAsia="cs-CZ"/>
          <w14:ligatures w14:val="standardContextual"/>
        </w:rPr>
      </w:pPr>
      <w:hyperlink w:anchor="_Toc174348891" w:history="1">
        <w:r w:rsidRPr="001C0114">
          <w:rPr>
            <w:rStyle w:val="Hypertextovodkaz"/>
            <w:strike/>
            <w:color w:val="FF0000"/>
          </w:rPr>
          <w:t>I.   Vymezení architektonicky a urbanisticky významných staveb</w:t>
        </w:r>
        <w:r w:rsidRPr="001C0114">
          <w:rPr>
            <w:strike/>
            <w:webHidden/>
            <w:color w:val="FF0000"/>
          </w:rPr>
          <w:tab/>
        </w:r>
        <w:r w:rsidRPr="001C0114">
          <w:rPr>
            <w:strike/>
            <w:webHidden/>
            <w:color w:val="FF0000"/>
          </w:rPr>
          <w:fldChar w:fldCharType="begin"/>
        </w:r>
        <w:r w:rsidRPr="001C0114">
          <w:rPr>
            <w:strike/>
            <w:webHidden/>
            <w:color w:val="FF0000"/>
          </w:rPr>
          <w:instrText xml:space="preserve"> PAGEREF _Toc174348891 \h </w:instrText>
        </w:r>
        <w:r w:rsidRPr="001C0114">
          <w:rPr>
            <w:strike/>
            <w:webHidden/>
            <w:color w:val="FF0000"/>
          </w:rPr>
        </w:r>
        <w:r w:rsidRPr="001C0114">
          <w:rPr>
            <w:strike/>
            <w:webHidden/>
            <w:color w:val="FF0000"/>
          </w:rPr>
          <w:fldChar w:fldCharType="separate"/>
        </w:r>
        <w:r w:rsidR="008E092A">
          <w:rPr>
            <w:strike/>
            <w:webHidden/>
            <w:color w:val="FF0000"/>
          </w:rPr>
          <w:t>79</w:t>
        </w:r>
        <w:r w:rsidRPr="001C0114">
          <w:rPr>
            <w:strike/>
            <w:webHidden/>
            <w:color w:val="FF0000"/>
          </w:rPr>
          <w:fldChar w:fldCharType="end"/>
        </w:r>
      </w:hyperlink>
    </w:p>
    <w:p w14:paraId="56134BCE" w14:textId="226217F4"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892" w:history="1">
        <w:r w:rsidRPr="002813E2">
          <w:rPr>
            <w:rStyle w:val="Hypertextovodkaz"/>
            <w:strike/>
          </w:rPr>
          <w:t>J.</w:t>
        </w:r>
        <w:r w:rsidRPr="002813E2">
          <w:rPr>
            <w:rStyle w:val="Hypertextovodkaz"/>
          </w:rPr>
          <w:t xml:space="preserve"> I. Vymezení ploch a koridorů územních rezerv </w:t>
        </w:r>
        <w:r w:rsidRPr="002813E2">
          <w:rPr>
            <w:rStyle w:val="Hypertextovodkaz"/>
            <w:strike/>
          </w:rPr>
          <w:t>a stanovení možného budoucího využití</w:t>
        </w:r>
        <w:r>
          <w:rPr>
            <w:webHidden/>
          </w:rPr>
          <w:tab/>
        </w:r>
        <w:r>
          <w:rPr>
            <w:webHidden/>
          </w:rPr>
          <w:fldChar w:fldCharType="begin"/>
        </w:r>
        <w:r>
          <w:rPr>
            <w:webHidden/>
          </w:rPr>
          <w:instrText xml:space="preserve"> PAGEREF _Toc174348892 \h </w:instrText>
        </w:r>
        <w:r>
          <w:rPr>
            <w:webHidden/>
          </w:rPr>
        </w:r>
        <w:r>
          <w:rPr>
            <w:webHidden/>
          </w:rPr>
          <w:fldChar w:fldCharType="separate"/>
        </w:r>
        <w:r w:rsidR="008E092A">
          <w:rPr>
            <w:webHidden/>
          </w:rPr>
          <w:t>80</w:t>
        </w:r>
        <w:r>
          <w:rPr>
            <w:webHidden/>
          </w:rPr>
          <w:fldChar w:fldCharType="end"/>
        </w:r>
      </w:hyperlink>
    </w:p>
    <w:p w14:paraId="3D4FF8CD" w14:textId="5FFCA8D6" w:rsidR="00C66825" w:rsidRDefault="00C66825" w:rsidP="001C0114">
      <w:pPr>
        <w:pStyle w:val="Obsah1"/>
        <w:rPr>
          <w:rFonts w:asciiTheme="minorHAnsi" w:eastAsiaTheme="minorEastAsia" w:hAnsiTheme="minorHAnsi" w:cstheme="minorBidi"/>
          <w:kern w:val="2"/>
          <w:sz w:val="24"/>
          <w:szCs w:val="24"/>
          <w:lang w:eastAsia="cs-CZ"/>
          <w14:ligatures w14:val="standardContextual"/>
        </w:rPr>
      </w:pPr>
      <w:hyperlink w:anchor="_Toc174348893" w:history="1">
        <w:r w:rsidRPr="002813E2">
          <w:rPr>
            <w:rStyle w:val="Hypertextovodkaz"/>
            <w:strike/>
          </w:rPr>
          <w:t>K.</w:t>
        </w:r>
        <w:r w:rsidRPr="002813E2">
          <w:rPr>
            <w:rStyle w:val="Hypertextovodkaz"/>
          </w:rPr>
          <w:t xml:space="preserve"> J. Vymezení ploch a koridorů, ve kterých je rozhodování o změnách v území podmíněno zpracováním územní studie </w:t>
        </w:r>
        <w:r w:rsidRPr="001C0114">
          <w:rPr>
            <w:rStyle w:val="Hypertextovodkaz"/>
            <w:strike/>
            <w:color w:val="FF0000"/>
          </w:rPr>
          <w:t>či vydaným regulačním plánem</w:t>
        </w:r>
        <w:r>
          <w:rPr>
            <w:webHidden/>
          </w:rPr>
          <w:tab/>
        </w:r>
        <w:r>
          <w:rPr>
            <w:webHidden/>
          </w:rPr>
          <w:fldChar w:fldCharType="begin"/>
        </w:r>
        <w:r>
          <w:rPr>
            <w:webHidden/>
          </w:rPr>
          <w:instrText xml:space="preserve"> PAGEREF _Toc174348893 \h </w:instrText>
        </w:r>
        <w:r>
          <w:rPr>
            <w:webHidden/>
          </w:rPr>
        </w:r>
        <w:r>
          <w:rPr>
            <w:webHidden/>
          </w:rPr>
          <w:fldChar w:fldCharType="separate"/>
        </w:r>
        <w:r w:rsidR="008E092A">
          <w:rPr>
            <w:webHidden/>
          </w:rPr>
          <w:t>80</w:t>
        </w:r>
        <w:r>
          <w:rPr>
            <w:webHidden/>
          </w:rPr>
          <w:fldChar w:fldCharType="end"/>
        </w:r>
      </w:hyperlink>
    </w:p>
    <w:p w14:paraId="40089794" w14:textId="6328C804" w:rsidR="00C66825" w:rsidRDefault="00C66825">
      <w:pPr>
        <w:pStyle w:val="Obsah2"/>
        <w:rPr>
          <w:rFonts w:asciiTheme="minorHAnsi" w:eastAsiaTheme="minorEastAsia" w:hAnsiTheme="minorHAnsi" w:cstheme="minorBidi"/>
          <w:noProof/>
          <w:kern w:val="2"/>
          <w:sz w:val="24"/>
          <w:szCs w:val="24"/>
          <w:lang w:eastAsia="cs-CZ"/>
          <w14:ligatures w14:val="standardContextual"/>
        </w:rPr>
      </w:pPr>
      <w:hyperlink w:anchor="_Toc174348894" w:history="1">
        <w:r w:rsidRPr="002813E2">
          <w:rPr>
            <w:rStyle w:val="Hypertextovodkaz"/>
            <w:strike/>
            <w:noProof/>
            <w:lang w:eastAsia="ar-SA"/>
          </w:rPr>
          <w:t>K.1</w:t>
        </w:r>
        <w:r w:rsidRPr="002813E2">
          <w:rPr>
            <w:rStyle w:val="Hypertextovodkaz"/>
            <w:noProof/>
            <w:lang w:eastAsia="ar-SA"/>
          </w:rPr>
          <w:t xml:space="preserve">           Územní studie</w:t>
        </w:r>
        <w:r>
          <w:rPr>
            <w:noProof/>
            <w:webHidden/>
          </w:rPr>
          <w:tab/>
        </w:r>
        <w:r>
          <w:rPr>
            <w:noProof/>
            <w:webHidden/>
          </w:rPr>
          <w:fldChar w:fldCharType="begin"/>
        </w:r>
        <w:r>
          <w:rPr>
            <w:noProof/>
            <w:webHidden/>
          </w:rPr>
          <w:instrText xml:space="preserve"> PAGEREF _Toc174348894 \h </w:instrText>
        </w:r>
        <w:r>
          <w:rPr>
            <w:noProof/>
            <w:webHidden/>
          </w:rPr>
        </w:r>
        <w:r>
          <w:rPr>
            <w:noProof/>
            <w:webHidden/>
          </w:rPr>
          <w:fldChar w:fldCharType="separate"/>
        </w:r>
        <w:r w:rsidR="008E092A">
          <w:rPr>
            <w:noProof/>
            <w:webHidden/>
          </w:rPr>
          <w:t>80</w:t>
        </w:r>
        <w:r>
          <w:rPr>
            <w:noProof/>
            <w:webHidden/>
          </w:rPr>
          <w:fldChar w:fldCharType="end"/>
        </w:r>
      </w:hyperlink>
    </w:p>
    <w:p w14:paraId="24ABF111" w14:textId="1CD0DCE3" w:rsidR="00C66825" w:rsidRPr="001C0114" w:rsidRDefault="00C66825">
      <w:pPr>
        <w:pStyle w:val="Obsah2"/>
        <w:rPr>
          <w:rFonts w:asciiTheme="minorHAnsi" w:eastAsiaTheme="minorEastAsia" w:hAnsiTheme="minorHAnsi" w:cstheme="minorBidi"/>
          <w:noProof/>
          <w:color w:val="FF0000"/>
          <w:kern w:val="2"/>
          <w:sz w:val="24"/>
          <w:szCs w:val="24"/>
          <w:lang w:eastAsia="cs-CZ"/>
          <w14:ligatures w14:val="standardContextual"/>
        </w:rPr>
      </w:pPr>
      <w:hyperlink w:anchor="_Toc174348895" w:history="1">
        <w:r w:rsidRPr="001C0114">
          <w:rPr>
            <w:rStyle w:val="Hypertextovodkaz"/>
            <w:strike/>
            <w:noProof/>
            <w:color w:val="FF0000"/>
            <w:lang w:eastAsia="ar-SA"/>
          </w:rPr>
          <w:t>K.2           Regulační plán</w:t>
        </w:r>
        <w:r w:rsidRPr="001C0114">
          <w:rPr>
            <w:noProof/>
            <w:webHidden/>
            <w:color w:val="FF0000"/>
          </w:rPr>
          <w:tab/>
        </w:r>
        <w:r w:rsidRPr="001C0114">
          <w:rPr>
            <w:noProof/>
            <w:webHidden/>
            <w:color w:val="FF0000"/>
          </w:rPr>
          <w:fldChar w:fldCharType="begin"/>
        </w:r>
        <w:r w:rsidRPr="001C0114">
          <w:rPr>
            <w:noProof/>
            <w:webHidden/>
            <w:color w:val="FF0000"/>
          </w:rPr>
          <w:instrText xml:space="preserve"> PAGEREF _Toc174348895 \h </w:instrText>
        </w:r>
        <w:r w:rsidRPr="001C0114">
          <w:rPr>
            <w:noProof/>
            <w:webHidden/>
            <w:color w:val="FF0000"/>
          </w:rPr>
        </w:r>
        <w:r w:rsidRPr="001C0114">
          <w:rPr>
            <w:noProof/>
            <w:webHidden/>
            <w:color w:val="FF0000"/>
          </w:rPr>
          <w:fldChar w:fldCharType="separate"/>
        </w:r>
        <w:r w:rsidR="008E092A">
          <w:rPr>
            <w:noProof/>
            <w:webHidden/>
            <w:color w:val="FF0000"/>
          </w:rPr>
          <w:t>81</w:t>
        </w:r>
        <w:r w:rsidRPr="001C0114">
          <w:rPr>
            <w:noProof/>
            <w:webHidden/>
            <w:color w:val="FF0000"/>
          </w:rPr>
          <w:fldChar w:fldCharType="end"/>
        </w:r>
      </w:hyperlink>
    </w:p>
    <w:p w14:paraId="734BED05" w14:textId="6179DDAF" w:rsidR="00C66825" w:rsidRPr="001C0114" w:rsidRDefault="00C66825" w:rsidP="001C0114">
      <w:pPr>
        <w:pStyle w:val="Obsah1"/>
        <w:rPr>
          <w:rFonts w:asciiTheme="minorHAnsi" w:eastAsiaTheme="minorEastAsia" w:hAnsiTheme="minorHAnsi" w:cstheme="minorBidi"/>
          <w:color w:val="FF0000"/>
          <w:kern w:val="2"/>
          <w:sz w:val="24"/>
          <w:szCs w:val="24"/>
          <w:lang w:eastAsia="cs-CZ"/>
          <w14:ligatures w14:val="standardContextual"/>
        </w:rPr>
      </w:pPr>
      <w:hyperlink w:anchor="_Toc174348896" w:history="1">
        <w:r w:rsidRPr="001C0114">
          <w:rPr>
            <w:rStyle w:val="Hypertextovodkaz"/>
            <w:color w:val="FF0000"/>
          </w:rPr>
          <w:t>K.   Vymezení ploch a koridorů, ve kterých je rozhodování o změnách v území podmíněno vydáním regulačního plánu</w:t>
        </w:r>
        <w:r w:rsidRPr="001C0114">
          <w:rPr>
            <w:webHidden/>
            <w:color w:val="FF0000"/>
          </w:rPr>
          <w:tab/>
        </w:r>
        <w:r w:rsidRPr="001C0114">
          <w:rPr>
            <w:webHidden/>
            <w:color w:val="FF0000"/>
          </w:rPr>
          <w:fldChar w:fldCharType="begin"/>
        </w:r>
        <w:r w:rsidRPr="001C0114">
          <w:rPr>
            <w:webHidden/>
            <w:color w:val="FF0000"/>
          </w:rPr>
          <w:instrText xml:space="preserve"> PAGEREF _Toc174348896 \h </w:instrText>
        </w:r>
        <w:r w:rsidRPr="001C0114">
          <w:rPr>
            <w:webHidden/>
            <w:color w:val="FF0000"/>
          </w:rPr>
        </w:r>
        <w:r w:rsidRPr="001C0114">
          <w:rPr>
            <w:webHidden/>
            <w:color w:val="FF0000"/>
          </w:rPr>
          <w:fldChar w:fldCharType="separate"/>
        </w:r>
        <w:r w:rsidR="008E092A">
          <w:rPr>
            <w:webHidden/>
            <w:color w:val="FF0000"/>
          </w:rPr>
          <w:t>81</w:t>
        </w:r>
        <w:r w:rsidRPr="001C0114">
          <w:rPr>
            <w:webHidden/>
            <w:color w:val="FF0000"/>
          </w:rPr>
          <w:fldChar w:fldCharType="end"/>
        </w:r>
      </w:hyperlink>
    </w:p>
    <w:p w14:paraId="42D0BC79" w14:textId="2E2264B1" w:rsidR="00C66825" w:rsidRPr="001C0114" w:rsidRDefault="00C66825" w:rsidP="001C0114">
      <w:pPr>
        <w:pStyle w:val="Obsah1"/>
        <w:rPr>
          <w:rFonts w:asciiTheme="minorHAnsi" w:eastAsiaTheme="minorEastAsia" w:hAnsiTheme="minorHAnsi" w:cstheme="minorBidi"/>
          <w:color w:val="FF0000"/>
          <w:kern w:val="2"/>
          <w:sz w:val="24"/>
          <w:szCs w:val="24"/>
          <w:lang w:eastAsia="cs-CZ"/>
          <w14:ligatures w14:val="standardContextual"/>
        </w:rPr>
      </w:pPr>
      <w:hyperlink w:anchor="_Toc174348897" w:history="1">
        <w:r w:rsidRPr="001C0114">
          <w:rPr>
            <w:rStyle w:val="Hypertextovodkaz"/>
            <w:color w:val="FF0000"/>
          </w:rPr>
          <w:t>L.   Vymezení architektonicky významných staveb nebo urbanisticky významných celků</w:t>
        </w:r>
        <w:r w:rsidRPr="001C0114">
          <w:rPr>
            <w:webHidden/>
            <w:color w:val="FF0000"/>
          </w:rPr>
          <w:tab/>
        </w:r>
        <w:r w:rsidRPr="001C0114">
          <w:rPr>
            <w:webHidden/>
            <w:color w:val="FF0000"/>
          </w:rPr>
          <w:fldChar w:fldCharType="begin"/>
        </w:r>
        <w:r w:rsidRPr="001C0114">
          <w:rPr>
            <w:webHidden/>
            <w:color w:val="FF0000"/>
          </w:rPr>
          <w:instrText xml:space="preserve"> PAGEREF _Toc174348897 \h </w:instrText>
        </w:r>
        <w:r w:rsidRPr="001C0114">
          <w:rPr>
            <w:webHidden/>
            <w:color w:val="FF0000"/>
          </w:rPr>
        </w:r>
        <w:r w:rsidRPr="001C0114">
          <w:rPr>
            <w:webHidden/>
            <w:color w:val="FF0000"/>
          </w:rPr>
          <w:fldChar w:fldCharType="separate"/>
        </w:r>
        <w:r w:rsidR="008E092A">
          <w:rPr>
            <w:webHidden/>
            <w:color w:val="FF0000"/>
          </w:rPr>
          <w:t>81</w:t>
        </w:r>
        <w:r w:rsidRPr="001C0114">
          <w:rPr>
            <w:webHidden/>
            <w:color w:val="FF0000"/>
          </w:rPr>
          <w:fldChar w:fldCharType="end"/>
        </w:r>
      </w:hyperlink>
    </w:p>
    <w:p w14:paraId="5CE5D739" w14:textId="0701F6F2" w:rsidR="00C66825" w:rsidRPr="001C0114" w:rsidRDefault="00C66825" w:rsidP="001C0114">
      <w:pPr>
        <w:pStyle w:val="Obsah1"/>
        <w:rPr>
          <w:rFonts w:asciiTheme="minorHAnsi" w:eastAsiaTheme="minorEastAsia" w:hAnsiTheme="minorHAnsi" w:cstheme="minorBidi"/>
          <w:color w:val="FF0000"/>
          <w:kern w:val="2"/>
          <w:sz w:val="24"/>
          <w:szCs w:val="24"/>
          <w:lang w:eastAsia="cs-CZ"/>
          <w14:ligatures w14:val="standardContextual"/>
        </w:rPr>
      </w:pPr>
      <w:hyperlink w:anchor="_Toc174348898" w:history="1">
        <w:r w:rsidRPr="001C0114">
          <w:rPr>
            <w:rStyle w:val="Hypertextovodkaz"/>
            <w:color w:val="FF0000"/>
          </w:rPr>
          <w:t>M.  Vymezení definic pojmů</w:t>
        </w:r>
        <w:r w:rsidRPr="001C0114">
          <w:rPr>
            <w:webHidden/>
            <w:color w:val="FF0000"/>
          </w:rPr>
          <w:tab/>
        </w:r>
        <w:r w:rsidRPr="001C0114">
          <w:rPr>
            <w:webHidden/>
            <w:color w:val="FF0000"/>
          </w:rPr>
          <w:fldChar w:fldCharType="begin"/>
        </w:r>
        <w:r w:rsidRPr="001C0114">
          <w:rPr>
            <w:webHidden/>
            <w:color w:val="FF0000"/>
          </w:rPr>
          <w:instrText xml:space="preserve"> PAGEREF _Toc174348898 \h </w:instrText>
        </w:r>
        <w:r w:rsidRPr="001C0114">
          <w:rPr>
            <w:webHidden/>
            <w:color w:val="FF0000"/>
          </w:rPr>
        </w:r>
        <w:r w:rsidRPr="001C0114">
          <w:rPr>
            <w:webHidden/>
            <w:color w:val="FF0000"/>
          </w:rPr>
          <w:fldChar w:fldCharType="separate"/>
        </w:r>
        <w:r w:rsidR="008E092A">
          <w:rPr>
            <w:webHidden/>
            <w:color w:val="FF0000"/>
          </w:rPr>
          <w:t>82</w:t>
        </w:r>
        <w:r w:rsidRPr="001C0114">
          <w:rPr>
            <w:webHidden/>
            <w:color w:val="FF0000"/>
          </w:rPr>
          <w:fldChar w:fldCharType="end"/>
        </w:r>
      </w:hyperlink>
    </w:p>
    <w:p w14:paraId="787E9798" w14:textId="400D941A" w:rsidR="00C66825" w:rsidRPr="001C0114" w:rsidRDefault="00C66825" w:rsidP="001C0114">
      <w:pPr>
        <w:pStyle w:val="Obsah1"/>
        <w:rPr>
          <w:rFonts w:asciiTheme="minorHAnsi" w:eastAsiaTheme="minorEastAsia" w:hAnsiTheme="minorHAnsi" w:cstheme="minorBidi"/>
          <w:color w:val="FF0000"/>
          <w:kern w:val="2"/>
          <w:sz w:val="24"/>
          <w:szCs w:val="24"/>
          <w:lang w:eastAsia="cs-CZ"/>
          <w14:ligatures w14:val="standardContextual"/>
        </w:rPr>
      </w:pPr>
      <w:hyperlink w:anchor="_Toc174348901" w:history="1">
        <w:r w:rsidRPr="001C0114">
          <w:rPr>
            <w:rStyle w:val="Hypertextovodkaz"/>
            <w:strike/>
            <w:color w:val="FF0000"/>
          </w:rPr>
          <w:t>L.   Údaje o územním plánu</w:t>
        </w:r>
        <w:r w:rsidRPr="001C0114">
          <w:rPr>
            <w:webHidden/>
            <w:color w:val="FF0000"/>
          </w:rPr>
          <w:tab/>
        </w:r>
        <w:r w:rsidRPr="001C0114">
          <w:rPr>
            <w:webHidden/>
            <w:color w:val="FF0000"/>
          </w:rPr>
          <w:fldChar w:fldCharType="begin"/>
        </w:r>
        <w:r w:rsidRPr="001C0114">
          <w:rPr>
            <w:webHidden/>
            <w:color w:val="FF0000"/>
          </w:rPr>
          <w:instrText xml:space="preserve"> PAGEREF _Toc174348901 \h </w:instrText>
        </w:r>
        <w:r w:rsidRPr="001C0114">
          <w:rPr>
            <w:webHidden/>
            <w:color w:val="FF0000"/>
          </w:rPr>
        </w:r>
        <w:r w:rsidRPr="001C0114">
          <w:rPr>
            <w:webHidden/>
            <w:color w:val="FF0000"/>
          </w:rPr>
          <w:fldChar w:fldCharType="separate"/>
        </w:r>
        <w:r w:rsidR="008E092A">
          <w:rPr>
            <w:webHidden/>
            <w:color w:val="FF0000"/>
          </w:rPr>
          <w:t>83</w:t>
        </w:r>
        <w:r w:rsidRPr="001C0114">
          <w:rPr>
            <w:webHidden/>
            <w:color w:val="FF0000"/>
          </w:rPr>
          <w:fldChar w:fldCharType="end"/>
        </w:r>
      </w:hyperlink>
    </w:p>
    <w:p w14:paraId="187C8402" w14:textId="2B8AA605" w:rsidR="002152C5" w:rsidRDefault="004C52F7" w:rsidP="001C0114">
      <w:pPr>
        <w:pStyle w:val="Obsah1"/>
        <w:rPr>
          <w:lang w:eastAsia="cs-CZ"/>
        </w:rPr>
      </w:pPr>
      <w:r w:rsidRPr="00843D58">
        <w:rPr>
          <w:lang w:eastAsia="cs-CZ"/>
        </w:rPr>
        <w:fldChar w:fldCharType="end"/>
      </w:r>
    </w:p>
    <w:p w14:paraId="7BE10761" w14:textId="77777777" w:rsidR="00C22439" w:rsidRDefault="00C22439" w:rsidP="00C81615">
      <w:pPr>
        <w:rPr>
          <w:b/>
          <w:sz w:val="28"/>
          <w:szCs w:val="28"/>
        </w:rPr>
      </w:pPr>
    </w:p>
    <w:p w14:paraId="02E51F76" w14:textId="7BB261BF" w:rsidR="002152C5" w:rsidRPr="00775904" w:rsidRDefault="00C22439" w:rsidP="00C81615">
      <w:pPr>
        <w:rPr>
          <w:b/>
          <w:sz w:val="28"/>
          <w:szCs w:val="28"/>
        </w:rPr>
      </w:pPr>
      <w:r w:rsidRPr="00775904">
        <w:rPr>
          <w:b/>
          <w:sz w:val="28"/>
          <w:szCs w:val="28"/>
        </w:rPr>
        <w:t>OBSAH GRAFICKÉ ČÁSTI</w:t>
      </w:r>
      <w:r w:rsidR="00BD56F2">
        <w:rPr>
          <w:b/>
          <w:sz w:val="28"/>
          <w:szCs w:val="28"/>
        </w:rPr>
        <w:t xml:space="preserve"> ÚP DOBŘICHOVIC</w:t>
      </w:r>
    </w:p>
    <w:p w14:paraId="2AF491DD" w14:textId="77777777" w:rsidR="002152C5" w:rsidRPr="00696443" w:rsidRDefault="002152C5">
      <w:pPr>
        <w:rPr>
          <w:rFonts w:cs="Times New Roman"/>
        </w:rPr>
      </w:pPr>
    </w:p>
    <w:p w14:paraId="038C9446" w14:textId="559B61CD" w:rsidR="002152C5" w:rsidRPr="001C0114" w:rsidRDefault="00C367F2" w:rsidP="00C81615">
      <w:pPr>
        <w:spacing w:line="360" w:lineRule="auto"/>
        <w:rPr>
          <w:color w:val="000000" w:themeColor="text1"/>
        </w:rPr>
      </w:pPr>
      <w:r>
        <w:rPr>
          <w:color w:val="FF0000"/>
        </w:rPr>
        <w:t xml:space="preserve">I.A </w:t>
      </w:r>
      <w:r w:rsidR="002152C5" w:rsidRPr="00C367F2">
        <w:rPr>
          <w:strike/>
          <w:color w:val="FF0000"/>
        </w:rPr>
        <w:t>N.1</w:t>
      </w:r>
      <w:r w:rsidR="002152C5" w:rsidRPr="001C0114">
        <w:rPr>
          <w:rFonts w:cs="Times New Roman"/>
          <w:color w:val="000000" w:themeColor="text1"/>
        </w:rPr>
        <w:tab/>
      </w:r>
      <w:r w:rsidR="002152C5" w:rsidRPr="001C0114">
        <w:rPr>
          <w:color w:val="000000" w:themeColor="text1"/>
        </w:rPr>
        <w:t>VÝKRES ZÁKLADNÍHO ČLENĚNÍ ÚZEMÍ</w:t>
      </w:r>
      <w:r w:rsidR="00B34D39" w:rsidRPr="001C0114">
        <w:rPr>
          <w:color w:val="000000" w:themeColor="text1"/>
        </w:rPr>
        <w:t xml:space="preserve">   (1:5000)</w:t>
      </w:r>
    </w:p>
    <w:p w14:paraId="4320E266" w14:textId="55630840" w:rsidR="002152C5" w:rsidRPr="00696443" w:rsidRDefault="00C367F2" w:rsidP="00C81615">
      <w:pPr>
        <w:spacing w:line="360" w:lineRule="auto"/>
      </w:pPr>
      <w:r>
        <w:rPr>
          <w:color w:val="FF0000"/>
        </w:rPr>
        <w:t xml:space="preserve">I.B </w:t>
      </w:r>
      <w:r w:rsidR="002152C5" w:rsidRPr="00C367F2">
        <w:rPr>
          <w:strike/>
          <w:color w:val="FF0000"/>
        </w:rPr>
        <w:t>N.2</w:t>
      </w:r>
      <w:r w:rsidR="002906DB" w:rsidRPr="00C367F2">
        <w:rPr>
          <w:color w:val="FF0000"/>
        </w:rPr>
        <w:t xml:space="preserve"> </w:t>
      </w:r>
      <w:r w:rsidR="002152C5" w:rsidRPr="00696443">
        <w:tab/>
        <w:t>HLAVNÍ VÝKRES</w:t>
      </w:r>
      <w:r w:rsidR="00B34D39">
        <w:tab/>
        <w:t>(1:5000)</w:t>
      </w:r>
      <w:r w:rsidR="00B34D39">
        <w:tab/>
      </w:r>
      <w:r w:rsidR="00B34D39">
        <w:tab/>
      </w:r>
    </w:p>
    <w:p w14:paraId="5F9A39E5" w14:textId="77777777" w:rsidR="002152C5" w:rsidRPr="00FA0EBB" w:rsidRDefault="002152C5" w:rsidP="00C81615">
      <w:pPr>
        <w:spacing w:line="360" w:lineRule="auto"/>
        <w:rPr>
          <w:strike/>
          <w:color w:val="FF0000"/>
        </w:rPr>
      </w:pPr>
      <w:r w:rsidRPr="00FA0EBB">
        <w:rPr>
          <w:strike/>
          <w:color w:val="FF0000"/>
        </w:rPr>
        <w:t>N.</w:t>
      </w:r>
      <w:r w:rsidR="00000FC0" w:rsidRPr="00FA0EBB">
        <w:rPr>
          <w:strike/>
          <w:color w:val="FF0000"/>
        </w:rPr>
        <w:t>3</w:t>
      </w:r>
      <w:r w:rsidRPr="00FA0EBB">
        <w:rPr>
          <w:strike/>
          <w:color w:val="FF0000"/>
        </w:rPr>
        <w:tab/>
      </w:r>
      <w:r w:rsidR="00230CD6" w:rsidRPr="00FA0EBB">
        <w:rPr>
          <w:strike/>
          <w:color w:val="FF0000"/>
        </w:rPr>
        <w:t xml:space="preserve">VÝKRES </w:t>
      </w:r>
      <w:r w:rsidRPr="00FA0EBB">
        <w:rPr>
          <w:strike/>
          <w:color w:val="FF0000"/>
        </w:rPr>
        <w:t>KONCEPCE DOPRAVNÍ INFRASTRUKTURY</w:t>
      </w:r>
      <w:r w:rsidR="00B34D39" w:rsidRPr="00FA0EBB">
        <w:rPr>
          <w:strike/>
          <w:color w:val="FF0000"/>
        </w:rPr>
        <w:t xml:space="preserve">   (1:5000)</w:t>
      </w:r>
    </w:p>
    <w:p w14:paraId="3AABF409" w14:textId="77777777" w:rsidR="002152C5" w:rsidRPr="00FA0EBB" w:rsidRDefault="002152C5" w:rsidP="00C81615">
      <w:pPr>
        <w:spacing w:line="360" w:lineRule="auto"/>
        <w:rPr>
          <w:strike/>
          <w:color w:val="FF0000"/>
        </w:rPr>
      </w:pPr>
      <w:r w:rsidRPr="00FA0EBB">
        <w:rPr>
          <w:strike/>
          <w:color w:val="FF0000"/>
        </w:rPr>
        <w:t>N.</w:t>
      </w:r>
      <w:r w:rsidR="00000FC0" w:rsidRPr="00FA0EBB">
        <w:rPr>
          <w:strike/>
          <w:color w:val="FF0000"/>
        </w:rPr>
        <w:t>4</w:t>
      </w:r>
      <w:r w:rsidRPr="00FA0EBB">
        <w:rPr>
          <w:strike/>
          <w:color w:val="FF0000"/>
        </w:rPr>
        <w:tab/>
      </w:r>
      <w:r w:rsidR="003B04AB" w:rsidRPr="00FA0EBB">
        <w:rPr>
          <w:strike/>
          <w:color w:val="FF0000"/>
        </w:rPr>
        <w:t xml:space="preserve">VÝKRES </w:t>
      </w:r>
      <w:r w:rsidRPr="00FA0EBB">
        <w:rPr>
          <w:strike/>
          <w:color w:val="FF0000"/>
        </w:rPr>
        <w:t xml:space="preserve">KONCEPCE TECHNICKÉ INFRASTRUKTURY </w:t>
      </w:r>
      <w:r w:rsidR="00B34D39" w:rsidRPr="00FA0EBB">
        <w:rPr>
          <w:strike/>
          <w:color w:val="FF0000"/>
        </w:rPr>
        <w:t xml:space="preserve">  (1:5000)</w:t>
      </w:r>
    </w:p>
    <w:p w14:paraId="71BDE20C" w14:textId="0C2B64E2" w:rsidR="002152C5" w:rsidRPr="00696443" w:rsidRDefault="00C367F2" w:rsidP="00C81615">
      <w:pPr>
        <w:spacing w:line="360" w:lineRule="auto"/>
      </w:pPr>
      <w:r w:rsidRPr="00C367F2">
        <w:rPr>
          <w:color w:val="FF0000"/>
        </w:rPr>
        <w:t>I.</w:t>
      </w:r>
      <w:r>
        <w:rPr>
          <w:color w:val="FF0000"/>
        </w:rPr>
        <w:t xml:space="preserve">C </w:t>
      </w:r>
      <w:r w:rsidR="002152C5" w:rsidRPr="00C367F2">
        <w:rPr>
          <w:strike/>
          <w:color w:val="FF0000"/>
        </w:rPr>
        <w:t>N.</w:t>
      </w:r>
      <w:r w:rsidR="00000FC0" w:rsidRPr="00C367F2">
        <w:rPr>
          <w:strike/>
          <w:color w:val="FF0000"/>
        </w:rPr>
        <w:t>5</w:t>
      </w:r>
      <w:r w:rsidR="002906DB" w:rsidRPr="00C367F2">
        <w:rPr>
          <w:color w:val="FF0000"/>
        </w:rPr>
        <w:t xml:space="preserve"> </w:t>
      </w:r>
      <w:r w:rsidR="002152C5" w:rsidRPr="00696443">
        <w:tab/>
      </w:r>
      <w:r w:rsidR="00000FC0">
        <w:t xml:space="preserve">VÝKRES </w:t>
      </w:r>
      <w:r w:rsidR="002152C5" w:rsidRPr="00696443">
        <w:t>VEŘEJNĚ PROSPĚŠN</w:t>
      </w:r>
      <w:r w:rsidR="00000FC0">
        <w:t>ÝCH</w:t>
      </w:r>
      <w:r w:rsidR="002152C5" w:rsidRPr="00696443">
        <w:t xml:space="preserve"> STAV</w:t>
      </w:r>
      <w:r w:rsidR="00000FC0">
        <w:t>E</w:t>
      </w:r>
      <w:r w:rsidR="00530887">
        <w:t>B</w:t>
      </w:r>
      <w:r w:rsidR="00880D95">
        <w:t>,</w:t>
      </w:r>
      <w:r w:rsidR="008F5056">
        <w:t xml:space="preserve"> </w:t>
      </w:r>
      <w:r w:rsidR="002152C5" w:rsidRPr="00696443">
        <w:t>OPATŘENÍ</w:t>
      </w:r>
      <w:r w:rsidR="00880D95">
        <w:t xml:space="preserve"> A ASANAC</w:t>
      </w:r>
      <w:r w:rsidR="00000FC0">
        <w:t>Í</w:t>
      </w:r>
      <w:r w:rsidR="00B34D39">
        <w:t xml:space="preserve">  (1:5000)</w:t>
      </w:r>
    </w:p>
    <w:p w14:paraId="1C95CBF7" w14:textId="77777777" w:rsidR="002152C5" w:rsidRPr="00E658C6" w:rsidRDefault="002152C5" w:rsidP="007D57E0">
      <w:pPr>
        <w:pStyle w:val="Zkladntext-prvnodsazen"/>
        <w:rPr>
          <w:highlight w:val="yellow"/>
        </w:rPr>
      </w:pPr>
    </w:p>
    <w:p w14:paraId="39BE81E5" w14:textId="77777777" w:rsidR="002152C5" w:rsidRPr="001C0114" w:rsidRDefault="00711C19">
      <w:pPr>
        <w:pStyle w:val="Nadpis1-bezcisla"/>
        <w:tabs>
          <w:tab w:val="clear" w:pos="1296"/>
        </w:tabs>
        <w:rPr>
          <w:color w:val="000000" w:themeColor="text1"/>
        </w:rPr>
      </w:pPr>
      <w:r>
        <w:br w:type="page"/>
      </w:r>
      <w:bookmarkStart w:id="1" w:name="_Toc174348795"/>
      <w:r w:rsidR="00397759" w:rsidRPr="00086643">
        <w:rPr>
          <w:strike/>
          <w:color w:val="FF0000"/>
        </w:rPr>
        <w:lastRenderedPageBreak/>
        <w:t>1.1</w:t>
      </w:r>
      <w:r w:rsidR="00397759" w:rsidRPr="001C0114">
        <w:rPr>
          <w:color w:val="FF0000"/>
        </w:rPr>
        <w:t xml:space="preserve"> </w:t>
      </w:r>
      <w:r w:rsidR="002152C5" w:rsidRPr="001C0114">
        <w:rPr>
          <w:color w:val="000000" w:themeColor="text1"/>
        </w:rPr>
        <w:t>Seznam použitých zkratek</w:t>
      </w:r>
      <w:bookmarkEnd w:id="1"/>
    </w:p>
    <w:p w14:paraId="5C8A0CC0" w14:textId="77777777" w:rsidR="002152C5" w:rsidRPr="001C0114" w:rsidRDefault="002152C5" w:rsidP="00DB4BF4">
      <w:pPr>
        <w:tabs>
          <w:tab w:val="left" w:pos="284"/>
        </w:tabs>
        <w:ind w:left="567"/>
        <w:rPr>
          <w:rFonts w:cs="Times New Roman"/>
          <w:color w:val="000000" w:themeColor="text1"/>
        </w:rPr>
      </w:pPr>
    </w:p>
    <w:p w14:paraId="3718046E" w14:textId="77777777" w:rsidR="002152C5" w:rsidRPr="001C0114" w:rsidRDefault="002152C5" w:rsidP="00711C19">
      <w:pPr>
        <w:rPr>
          <w:color w:val="000000" w:themeColor="text1"/>
        </w:rPr>
      </w:pPr>
      <w:r w:rsidRPr="001C0114">
        <w:rPr>
          <w:color w:val="000000" w:themeColor="text1"/>
        </w:rPr>
        <w:t>RP - regulační plán</w:t>
      </w:r>
    </w:p>
    <w:p w14:paraId="2F6ED245" w14:textId="77777777" w:rsidR="002152C5" w:rsidRPr="001C0114" w:rsidRDefault="002152C5" w:rsidP="00711C19">
      <w:pPr>
        <w:rPr>
          <w:color w:val="000000" w:themeColor="text1"/>
        </w:rPr>
      </w:pPr>
      <w:r w:rsidRPr="001C0114">
        <w:rPr>
          <w:color w:val="000000" w:themeColor="text1"/>
        </w:rPr>
        <w:t>BC - biocentrum</w:t>
      </w:r>
    </w:p>
    <w:p w14:paraId="49856088" w14:textId="77777777" w:rsidR="002152C5" w:rsidRPr="001C0114" w:rsidRDefault="002152C5" w:rsidP="00711C19">
      <w:pPr>
        <w:rPr>
          <w:color w:val="000000" w:themeColor="text1"/>
        </w:rPr>
      </w:pPr>
      <w:r w:rsidRPr="001C0114">
        <w:rPr>
          <w:color w:val="000000" w:themeColor="text1"/>
        </w:rPr>
        <w:t>BK - biokoridor</w:t>
      </w:r>
    </w:p>
    <w:p w14:paraId="1CD5157A" w14:textId="77777777" w:rsidR="002152C5" w:rsidRPr="001C0114" w:rsidRDefault="002152C5" w:rsidP="00711C19">
      <w:pPr>
        <w:rPr>
          <w:color w:val="000000" w:themeColor="text1"/>
        </w:rPr>
      </w:pPr>
      <w:r w:rsidRPr="001C0114">
        <w:rPr>
          <w:color w:val="000000" w:themeColor="text1"/>
        </w:rPr>
        <w:t>BPEJ - bonitovaná půdně ekologická jednotka</w:t>
      </w:r>
    </w:p>
    <w:p w14:paraId="35A5BB85" w14:textId="77777777" w:rsidR="002152C5" w:rsidRPr="001C0114" w:rsidRDefault="002152C5" w:rsidP="00711C19">
      <w:pPr>
        <w:rPr>
          <w:color w:val="000000" w:themeColor="text1"/>
        </w:rPr>
      </w:pPr>
      <w:r w:rsidRPr="001C0114">
        <w:rPr>
          <w:color w:val="000000" w:themeColor="text1"/>
        </w:rPr>
        <w:t>ČOV – čistička odpadních vod</w:t>
      </w:r>
    </w:p>
    <w:p w14:paraId="32179AC2" w14:textId="77777777" w:rsidR="002152C5" w:rsidRPr="001C0114" w:rsidRDefault="002152C5" w:rsidP="00711C19">
      <w:pPr>
        <w:rPr>
          <w:color w:val="000000" w:themeColor="text1"/>
        </w:rPr>
      </w:pPr>
      <w:r w:rsidRPr="001C0114">
        <w:rPr>
          <w:color w:val="000000" w:themeColor="text1"/>
        </w:rPr>
        <w:t>EO – počet ekvivalentních obyvatel</w:t>
      </w:r>
    </w:p>
    <w:p w14:paraId="4E98DC38" w14:textId="77777777" w:rsidR="00ED0F48" w:rsidRPr="001C0114" w:rsidRDefault="00ED0F48" w:rsidP="00711C19">
      <w:pPr>
        <w:rPr>
          <w:color w:val="000000" w:themeColor="text1"/>
        </w:rPr>
      </w:pPr>
      <w:r w:rsidRPr="001C0114">
        <w:rPr>
          <w:color w:val="000000" w:themeColor="text1"/>
        </w:rPr>
        <w:t>EVL – evropsky významná lokalita</w:t>
      </w:r>
    </w:p>
    <w:p w14:paraId="59451EB8" w14:textId="77777777" w:rsidR="0002431E" w:rsidRPr="001C0114" w:rsidRDefault="0002431E" w:rsidP="00711C19">
      <w:pPr>
        <w:rPr>
          <w:color w:val="000000" w:themeColor="text1"/>
        </w:rPr>
      </w:pPr>
      <w:r w:rsidRPr="001C0114">
        <w:rPr>
          <w:color w:val="000000" w:themeColor="text1"/>
        </w:rPr>
        <w:t>IP - intera</w:t>
      </w:r>
      <w:r w:rsidR="00C553E7" w:rsidRPr="001C0114">
        <w:rPr>
          <w:color w:val="000000" w:themeColor="text1"/>
        </w:rPr>
        <w:t>k</w:t>
      </w:r>
      <w:r w:rsidRPr="001C0114">
        <w:rPr>
          <w:color w:val="000000" w:themeColor="text1"/>
        </w:rPr>
        <w:t>ční prvek</w:t>
      </w:r>
    </w:p>
    <w:p w14:paraId="4BB85288" w14:textId="77777777" w:rsidR="002152C5" w:rsidRPr="001C0114" w:rsidRDefault="002152C5" w:rsidP="00711C19">
      <w:pPr>
        <w:rPr>
          <w:color w:val="000000" w:themeColor="text1"/>
        </w:rPr>
      </w:pPr>
      <w:r w:rsidRPr="001C0114">
        <w:rPr>
          <w:color w:val="000000" w:themeColor="text1"/>
        </w:rPr>
        <w:t>k. ú.</w:t>
      </w:r>
      <w:r w:rsidR="00AD3C11" w:rsidRPr="001C0114">
        <w:rPr>
          <w:color w:val="000000" w:themeColor="text1"/>
        </w:rPr>
        <w:t xml:space="preserve"> – </w:t>
      </w:r>
      <w:r w:rsidRPr="001C0114">
        <w:rPr>
          <w:color w:val="000000" w:themeColor="text1"/>
        </w:rPr>
        <w:t>katastrální území</w:t>
      </w:r>
    </w:p>
    <w:p w14:paraId="79431580" w14:textId="77777777" w:rsidR="002152C5" w:rsidRPr="001C0114" w:rsidRDefault="002152C5" w:rsidP="00711C19">
      <w:pPr>
        <w:rPr>
          <w:color w:val="000000" w:themeColor="text1"/>
        </w:rPr>
      </w:pPr>
      <w:r w:rsidRPr="001C0114">
        <w:rPr>
          <w:color w:val="000000" w:themeColor="text1"/>
        </w:rPr>
        <w:t>KZ – koeficient zeleně</w:t>
      </w:r>
    </w:p>
    <w:p w14:paraId="1D9CD77F" w14:textId="77777777" w:rsidR="002152C5" w:rsidRPr="001C0114" w:rsidRDefault="002152C5" w:rsidP="00711C19">
      <w:pPr>
        <w:rPr>
          <w:color w:val="000000" w:themeColor="text1"/>
        </w:rPr>
      </w:pPr>
      <w:r w:rsidRPr="001C0114">
        <w:rPr>
          <w:color w:val="000000" w:themeColor="text1"/>
        </w:rPr>
        <w:t>LBC – lokální biocentrum</w:t>
      </w:r>
    </w:p>
    <w:p w14:paraId="2503F0B1" w14:textId="77777777" w:rsidR="002152C5" w:rsidRPr="001C0114" w:rsidRDefault="002152C5" w:rsidP="00711C19">
      <w:pPr>
        <w:rPr>
          <w:color w:val="000000" w:themeColor="text1"/>
        </w:rPr>
      </w:pPr>
      <w:r w:rsidRPr="001C0114">
        <w:rPr>
          <w:color w:val="000000" w:themeColor="text1"/>
        </w:rPr>
        <w:t>LBK – lokální biokoridor</w:t>
      </w:r>
    </w:p>
    <w:p w14:paraId="233569B4" w14:textId="77777777" w:rsidR="002152C5" w:rsidRPr="001C0114" w:rsidRDefault="002152C5" w:rsidP="00711C19">
      <w:pPr>
        <w:rPr>
          <w:color w:val="000000" w:themeColor="text1"/>
        </w:rPr>
      </w:pPr>
      <w:r w:rsidRPr="001C0114">
        <w:rPr>
          <w:color w:val="000000" w:themeColor="text1"/>
        </w:rPr>
        <w:t>MŽP – Ministerstvo životního prostředí</w:t>
      </w:r>
    </w:p>
    <w:p w14:paraId="5324E918" w14:textId="77777777" w:rsidR="002152C5" w:rsidRPr="001C0114" w:rsidRDefault="002152C5" w:rsidP="00711C19">
      <w:pPr>
        <w:rPr>
          <w:color w:val="000000" w:themeColor="text1"/>
        </w:rPr>
      </w:pPr>
      <w:r w:rsidRPr="001C0114">
        <w:rPr>
          <w:color w:val="000000" w:themeColor="text1"/>
        </w:rPr>
        <w:t>NRBC – nadregionální biocentrum</w:t>
      </w:r>
    </w:p>
    <w:p w14:paraId="4A0F1B3B" w14:textId="77777777" w:rsidR="002152C5" w:rsidRPr="001C0114" w:rsidRDefault="002152C5" w:rsidP="00711C19">
      <w:pPr>
        <w:rPr>
          <w:color w:val="000000" w:themeColor="text1"/>
        </w:rPr>
      </w:pPr>
      <w:r w:rsidRPr="001C0114">
        <w:rPr>
          <w:color w:val="000000" w:themeColor="text1"/>
        </w:rPr>
        <w:t>NRBK – nadregionální biokoridor</w:t>
      </w:r>
    </w:p>
    <w:p w14:paraId="40947449" w14:textId="77777777" w:rsidR="002152C5" w:rsidRPr="001C0114" w:rsidRDefault="002152C5" w:rsidP="00711C19">
      <w:pPr>
        <w:rPr>
          <w:color w:val="000000" w:themeColor="text1"/>
        </w:rPr>
      </w:pPr>
      <w:r w:rsidRPr="001C0114">
        <w:rPr>
          <w:color w:val="000000" w:themeColor="text1"/>
        </w:rPr>
        <w:t>ORP -  obec s rozšířenou působností</w:t>
      </w:r>
    </w:p>
    <w:p w14:paraId="1A3DE3CC" w14:textId="77777777" w:rsidR="002152C5" w:rsidRPr="001C0114" w:rsidRDefault="002152C5" w:rsidP="00711C19">
      <w:pPr>
        <w:rPr>
          <w:color w:val="000000" w:themeColor="text1"/>
        </w:rPr>
      </w:pPr>
      <w:r w:rsidRPr="001C0114">
        <w:rPr>
          <w:color w:val="000000" w:themeColor="text1"/>
        </w:rPr>
        <w:t>PUPFL – pozemky určené k plnění funkce lesa</w:t>
      </w:r>
    </w:p>
    <w:p w14:paraId="5358C354" w14:textId="77777777" w:rsidR="002152C5" w:rsidRPr="001C0114" w:rsidRDefault="002152C5" w:rsidP="00711C19">
      <w:pPr>
        <w:rPr>
          <w:color w:val="000000" w:themeColor="text1"/>
        </w:rPr>
      </w:pPr>
      <w:r w:rsidRPr="001C0114">
        <w:rPr>
          <w:color w:val="000000" w:themeColor="text1"/>
        </w:rPr>
        <w:t>PÚR – Politika územního rozvoje České republiky, 2008</w:t>
      </w:r>
    </w:p>
    <w:p w14:paraId="0F4A4C87" w14:textId="77777777" w:rsidR="002152C5" w:rsidRPr="001C0114" w:rsidRDefault="002152C5" w:rsidP="00711C19">
      <w:pPr>
        <w:rPr>
          <w:color w:val="000000" w:themeColor="text1"/>
        </w:rPr>
      </w:pPr>
      <w:r w:rsidRPr="001C0114">
        <w:rPr>
          <w:color w:val="000000" w:themeColor="text1"/>
        </w:rPr>
        <w:t>Q100 – výška hladiny při stoleté vodě</w:t>
      </w:r>
    </w:p>
    <w:p w14:paraId="306696CF" w14:textId="77777777" w:rsidR="002152C5" w:rsidRPr="001C0114" w:rsidRDefault="002152C5" w:rsidP="00711C19">
      <w:pPr>
        <w:rPr>
          <w:color w:val="000000" w:themeColor="text1"/>
        </w:rPr>
      </w:pPr>
      <w:r w:rsidRPr="001C0114">
        <w:rPr>
          <w:color w:val="000000" w:themeColor="text1"/>
        </w:rPr>
        <w:t>RD – rodinný dům</w:t>
      </w:r>
    </w:p>
    <w:p w14:paraId="6AB44CC7" w14:textId="77777777" w:rsidR="002152C5" w:rsidRPr="001C0114" w:rsidRDefault="002152C5" w:rsidP="00711C19">
      <w:pPr>
        <w:rPr>
          <w:color w:val="000000" w:themeColor="text1"/>
        </w:rPr>
      </w:pPr>
      <w:r w:rsidRPr="001C0114">
        <w:rPr>
          <w:color w:val="000000" w:themeColor="text1"/>
        </w:rPr>
        <w:t>STG -  soubor typů geobiocenů</w:t>
      </w:r>
    </w:p>
    <w:p w14:paraId="21F2565F" w14:textId="77777777" w:rsidR="002152C5" w:rsidRPr="001C0114" w:rsidRDefault="002152C5" w:rsidP="00711C19">
      <w:pPr>
        <w:rPr>
          <w:color w:val="000000" w:themeColor="text1"/>
        </w:rPr>
      </w:pPr>
      <w:r w:rsidRPr="001C0114">
        <w:rPr>
          <w:color w:val="000000" w:themeColor="text1"/>
        </w:rPr>
        <w:t>TS – transformační stanice</w:t>
      </w:r>
    </w:p>
    <w:p w14:paraId="68E83973" w14:textId="77777777" w:rsidR="002152C5" w:rsidRPr="001C0114" w:rsidRDefault="002152C5" w:rsidP="00711C19">
      <w:pPr>
        <w:rPr>
          <w:color w:val="000000" w:themeColor="text1"/>
        </w:rPr>
      </w:pPr>
      <w:r w:rsidRPr="001C0114">
        <w:rPr>
          <w:color w:val="000000" w:themeColor="text1"/>
        </w:rPr>
        <w:t>TTP – trvalý travní porost</w:t>
      </w:r>
    </w:p>
    <w:p w14:paraId="2FF0E0CC" w14:textId="77777777" w:rsidR="002152C5" w:rsidRPr="001C0114" w:rsidRDefault="002152C5" w:rsidP="00711C19">
      <w:pPr>
        <w:rPr>
          <w:color w:val="000000" w:themeColor="text1"/>
        </w:rPr>
      </w:pPr>
      <w:r w:rsidRPr="001C0114">
        <w:rPr>
          <w:color w:val="000000" w:themeColor="text1"/>
        </w:rPr>
        <w:t xml:space="preserve">ÚAP – Územně analytické podklady </w:t>
      </w:r>
    </w:p>
    <w:p w14:paraId="46ECBACA" w14:textId="77777777" w:rsidR="002152C5" w:rsidRPr="001C0114" w:rsidRDefault="002152C5" w:rsidP="00711C19">
      <w:pPr>
        <w:rPr>
          <w:color w:val="000000" w:themeColor="text1"/>
        </w:rPr>
      </w:pPr>
      <w:r w:rsidRPr="001C0114">
        <w:rPr>
          <w:color w:val="000000" w:themeColor="text1"/>
        </w:rPr>
        <w:t>ÚSES – Územní systém ekologické stability</w:t>
      </w:r>
    </w:p>
    <w:p w14:paraId="02C6B892" w14:textId="77777777" w:rsidR="002152C5" w:rsidRPr="001C0114" w:rsidRDefault="002152C5" w:rsidP="00711C19">
      <w:pPr>
        <w:rPr>
          <w:color w:val="000000" w:themeColor="text1"/>
        </w:rPr>
      </w:pPr>
      <w:r w:rsidRPr="001C0114">
        <w:rPr>
          <w:color w:val="000000" w:themeColor="text1"/>
        </w:rPr>
        <w:t>VDJ – vodojem</w:t>
      </w:r>
    </w:p>
    <w:p w14:paraId="1CA35CB5" w14:textId="77777777" w:rsidR="002152C5" w:rsidRPr="001C0114" w:rsidRDefault="002152C5" w:rsidP="00711C19">
      <w:pPr>
        <w:rPr>
          <w:color w:val="000000" w:themeColor="text1"/>
        </w:rPr>
      </w:pPr>
      <w:r w:rsidRPr="001C0114">
        <w:rPr>
          <w:color w:val="000000" w:themeColor="text1"/>
        </w:rPr>
        <w:t>VN – vysoké napětí</w:t>
      </w:r>
    </w:p>
    <w:p w14:paraId="422850EA" w14:textId="77777777" w:rsidR="002152C5" w:rsidRPr="001C0114" w:rsidRDefault="002152C5" w:rsidP="00711C19">
      <w:pPr>
        <w:rPr>
          <w:color w:val="000000" w:themeColor="text1"/>
        </w:rPr>
      </w:pPr>
      <w:r w:rsidRPr="001C0114">
        <w:rPr>
          <w:color w:val="000000" w:themeColor="text1"/>
        </w:rPr>
        <w:t>VPO – veřejně prospěšné opatření</w:t>
      </w:r>
    </w:p>
    <w:p w14:paraId="1FB50497" w14:textId="77777777" w:rsidR="002152C5" w:rsidRPr="001C0114" w:rsidRDefault="002152C5" w:rsidP="00711C19">
      <w:pPr>
        <w:rPr>
          <w:color w:val="000000" w:themeColor="text1"/>
        </w:rPr>
      </w:pPr>
      <w:r w:rsidRPr="001C0114">
        <w:rPr>
          <w:color w:val="000000" w:themeColor="text1"/>
        </w:rPr>
        <w:t>VPS – veřejně prospěšná stavba</w:t>
      </w:r>
    </w:p>
    <w:p w14:paraId="7E7DD7B0" w14:textId="77777777" w:rsidR="002152C5" w:rsidRPr="001C0114" w:rsidRDefault="002152C5" w:rsidP="00711C19">
      <w:pPr>
        <w:rPr>
          <w:color w:val="000000" w:themeColor="text1"/>
        </w:rPr>
      </w:pPr>
      <w:r w:rsidRPr="001C0114">
        <w:rPr>
          <w:color w:val="000000" w:themeColor="text1"/>
        </w:rPr>
        <w:t>ZÚR – Zásady územního rozvoje</w:t>
      </w:r>
    </w:p>
    <w:p w14:paraId="3CC87C0A" w14:textId="77777777" w:rsidR="002152C5" w:rsidRPr="001C0114" w:rsidRDefault="002152C5" w:rsidP="00711C19">
      <w:pPr>
        <w:rPr>
          <w:color w:val="000000" w:themeColor="text1"/>
        </w:rPr>
      </w:pPr>
      <w:r w:rsidRPr="001C0114">
        <w:rPr>
          <w:color w:val="000000" w:themeColor="text1"/>
        </w:rPr>
        <w:t>ZPF – zemědělský půdní fond</w:t>
      </w:r>
    </w:p>
    <w:p w14:paraId="724B6445" w14:textId="77777777" w:rsidR="00DF36A3" w:rsidRPr="0084765C" w:rsidRDefault="00DF36A3" w:rsidP="00711C19">
      <w:pPr>
        <w:rPr>
          <w:strike/>
          <w:color w:val="FF0000"/>
        </w:rPr>
      </w:pPr>
    </w:p>
    <w:p w14:paraId="5152A6B3" w14:textId="77777777" w:rsidR="002152C5" w:rsidRPr="0084765C" w:rsidRDefault="002152C5" w:rsidP="00DB4BF4">
      <w:pPr>
        <w:ind w:left="2520"/>
        <w:rPr>
          <w:rFonts w:cs="Times New Roman"/>
          <w:strike/>
          <w:color w:val="FF0000"/>
        </w:rPr>
      </w:pPr>
    </w:p>
    <w:p w14:paraId="6AD1EFC6" w14:textId="77777777" w:rsidR="002152C5" w:rsidRPr="0084765C" w:rsidRDefault="002152C5">
      <w:pPr>
        <w:pStyle w:val="Nadpis1-bezcisla"/>
        <w:tabs>
          <w:tab w:val="clear" w:pos="1296"/>
        </w:tabs>
        <w:rPr>
          <w:strike/>
          <w:color w:val="FF0000"/>
        </w:rPr>
      </w:pPr>
      <w:r w:rsidRPr="0084765C">
        <w:rPr>
          <w:rFonts w:cs="Times New Roman"/>
          <w:strike/>
          <w:color w:val="FF0000"/>
        </w:rPr>
        <w:br w:type="page"/>
      </w:r>
      <w:bookmarkStart w:id="2" w:name="_Toc174348796"/>
      <w:r w:rsidR="00397759" w:rsidRPr="0084765C">
        <w:rPr>
          <w:strike/>
          <w:color w:val="FF0000"/>
        </w:rPr>
        <w:lastRenderedPageBreak/>
        <w:t>1.2 V</w:t>
      </w:r>
      <w:r w:rsidR="00BA4CBF" w:rsidRPr="0084765C">
        <w:rPr>
          <w:strike/>
          <w:color w:val="FF0000"/>
        </w:rPr>
        <w:t>ymezení pojmů</w:t>
      </w:r>
      <w:bookmarkEnd w:id="2"/>
    </w:p>
    <w:p w14:paraId="12E87B77" w14:textId="77777777" w:rsidR="002152C5" w:rsidRPr="0084765C" w:rsidRDefault="002152C5" w:rsidP="00DB4BF4">
      <w:pPr>
        <w:rPr>
          <w:strike/>
          <w:color w:val="FF0000"/>
        </w:rPr>
      </w:pPr>
    </w:p>
    <w:p w14:paraId="7BD53382" w14:textId="77777777" w:rsidR="002152C5" w:rsidRPr="0084765C" w:rsidRDefault="002152C5" w:rsidP="00DB4BF4">
      <w:pPr>
        <w:rPr>
          <w:rFonts w:cs="Times New Roman"/>
          <w:b/>
          <w:bCs/>
          <w:strike/>
          <w:color w:val="FF0000"/>
          <w:highlight w:val="yellow"/>
        </w:rPr>
        <w:sectPr w:rsidR="002152C5" w:rsidRPr="0084765C" w:rsidSect="001C0114">
          <w:footerReference w:type="default" r:id="rId13"/>
          <w:pgSz w:w="11906" w:h="16838" w:code="9"/>
          <w:pgMar w:top="851" w:right="1134" w:bottom="1701" w:left="1134" w:header="567" w:footer="567" w:gutter="567"/>
          <w:pgNumType w:start="1"/>
          <w:cols w:space="708"/>
          <w:docGrid w:linePitch="360"/>
        </w:sectPr>
      </w:pPr>
    </w:p>
    <w:p w14:paraId="3D25F3AB" w14:textId="77777777" w:rsidR="002152C5" w:rsidRPr="0084765C" w:rsidRDefault="002152C5" w:rsidP="009166EC">
      <w:pPr>
        <w:rPr>
          <w:strike/>
          <w:color w:val="FF0000"/>
        </w:rPr>
      </w:pPr>
      <w:r w:rsidRPr="0084765C">
        <w:rPr>
          <w:strike/>
          <w:color w:val="FF0000"/>
        </w:rPr>
        <w:t xml:space="preserve">Pro účely tohoto opatření obecné povahy </w:t>
      </w:r>
      <w:r w:rsidR="00E41A65" w:rsidRPr="0084765C">
        <w:rPr>
          <w:strike/>
          <w:color w:val="FF0000"/>
        </w:rPr>
        <w:t>jsou vymezeny následující pojmy:</w:t>
      </w:r>
    </w:p>
    <w:p w14:paraId="7401C142" w14:textId="77777777" w:rsidR="00E41A65" w:rsidRPr="0084765C" w:rsidRDefault="00E41A65" w:rsidP="00E41A65">
      <w:pPr>
        <w:rPr>
          <w:b/>
          <w:strike/>
          <w:color w:val="FF0000"/>
        </w:rPr>
      </w:pPr>
    </w:p>
    <w:p w14:paraId="025FEE87" w14:textId="77777777" w:rsidR="00E41A65" w:rsidRPr="0084765C" w:rsidRDefault="00E41A65" w:rsidP="00886C72">
      <w:pPr>
        <w:rPr>
          <w:b/>
          <w:strike/>
          <w:color w:val="FF0000"/>
        </w:rPr>
      </w:pPr>
      <w:r w:rsidRPr="0084765C">
        <w:rPr>
          <w:b/>
          <w:strike/>
          <w:color w:val="FF0000"/>
        </w:rPr>
        <w:t>1.2.1</w:t>
      </w:r>
    </w:p>
    <w:p w14:paraId="354E53BC" w14:textId="77777777" w:rsidR="002152C5" w:rsidRPr="0084765C" w:rsidRDefault="00E41A65" w:rsidP="00886C72">
      <w:pPr>
        <w:rPr>
          <w:strike/>
          <w:color w:val="FF0000"/>
        </w:rPr>
      </w:pPr>
      <w:r w:rsidRPr="0084765C">
        <w:rPr>
          <w:b/>
          <w:strike/>
          <w:color w:val="FF0000"/>
        </w:rPr>
        <w:t>B</w:t>
      </w:r>
      <w:r w:rsidR="002152C5" w:rsidRPr="0084765C">
        <w:rPr>
          <w:b/>
          <w:strike/>
          <w:color w:val="FF0000"/>
        </w:rPr>
        <w:t>lok</w:t>
      </w:r>
      <w:r w:rsidRPr="0084765C">
        <w:rPr>
          <w:b/>
          <w:strike/>
          <w:color w:val="FF0000"/>
        </w:rPr>
        <w:t xml:space="preserve"> </w:t>
      </w:r>
      <w:r w:rsidRPr="0084765C">
        <w:rPr>
          <w:bCs/>
          <w:strike/>
          <w:color w:val="FF0000"/>
        </w:rPr>
        <w:t>je</w:t>
      </w:r>
      <w:r w:rsidR="002152C5" w:rsidRPr="0084765C">
        <w:rPr>
          <w:strike/>
          <w:color w:val="FF0000"/>
        </w:rPr>
        <w:t xml:space="preserve"> ucelená část lokality, tvořená</w:t>
      </w:r>
    </w:p>
    <w:p w14:paraId="18EF30F6" w14:textId="77777777" w:rsidR="002152C5" w:rsidRPr="0084765C" w:rsidRDefault="002152C5" w:rsidP="00886C72">
      <w:pPr>
        <w:rPr>
          <w:strike/>
          <w:color w:val="FF0000"/>
        </w:rPr>
      </w:pPr>
      <w:r w:rsidRPr="0084765C">
        <w:rPr>
          <w:strike/>
          <w:color w:val="FF0000"/>
        </w:rPr>
        <w:t>souborem pozemků, jedním pozemkem nebo jeho</w:t>
      </w:r>
    </w:p>
    <w:p w14:paraId="2B3619CC" w14:textId="77777777" w:rsidR="002152C5" w:rsidRPr="0084765C" w:rsidRDefault="002152C5" w:rsidP="00886C72">
      <w:pPr>
        <w:rPr>
          <w:strike/>
          <w:color w:val="FF0000"/>
        </w:rPr>
      </w:pPr>
      <w:r w:rsidRPr="0084765C">
        <w:rPr>
          <w:strike/>
          <w:color w:val="FF0000"/>
        </w:rPr>
        <w:t>částí, zpravidla ohraničená uličním</w:t>
      </w:r>
    </w:p>
    <w:p w14:paraId="55886513" w14:textId="77777777" w:rsidR="002152C5" w:rsidRPr="0084765C" w:rsidRDefault="002152C5" w:rsidP="00886C72">
      <w:pPr>
        <w:rPr>
          <w:strike/>
          <w:color w:val="FF0000"/>
        </w:rPr>
      </w:pPr>
      <w:r w:rsidRPr="0084765C">
        <w:rPr>
          <w:strike/>
          <w:color w:val="FF0000"/>
        </w:rPr>
        <w:t>prostr</w:t>
      </w:r>
      <w:r w:rsidR="00A37B30" w:rsidRPr="0084765C">
        <w:rPr>
          <w:strike/>
          <w:color w:val="FF0000"/>
        </w:rPr>
        <w:t xml:space="preserve">anstvím </w:t>
      </w:r>
      <w:r w:rsidRPr="0084765C">
        <w:rPr>
          <w:strike/>
          <w:color w:val="FF0000"/>
        </w:rPr>
        <w:t>a zpravidla vymezená uliční čarou; bloky se rozlišují na stavební a nestavební</w:t>
      </w:r>
      <w:r w:rsidR="00E41A65" w:rsidRPr="0084765C">
        <w:rPr>
          <w:strike/>
          <w:color w:val="FF0000"/>
        </w:rPr>
        <w:t>.</w:t>
      </w:r>
    </w:p>
    <w:p w14:paraId="6C9A6C0E" w14:textId="77777777" w:rsidR="002152C5" w:rsidRPr="0084765C" w:rsidRDefault="002152C5" w:rsidP="00696443">
      <w:pPr>
        <w:rPr>
          <w:b/>
          <w:strike/>
          <w:color w:val="FF0000"/>
        </w:rPr>
      </w:pPr>
    </w:p>
    <w:p w14:paraId="7B305356" w14:textId="77777777" w:rsidR="00E41A65" w:rsidRPr="0084765C" w:rsidRDefault="00E41A65" w:rsidP="00696443">
      <w:pPr>
        <w:rPr>
          <w:b/>
          <w:strike/>
          <w:color w:val="FF0000"/>
        </w:rPr>
      </w:pPr>
      <w:r w:rsidRPr="0084765C">
        <w:rPr>
          <w:b/>
          <w:strike/>
          <w:color w:val="FF0000"/>
        </w:rPr>
        <w:t>1.2.2</w:t>
      </w:r>
    </w:p>
    <w:p w14:paraId="07FA0CFF" w14:textId="77777777" w:rsidR="002152C5" w:rsidRPr="0084765C" w:rsidRDefault="00E41A65" w:rsidP="002D4E1A">
      <w:pPr>
        <w:rPr>
          <w:rFonts w:cs="Verdana"/>
          <w:strike/>
          <w:color w:val="FF0000"/>
          <w:szCs w:val="20"/>
        </w:rPr>
      </w:pPr>
      <w:r w:rsidRPr="0084765C">
        <w:rPr>
          <w:rFonts w:cs="Verdana"/>
          <w:b/>
          <w:bCs/>
          <w:strike/>
          <w:color w:val="FF0000"/>
          <w:szCs w:val="20"/>
        </w:rPr>
        <w:t>U</w:t>
      </w:r>
      <w:r w:rsidR="00800BB0" w:rsidRPr="0084765C">
        <w:rPr>
          <w:rFonts w:cs="Verdana"/>
          <w:b/>
          <w:bCs/>
          <w:strike/>
          <w:color w:val="FF0000"/>
          <w:szCs w:val="20"/>
        </w:rPr>
        <w:t>liční prostranství</w:t>
      </w:r>
      <w:r w:rsidR="002152C5" w:rsidRPr="0084765C">
        <w:rPr>
          <w:rFonts w:cs="Verdana"/>
          <w:strike/>
          <w:color w:val="FF0000"/>
          <w:szCs w:val="20"/>
        </w:rPr>
        <w:t xml:space="preserve"> </w:t>
      </w:r>
      <w:r w:rsidRPr="0084765C">
        <w:rPr>
          <w:rFonts w:cs="Verdana"/>
          <w:strike/>
          <w:color w:val="FF0000"/>
          <w:szCs w:val="20"/>
        </w:rPr>
        <w:t xml:space="preserve">je </w:t>
      </w:r>
      <w:r w:rsidR="002152C5" w:rsidRPr="0084765C">
        <w:rPr>
          <w:rFonts w:cs="Verdana"/>
          <w:strike/>
          <w:color w:val="FF0000"/>
          <w:szCs w:val="20"/>
        </w:rPr>
        <w:t>část veřejného prostranství tvořená všemi ulicemi, náměstími a</w:t>
      </w:r>
      <w:r w:rsidR="007348B7" w:rsidRPr="0084765C">
        <w:rPr>
          <w:rFonts w:cs="Verdana"/>
          <w:strike/>
          <w:color w:val="FF0000"/>
          <w:szCs w:val="20"/>
        </w:rPr>
        <w:t> </w:t>
      </w:r>
      <w:r w:rsidR="002152C5" w:rsidRPr="0084765C">
        <w:rPr>
          <w:rFonts w:cs="Verdana"/>
          <w:strike/>
          <w:color w:val="FF0000"/>
          <w:szCs w:val="20"/>
        </w:rPr>
        <w:t xml:space="preserve">těmi cestami </w:t>
      </w:r>
      <w:r w:rsidR="00800BB0" w:rsidRPr="0084765C">
        <w:rPr>
          <w:rFonts w:cs="Verdana"/>
          <w:strike/>
          <w:color w:val="FF0000"/>
          <w:szCs w:val="20"/>
        </w:rPr>
        <w:t>a </w:t>
      </w:r>
      <w:r w:rsidR="002152C5" w:rsidRPr="0084765C">
        <w:rPr>
          <w:rFonts w:cs="Verdana"/>
          <w:strike/>
          <w:color w:val="FF0000"/>
          <w:szCs w:val="20"/>
        </w:rPr>
        <w:t xml:space="preserve">plochami, které vytvářejí základní síť obsluhy </w:t>
      </w:r>
      <w:r w:rsidR="00800BB0" w:rsidRPr="0084765C">
        <w:rPr>
          <w:rFonts w:cs="Verdana"/>
          <w:strike/>
          <w:color w:val="FF0000"/>
          <w:szCs w:val="20"/>
        </w:rPr>
        <w:t>a </w:t>
      </w:r>
      <w:r w:rsidR="002152C5" w:rsidRPr="0084765C">
        <w:rPr>
          <w:rFonts w:cs="Verdana"/>
          <w:strike/>
          <w:color w:val="FF0000"/>
          <w:szCs w:val="20"/>
        </w:rPr>
        <w:t xml:space="preserve">prostupnosti území; </w:t>
      </w:r>
      <w:r w:rsidR="00800BB0" w:rsidRPr="0084765C">
        <w:rPr>
          <w:rFonts w:cs="Verdana"/>
          <w:strike/>
          <w:color w:val="FF0000"/>
          <w:szCs w:val="20"/>
        </w:rPr>
        <w:t>uliční prostranství je</w:t>
      </w:r>
      <w:r w:rsidRPr="0084765C">
        <w:rPr>
          <w:rFonts w:cs="Verdana"/>
          <w:strike/>
          <w:color w:val="FF0000"/>
          <w:szCs w:val="20"/>
        </w:rPr>
        <w:t xml:space="preserve"> </w:t>
      </w:r>
      <w:r w:rsidR="00800BB0" w:rsidRPr="0084765C">
        <w:rPr>
          <w:rFonts w:cs="Verdana"/>
          <w:strike/>
          <w:color w:val="FF0000"/>
          <w:szCs w:val="20"/>
        </w:rPr>
        <w:t>obvykle vymezeno uliční čarou a může být tvořeno</w:t>
      </w:r>
      <w:r w:rsidRPr="0084765C">
        <w:rPr>
          <w:rFonts w:cs="Verdana"/>
          <w:strike/>
          <w:color w:val="FF0000"/>
          <w:szCs w:val="20"/>
        </w:rPr>
        <w:t xml:space="preserve"> </w:t>
      </w:r>
      <w:r w:rsidR="00800BB0" w:rsidRPr="0084765C">
        <w:rPr>
          <w:rFonts w:cs="Verdana"/>
          <w:strike/>
          <w:color w:val="FF0000"/>
          <w:szCs w:val="20"/>
        </w:rPr>
        <w:t>jak zpevněnými, tak nezpevněnými plochami</w:t>
      </w:r>
      <w:r w:rsidRPr="0084765C">
        <w:rPr>
          <w:rFonts w:cs="Verdana"/>
          <w:strike/>
          <w:color w:val="FF0000"/>
          <w:szCs w:val="20"/>
        </w:rPr>
        <w:t>.</w:t>
      </w:r>
    </w:p>
    <w:p w14:paraId="1ED144C4" w14:textId="77777777" w:rsidR="00713955" w:rsidRPr="0084765C" w:rsidRDefault="00713955" w:rsidP="00091067">
      <w:pPr>
        <w:rPr>
          <w:rFonts w:cs="Verdana"/>
          <w:b/>
          <w:strike/>
          <w:color w:val="FF0000"/>
          <w:szCs w:val="20"/>
        </w:rPr>
      </w:pPr>
    </w:p>
    <w:p w14:paraId="5D47DA89" w14:textId="77777777" w:rsidR="002152C5" w:rsidRPr="0084765C" w:rsidRDefault="00E41A65" w:rsidP="00091067">
      <w:pPr>
        <w:rPr>
          <w:strike/>
          <w:color w:val="FF0000"/>
        </w:rPr>
      </w:pPr>
      <w:r w:rsidRPr="0084765C">
        <w:rPr>
          <w:rFonts w:cs="Verdana"/>
          <w:b/>
          <w:strike/>
          <w:color w:val="FF0000"/>
          <w:szCs w:val="20"/>
        </w:rPr>
        <w:t>1.2.3</w:t>
      </w:r>
    </w:p>
    <w:p w14:paraId="2897909D" w14:textId="77777777" w:rsidR="002152C5" w:rsidRPr="0084765C" w:rsidRDefault="00E41A65" w:rsidP="00091067">
      <w:pPr>
        <w:rPr>
          <w:strike/>
          <w:color w:val="FF0000"/>
        </w:rPr>
      </w:pPr>
      <w:r w:rsidRPr="0084765C">
        <w:rPr>
          <w:b/>
          <w:strike/>
          <w:color w:val="FF0000"/>
        </w:rPr>
        <w:t>S</w:t>
      </w:r>
      <w:r w:rsidR="002152C5" w:rsidRPr="0084765C">
        <w:rPr>
          <w:b/>
          <w:strike/>
          <w:color w:val="FF0000"/>
        </w:rPr>
        <w:t>tromořadí</w:t>
      </w:r>
      <w:r w:rsidRPr="0084765C">
        <w:rPr>
          <w:b/>
          <w:strike/>
          <w:color w:val="FF0000"/>
        </w:rPr>
        <w:t xml:space="preserve"> </w:t>
      </w:r>
      <w:r w:rsidRPr="0084765C">
        <w:rPr>
          <w:bCs/>
          <w:strike/>
          <w:color w:val="FF0000"/>
        </w:rPr>
        <w:t>je</w:t>
      </w:r>
      <w:r w:rsidR="002152C5" w:rsidRPr="0084765C">
        <w:rPr>
          <w:b/>
          <w:strike/>
          <w:color w:val="FF0000"/>
        </w:rPr>
        <w:t xml:space="preserve"> </w:t>
      </w:r>
      <w:r w:rsidR="002152C5" w:rsidRPr="0084765C">
        <w:rPr>
          <w:strike/>
          <w:color w:val="FF0000"/>
        </w:rPr>
        <w:t>převážně souvislá liniová</w:t>
      </w:r>
    </w:p>
    <w:p w14:paraId="59939E84" w14:textId="77777777" w:rsidR="002152C5" w:rsidRPr="0084765C" w:rsidRDefault="002152C5" w:rsidP="00091067">
      <w:pPr>
        <w:rPr>
          <w:strike/>
          <w:color w:val="FF0000"/>
        </w:rPr>
      </w:pPr>
      <w:r w:rsidRPr="0084765C">
        <w:rPr>
          <w:strike/>
          <w:color w:val="FF0000"/>
        </w:rPr>
        <w:t>výsadba stromů ve vymezeném prostoru, zejména</w:t>
      </w:r>
    </w:p>
    <w:p w14:paraId="0F3512BC" w14:textId="77777777" w:rsidR="002152C5" w:rsidRPr="0084765C" w:rsidRDefault="002152C5" w:rsidP="00091067">
      <w:pPr>
        <w:rPr>
          <w:strike/>
          <w:color w:val="FF0000"/>
        </w:rPr>
      </w:pPr>
      <w:r w:rsidRPr="0084765C">
        <w:rPr>
          <w:strike/>
          <w:color w:val="FF0000"/>
        </w:rPr>
        <w:t>podél ulic a cest.</w:t>
      </w:r>
    </w:p>
    <w:p w14:paraId="021C758A" w14:textId="77777777" w:rsidR="002152C5" w:rsidRPr="0084765C" w:rsidRDefault="002152C5" w:rsidP="00BA71D2">
      <w:pPr>
        <w:rPr>
          <w:strike/>
          <w:color w:val="FF0000"/>
          <w:highlight w:val="yellow"/>
        </w:rPr>
      </w:pPr>
    </w:p>
    <w:p w14:paraId="18D5EE4D" w14:textId="77777777" w:rsidR="00E41A65" w:rsidRPr="0084765C" w:rsidRDefault="00E41A65" w:rsidP="00BA71D2">
      <w:pPr>
        <w:rPr>
          <w:strike/>
          <w:color w:val="FF0000"/>
        </w:rPr>
      </w:pPr>
      <w:r w:rsidRPr="0084765C">
        <w:rPr>
          <w:rFonts w:cs="Verdana"/>
          <w:b/>
          <w:strike/>
          <w:color w:val="FF0000"/>
          <w:szCs w:val="20"/>
        </w:rPr>
        <w:t>1.2.4</w:t>
      </w:r>
    </w:p>
    <w:p w14:paraId="6223B82B" w14:textId="77777777" w:rsidR="002152C5" w:rsidRPr="0084765C" w:rsidRDefault="0078722F" w:rsidP="006447D2">
      <w:pPr>
        <w:rPr>
          <w:strike/>
          <w:color w:val="FF0000"/>
        </w:rPr>
      </w:pPr>
      <w:r w:rsidRPr="0084765C">
        <w:rPr>
          <w:b/>
          <w:strike/>
          <w:color w:val="FF0000"/>
        </w:rPr>
        <w:t>P</w:t>
      </w:r>
      <w:r w:rsidR="002152C5" w:rsidRPr="0084765C">
        <w:rPr>
          <w:b/>
          <w:strike/>
          <w:color w:val="FF0000"/>
        </w:rPr>
        <w:t>roluk</w:t>
      </w:r>
      <w:r w:rsidR="00E41A65" w:rsidRPr="0084765C">
        <w:rPr>
          <w:b/>
          <w:strike/>
          <w:color w:val="FF0000"/>
        </w:rPr>
        <w:t>a</w:t>
      </w:r>
      <w:r w:rsidR="002152C5" w:rsidRPr="0084765C">
        <w:rPr>
          <w:strike/>
          <w:color w:val="FF0000"/>
        </w:rPr>
        <w:t xml:space="preserve"> </w:t>
      </w:r>
      <w:r w:rsidR="006447D2" w:rsidRPr="0084765C">
        <w:rPr>
          <w:strike/>
          <w:color w:val="FF0000"/>
        </w:rPr>
        <w:t>a) blok nebo část bloku dosud nezastavěný v území jinak převážně zastavěném, určený k</w:t>
      </w:r>
      <w:r w:rsidR="00E41A65" w:rsidRPr="0084765C">
        <w:rPr>
          <w:strike/>
          <w:color w:val="FF0000"/>
        </w:rPr>
        <w:t> </w:t>
      </w:r>
      <w:r w:rsidR="006447D2" w:rsidRPr="0084765C">
        <w:rPr>
          <w:strike/>
          <w:color w:val="FF0000"/>
        </w:rPr>
        <w:t>zastavění, nebo b) nezastavěná nebo částečně zastavěná část pozemku nebo souboru pozemků včetně nároží ve stávající zástavbě, určená k</w:t>
      </w:r>
      <w:r w:rsidR="00E41A65" w:rsidRPr="0084765C">
        <w:rPr>
          <w:strike/>
          <w:color w:val="FF0000"/>
        </w:rPr>
        <w:t> </w:t>
      </w:r>
      <w:r w:rsidR="006447D2" w:rsidRPr="0084765C">
        <w:rPr>
          <w:strike/>
          <w:color w:val="FF0000"/>
        </w:rPr>
        <w:t>zastavění, zpravidla vymezená stavebními čarami a hranicemi sousedních pozemků zastavěných nebo k zastavění určených</w:t>
      </w:r>
      <w:r w:rsidR="00E41A65" w:rsidRPr="0084765C">
        <w:rPr>
          <w:strike/>
          <w:color w:val="FF0000"/>
        </w:rPr>
        <w:t>.</w:t>
      </w:r>
    </w:p>
    <w:p w14:paraId="0F5D434F" w14:textId="77777777" w:rsidR="002152C5" w:rsidRPr="0084765C" w:rsidRDefault="002152C5" w:rsidP="00091067">
      <w:pPr>
        <w:rPr>
          <w:strike/>
          <w:color w:val="FF0000"/>
        </w:rPr>
      </w:pPr>
    </w:p>
    <w:p w14:paraId="07EBE094" w14:textId="77777777" w:rsidR="00E41A65" w:rsidRPr="0084765C" w:rsidRDefault="00E41A65" w:rsidP="00091067">
      <w:pPr>
        <w:rPr>
          <w:strike/>
          <w:color w:val="FF0000"/>
        </w:rPr>
      </w:pPr>
      <w:r w:rsidRPr="0084765C">
        <w:rPr>
          <w:rFonts w:cs="Verdana"/>
          <w:b/>
          <w:strike/>
          <w:color w:val="FF0000"/>
          <w:szCs w:val="20"/>
        </w:rPr>
        <w:t>1.2.5</w:t>
      </w:r>
    </w:p>
    <w:p w14:paraId="7F134E0D" w14:textId="77777777" w:rsidR="002152C5" w:rsidRPr="0084765C" w:rsidRDefault="00E41A65" w:rsidP="00091067">
      <w:pPr>
        <w:rPr>
          <w:strike/>
          <w:color w:val="FF0000"/>
        </w:rPr>
      </w:pPr>
      <w:r w:rsidRPr="0084765C">
        <w:rPr>
          <w:b/>
          <w:strike/>
          <w:color w:val="FF0000"/>
        </w:rPr>
        <w:t>P</w:t>
      </w:r>
      <w:r w:rsidR="002152C5" w:rsidRPr="0084765C">
        <w:rPr>
          <w:b/>
          <w:strike/>
          <w:color w:val="FF0000"/>
        </w:rPr>
        <w:t>odlaží</w:t>
      </w:r>
      <w:r w:rsidRPr="0084765C">
        <w:rPr>
          <w:b/>
          <w:strike/>
          <w:color w:val="FF0000"/>
        </w:rPr>
        <w:t xml:space="preserve"> </w:t>
      </w:r>
      <w:r w:rsidRPr="0084765C">
        <w:rPr>
          <w:bCs/>
          <w:strike/>
          <w:color w:val="FF0000"/>
        </w:rPr>
        <w:t>je</w:t>
      </w:r>
      <w:r w:rsidR="002152C5" w:rsidRPr="0084765C">
        <w:rPr>
          <w:strike/>
          <w:color w:val="FF0000"/>
        </w:rPr>
        <w:t xml:space="preserve"> přístupná část </w:t>
      </w:r>
      <w:r w:rsidR="00B6377A" w:rsidRPr="0084765C">
        <w:rPr>
          <w:strike/>
          <w:color w:val="FF0000"/>
        </w:rPr>
        <w:t xml:space="preserve">stavby </w:t>
      </w:r>
      <w:r w:rsidR="002152C5" w:rsidRPr="0084765C">
        <w:rPr>
          <w:strike/>
          <w:color w:val="FF0000"/>
        </w:rPr>
        <w:t>vymezená dvěma nad sebou následujícími vrchními líci nosné konstrukce stropu, nebo vrchním lícem hrubé</w:t>
      </w:r>
    </w:p>
    <w:p w14:paraId="22A64315" w14:textId="77777777" w:rsidR="002152C5" w:rsidRPr="0084765C" w:rsidRDefault="002152C5" w:rsidP="00462758">
      <w:pPr>
        <w:rPr>
          <w:strike/>
          <w:color w:val="FF0000"/>
        </w:rPr>
      </w:pPr>
      <w:r w:rsidRPr="0084765C">
        <w:rPr>
          <w:strike/>
          <w:color w:val="FF0000"/>
        </w:rPr>
        <w:t xml:space="preserve">podlahy na terénu, nebo konstrukcí střechy; za jedno podlaží se považují i ty části </w:t>
      </w:r>
      <w:r w:rsidR="00B6377A" w:rsidRPr="0084765C">
        <w:rPr>
          <w:strike/>
          <w:color w:val="FF0000"/>
        </w:rPr>
        <w:t>stavby</w:t>
      </w:r>
      <w:r w:rsidRPr="0084765C">
        <w:rPr>
          <w:strike/>
          <w:color w:val="FF0000"/>
        </w:rPr>
        <w:t>, které mají rozdílné úrovně podlah až do výšky poloviny tohoto podlaží</w:t>
      </w:r>
      <w:r w:rsidR="00E41A65" w:rsidRPr="0084765C">
        <w:rPr>
          <w:strike/>
          <w:color w:val="FF0000"/>
        </w:rPr>
        <w:t>.</w:t>
      </w:r>
    </w:p>
    <w:p w14:paraId="5F6847EE" w14:textId="77777777" w:rsidR="002152C5" w:rsidRPr="0084765C" w:rsidRDefault="002152C5" w:rsidP="00091067">
      <w:pPr>
        <w:rPr>
          <w:strike/>
          <w:color w:val="FF0000"/>
        </w:rPr>
      </w:pPr>
    </w:p>
    <w:p w14:paraId="3E9C645B" w14:textId="77777777" w:rsidR="00E41A65" w:rsidRPr="0084765C" w:rsidRDefault="00E41A65" w:rsidP="00091067">
      <w:pPr>
        <w:rPr>
          <w:strike/>
          <w:color w:val="FF0000"/>
        </w:rPr>
      </w:pPr>
      <w:r w:rsidRPr="0084765C">
        <w:rPr>
          <w:rFonts w:cs="Verdana"/>
          <w:b/>
          <w:strike/>
          <w:color w:val="FF0000"/>
          <w:szCs w:val="20"/>
        </w:rPr>
        <w:t>1.2.6</w:t>
      </w:r>
    </w:p>
    <w:p w14:paraId="10C2CA4F" w14:textId="77777777" w:rsidR="007F0E77" w:rsidRPr="0084765C" w:rsidRDefault="00E41A65" w:rsidP="00091067">
      <w:pPr>
        <w:rPr>
          <w:strike/>
          <w:color w:val="FF0000"/>
        </w:rPr>
      </w:pPr>
      <w:r w:rsidRPr="0084765C">
        <w:rPr>
          <w:b/>
          <w:strike/>
          <w:color w:val="FF0000"/>
        </w:rPr>
        <w:t>P</w:t>
      </w:r>
      <w:r w:rsidR="007F0E77" w:rsidRPr="0084765C">
        <w:rPr>
          <w:b/>
          <w:strike/>
          <w:color w:val="FF0000"/>
        </w:rPr>
        <w:t>odkroví</w:t>
      </w:r>
      <w:r w:rsidRPr="0084765C">
        <w:rPr>
          <w:b/>
          <w:strike/>
          <w:color w:val="FF0000"/>
        </w:rPr>
        <w:t xml:space="preserve"> </w:t>
      </w:r>
      <w:r w:rsidRPr="0084765C">
        <w:rPr>
          <w:bCs/>
          <w:strike/>
          <w:color w:val="FF0000"/>
        </w:rPr>
        <w:t>je</w:t>
      </w:r>
      <w:r w:rsidR="007F0E77" w:rsidRPr="0084765C">
        <w:rPr>
          <w:b/>
          <w:strike/>
          <w:color w:val="FF0000"/>
        </w:rPr>
        <w:t xml:space="preserve"> </w:t>
      </w:r>
      <w:r w:rsidR="007F0E77" w:rsidRPr="0084765C">
        <w:rPr>
          <w:strike/>
          <w:color w:val="FF0000"/>
        </w:rPr>
        <w:t>prostor převážně vymezený konstrukcí šikmé střechy; v podkroví se m</w:t>
      </w:r>
      <w:r w:rsidR="00D44544" w:rsidRPr="0084765C">
        <w:rPr>
          <w:strike/>
          <w:color w:val="FF0000"/>
        </w:rPr>
        <w:t>ůže</w:t>
      </w:r>
      <w:r w:rsidR="007F0E77" w:rsidRPr="0084765C">
        <w:rPr>
          <w:strike/>
          <w:color w:val="FF0000"/>
        </w:rPr>
        <w:t xml:space="preserve"> nacházet </w:t>
      </w:r>
      <w:r w:rsidR="00D44544" w:rsidRPr="0084765C">
        <w:rPr>
          <w:strike/>
          <w:color w:val="FF0000"/>
        </w:rPr>
        <w:t xml:space="preserve">pouze jedno </w:t>
      </w:r>
      <w:r w:rsidR="0047142D" w:rsidRPr="0084765C">
        <w:rPr>
          <w:strike/>
          <w:color w:val="FF0000"/>
        </w:rPr>
        <w:t xml:space="preserve">podkrovní </w:t>
      </w:r>
      <w:r w:rsidR="007F0E77" w:rsidRPr="0084765C">
        <w:rPr>
          <w:strike/>
          <w:color w:val="FF0000"/>
        </w:rPr>
        <w:t>podlaží</w:t>
      </w:r>
      <w:r w:rsidRPr="0084765C">
        <w:rPr>
          <w:strike/>
          <w:color w:val="FF0000"/>
        </w:rPr>
        <w:t>.</w:t>
      </w:r>
    </w:p>
    <w:p w14:paraId="1BD7E49C" w14:textId="77777777" w:rsidR="007F0E77" w:rsidRPr="0084765C" w:rsidRDefault="007F0E77" w:rsidP="00091067">
      <w:pPr>
        <w:rPr>
          <w:strike/>
          <w:color w:val="FF0000"/>
        </w:rPr>
      </w:pPr>
    </w:p>
    <w:p w14:paraId="4469F915" w14:textId="77777777" w:rsidR="00E41A65" w:rsidRPr="0084765C" w:rsidRDefault="00E41A65" w:rsidP="00091067">
      <w:pPr>
        <w:rPr>
          <w:strike/>
          <w:color w:val="FF0000"/>
        </w:rPr>
      </w:pPr>
      <w:r w:rsidRPr="0084765C">
        <w:rPr>
          <w:rFonts w:cs="Verdana"/>
          <w:b/>
          <w:strike/>
          <w:color w:val="FF0000"/>
          <w:szCs w:val="20"/>
        </w:rPr>
        <w:t>1.2.7</w:t>
      </w:r>
    </w:p>
    <w:p w14:paraId="30856E40" w14:textId="77777777" w:rsidR="002152C5" w:rsidRPr="0084765C" w:rsidRDefault="00E41A65" w:rsidP="00091067">
      <w:pPr>
        <w:rPr>
          <w:strike/>
          <w:color w:val="FF0000"/>
        </w:rPr>
      </w:pPr>
      <w:r w:rsidRPr="0084765C">
        <w:rPr>
          <w:b/>
          <w:strike/>
          <w:color w:val="FF0000"/>
        </w:rPr>
        <w:t>P</w:t>
      </w:r>
      <w:r w:rsidR="002152C5" w:rsidRPr="0084765C">
        <w:rPr>
          <w:b/>
          <w:strike/>
          <w:color w:val="FF0000"/>
        </w:rPr>
        <w:t>odzemní podlaží</w:t>
      </w:r>
      <w:r w:rsidR="002152C5" w:rsidRPr="0084765C">
        <w:rPr>
          <w:strike/>
          <w:color w:val="FF0000"/>
        </w:rPr>
        <w:t xml:space="preserve"> </w:t>
      </w:r>
      <w:r w:rsidRPr="0084765C">
        <w:rPr>
          <w:strike/>
          <w:color w:val="FF0000"/>
        </w:rPr>
        <w:t xml:space="preserve">jsou </w:t>
      </w:r>
      <w:r w:rsidR="002152C5" w:rsidRPr="0084765C">
        <w:rPr>
          <w:strike/>
          <w:color w:val="FF0000"/>
        </w:rPr>
        <w:t xml:space="preserve">podlaží, které má úroveň </w:t>
      </w:r>
      <w:r w:rsidR="00303C19" w:rsidRPr="0084765C">
        <w:rPr>
          <w:strike/>
          <w:color w:val="FF0000"/>
        </w:rPr>
        <w:t xml:space="preserve">převažující </w:t>
      </w:r>
      <w:r w:rsidR="002152C5" w:rsidRPr="0084765C">
        <w:rPr>
          <w:strike/>
          <w:color w:val="FF0000"/>
        </w:rPr>
        <w:t>části podlahy níže než 0,8 m pod nejvyšším bodem přilehlého terénu v pásmu širokém 3,0 m po obvodu stavby</w:t>
      </w:r>
      <w:r w:rsidR="006A0527" w:rsidRPr="0084765C">
        <w:rPr>
          <w:strike/>
          <w:color w:val="FF0000"/>
        </w:rPr>
        <w:t>.</w:t>
      </w:r>
    </w:p>
    <w:p w14:paraId="09E35C01" w14:textId="77777777" w:rsidR="002152C5" w:rsidRPr="0084765C" w:rsidRDefault="002152C5" w:rsidP="00091067">
      <w:pPr>
        <w:rPr>
          <w:strike/>
          <w:color w:val="FF0000"/>
        </w:rPr>
      </w:pPr>
    </w:p>
    <w:p w14:paraId="724D422A" w14:textId="77777777" w:rsidR="006A0527" w:rsidRPr="0084765C" w:rsidRDefault="006A0527" w:rsidP="00D65BD0">
      <w:pPr>
        <w:rPr>
          <w:b/>
          <w:strike/>
          <w:color w:val="FF0000"/>
        </w:rPr>
      </w:pPr>
    </w:p>
    <w:p w14:paraId="18F0411E" w14:textId="77777777" w:rsidR="006A0527" w:rsidRPr="0084765C" w:rsidRDefault="006A0527" w:rsidP="00D65BD0">
      <w:pPr>
        <w:rPr>
          <w:b/>
          <w:strike/>
          <w:color w:val="FF0000"/>
        </w:rPr>
      </w:pPr>
      <w:r w:rsidRPr="0084765C">
        <w:rPr>
          <w:rFonts w:cs="Verdana"/>
          <w:b/>
          <w:strike/>
          <w:color w:val="FF0000"/>
          <w:szCs w:val="20"/>
        </w:rPr>
        <w:t>1.2.8</w:t>
      </w:r>
    </w:p>
    <w:p w14:paraId="53FED91D" w14:textId="77777777" w:rsidR="002152C5" w:rsidRPr="0084765C" w:rsidRDefault="006A0527" w:rsidP="00D65BD0">
      <w:pPr>
        <w:rPr>
          <w:strike/>
          <w:color w:val="FF0000"/>
        </w:rPr>
      </w:pPr>
      <w:r w:rsidRPr="0084765C">
        <w:rPr>
          <w:b/>
          <w:strike/>
          <w:color w:val="FF0000"/>
        </w:rPr>
        <w:t>N</w:t>
      </w:r>
      <w:r w:rsidR="002152C5" w:rsidRPr="0084765C">
        <w:rPr>
          <w:b/>
          <w:strike/>
          <w:color w:val="FF0000"/>
        </w:rPr>
        <w:t>adzemní podlaží</w:t>
      </w:r>
      <w:r w:rsidRPr="0084765C">
        <w:rPr>
          <w:b/>
          <w:strike/>
          <w:color w:val="FF0000"/>
        </w:rPr>
        <w:t xml:space="preserve"> </w:t>
      </w:r>
      <w:r w:rsidRPr="0084765C">
        <w:rPr>
          <w:strike/>
          <w:color w:val="FF0000"/>
        </w:rPr>
        <w:t xml:space="preserve">je </w:t>
      </w:r>
      <w:r w:rsidR="002152C5" w:rsidRPr="0084765C">
        <w:rPr>
          <w:strike/>
          <w:color w:val="FF0000"/>
        </w:rPr>
        <w:t xml:space="preserve">každé podlaží kromě podlaží podzemních, </w:t>
      </w:r>
      <w:r w:rsidR="00303C19" w:rsidRPr="0084765C">
        <w:rPr>
          <w:strike/>
          <w:color w:val="FF0000"/>
        </w:rPr>
        <w:t>a to včetně podlaží ustupujícího a</w:t>
      </w:r>
      <w:r w:rsidR="007A4BCF" w:rsidRPr="0084765C">
        <w:rPr>
          <w:strike/>
          <w:color w:val="FF0000"/>
        </w:rPr>
        <w:t> </w:t>
      </w:r>
      <w:r w:rsidR="00303C19" w:rsidRPr="0084765C">
        <w:rPr>
          <w:strike/>
          <w:color w:val="FF0000"/>
        </w:rPr>
        <w:t>podkrovního</w:t>
      </w:r>
      <w:r w:rsidRPr="0084765C">
        <w:rPr>
          <w:strike/>
          <w:color w:val="FF0000"/>
        </w:rPr>
        <w:t>.</w:t>
      </w:r>
      <w:r w:rsidR="00303C19" w:rsidRPr="0084765C">
        <w:rPr>
          <w:strike/>
          <w:color w:val="FF0000"/>
        </w:rPr>
        <w:t xml:space="preserve"> </w:t>
      </w:r>
    </w:p>
    <w:p w14:paraId="72DC16BB" w14:textId="77777777" w:rsidR="00303C19" w:rsidRPr="0084765C" w:rsidRDefault="00303C19" w:rsidP="00D65BD0">
      <w:pPr>
        <w:rPr>
          <w:strike/>
          <w:color w:val="FF0000"/>
        </w:rPr>
      </w:pPr>
    </w:p>
    <w:p w14:paraId="0061050A" w14:textId="77777777" w:rsidR="006A0527" w:rsidRPr="0084765C" w:rsidRDefault="006A0527" w:rsidP="00303C19">
      <w:pPr>
        <w:rPr>
          <w:b/>
          <w:strike/>
          <w:color w:val="FF0000"/>
        </w:rPr>
      </w:pPr>
      <w:r w:rsidRPr="0084765C">
        <w:rPr>
          <w:rFonts w:cs="Verdana"/>
          <w:b/>
          <w:strike/>
          <w:color w:val="FF0000"/>
          <w:szCs w:val="20"/>
        </w:rPr>
        <w:t>1.2.9</w:t>
      </w:r>
    </w:p>
    <w:p w14:paraId="250B02E9" w14:textId="77777777" w:rsidR="002152C5" w:rsidRPr="0084765C" w:rsidRDefault="006A0527" w:rsidP="00303C19">
      <w:pPr>
        <w:rPr>
          <w:strike/>
          <w:color w:val="FF0000"/>
        </w:rPr>
      </w:pPr>
      <w:r w:rsidRPr="0084765C">
        <w:rPr>
          <w:b/>
          <w:strike/>
          <w:color w:val="FF0000"/>
        </w:rPr>
        <w:t>U</w:t>
      </w:r>
      <w:r w:rsidR="002152C5" w:rsidRPr="0084765C">
        <w:rPr>
          <w:b/>
          <w:strike/>
          <w:color w:val="FF0000"/>
        </w:rPr>
        <w:t>stupující podlaží</w:t>
      </w:r>
      <w:r w:rsidR="002152C5" w:rsidRPr="0084765C">
        <w:rPr>
          <w:strike/>
          <w:color w:val="FF0000"/>
        </w:rPr>
        <w:t xml:space="preserve"> </w:t>
      </w:r>
      <w:r w:rsidRPr="0084765C">
        <w:rPr>
          <w:strike/>
          <w:color w:val="FF0000"/>
        </w:rPr>
        <w:t xml:space="preserve">je </w:t>
      </w:r>
      <w:r w:rsidR="00303C19" w:rsidRPr="0084765C">
        <w:rPr>
          <w:strike/>
          <w:color w:val="FF0000"/>
        </w:rPr>
        <w:t xml:space="preserve">podlaží nad posledním plnohodnotným podlažím nebo jiným ustupujícím podlažím, jehož obvodové stěny ustupují alespoň od jedné hrany převažující roviny vnější obvodové stěny </w:t>
      </w:r>
      <w:r w:rsidR="00B6377A" w:rsidRPr="0084765C">
        <w:rPr>
          <w:strike/>
          <w:color w:val="FF0000"/>
        </w:rPr>
        <w:t>stavby</w:t>
      </w:r>
      <w:r w:rsidRPr="0084765C">
        <w:rPr>
          <w:strike/>
          <w:color w:val="FF0000"/>
        </w:rPr>
        <w:t>.</w:t>
      </w:r>
    </w:p>
    <w:p w14:paraId="327B79EA" w14:textId="77777777" w:rsidR="002152C5" w:rsidRPr="0084765C" w:rsidRDefault="002152C5" w:rsidP="00D65BD0">
      <w:pPr>
        <w:rPr>
          <w:strike/>
          <w:color w:val="FF0000"/>
        </w:rPr>
      </w:pPr>
    </w:p>
    <w:p w14:paraId="4600E2FE" w14:textId="77777777" w:rsidR="006A0527" w:rsidRPr="0084765C" w:rsidRDefault="006A0527" w:rsidP="00D65BD0">
      <w:pPr>
        <w:rPr>
          <w:strike/>
          <w:color w:val="FF0000"/>
        </w:rPr>
      </w:pPr>
      <w:r w:rsidRPr="0084765C">
        <w:rPr>
          <w:rFonts w:cs="Verdana"/>
          <w:b/>
          <w:strike/>
          <w:color w:val="FF0000"/>
          <w:szCs w:val="20"/>
        </w:rPr>
        <w:t>1.2.10</w:t>
      </w:r>
    </w:p>
    <w:p w14:paraId="2B111413" w14:textId="77777777" w:rsidR="00303C19" w:rsidRPr="0084765C" w:rsidRDefault="0078722F" w:rsidP="00D65BD0">
      <w:pPr>
        <w:rPr>
          <w:strike/>
          <w:color w:val="FF0000"/>
        </w:rPr>
      </w:pPr>
      <w:r w:rsidRPr="0084765C">
        <w:rPr>
          <w:b/>
          <w:strike/>
          <w:color w:val="FF0000"/>
        </w:rPr>
        <w:t>P</w:t>
      </w:r>
      <w:r w:rsidR="002152C5" w:rsidRPr="0084765C">
        <w:rPr>
          <w:b/>
          <w:strike/>
          <w:color w:val="FF0000"/>
        </w:rPr>
        <w:t>odkrovní podlaží</w:t>
      </w:r>
      <w:r w:rsidR="002152C5" w:rsidRPr="0084765C">
        <w:rPr>
          <w:strike/>
          <w:color w:val="FF0000"/>
        </w:rPr>
        <w:t xml:space="preserve"> </w:t>
      </w:r>
      <w:r w:rsidRPr="0084765C">
        <w:rPr>
          <w:strike/>
          <w:color w:val="FF0000"/>
        </w:rPr>
        <w:t xml:space="preserve">je </w:t>
      </w:r>
      <w:r w:rsidR="00303C19" w:rsidRPr="0084765C">
        <w:rPr>
          <w:strike/>
          <w:color w:val="FF0000"/>
        </w:rPr>
        <w:t>podlaží nad posledním plnohodnotným podlažím, popřípadě nad ustupujícím nebo jiným podkrovním podlažím, převážně vymezené konstrukcí šikmé střechy, v němž maximálně polovina obvodových stěn přesahuje výšku 1,6 m od úrovně podlahy</w:t>
      </w:r>
      <w:r w:rsidR="006A0527" w:rsidRPr="0084765C">
        <w:rPr>
          <w:strike/>
          <w:color w:val="FF0000"/>
        </w:rPr>
        <w:t>.</w:t>
      </w:r>
    </w:p>
    <w:p w14:paraId="493BE2A9" w14:textId="77777777" w:rsidR="00303C19" w:rsidRPr="0084765C" w:rsidRDefault="00303C19" w:rsidP="00D65BD0">
      <w:pPr>
        <w:rPr>
          <w:strike/>
          <w:color w:val="FF0000"/>
        </w:rPr>
      </w:pPr>
    </w:p>
    <w:p w14:paraId="19734B5B" w14:textId="77777777" w:rsidR="006A0527" w:rsidRPr="0084765C" w:rsidRDefault="006A0527" w:rsidP="00D65BD0">
      <w:pPr>
        <w:rPr>
          <w:strike/>
          <w:color w:val="FF0000"/>
        </w:rPr>
      </w:pPr>
      <w:r w:rsidRPr="0084765C">
        <w:rPr>
          <w:rFonts w:cs="Verdana"/>
          <w:b/>
          <w:strike/>
          <w:color w:val="FF0000"/>
          <w:szCs w:val="20"/>
        </w:rPr>
        <w:t>1.2.11</w:t>
      </w:r>
    </w:p>
    <w:p w14:paraId="771EB35A" w14:textId="77777777" w:rsidR="002152C5" w:rsidRPr="0084765C" w:rsidRDefault="006A0527" w:rsidP="00D65BD0">
      <w:pPr>
        <w:rPr>
          <w:strike/>
          <w:color w:val="FF0000"/>
        </w:rPr>
      </w:pPr>
      <w:r w:rsidRPr="0084765C">
        <w:rPr>
          <w:b/>
          <w:strike/>
          <w:color w:val="FF0000"/>
        </w:rPr>
        <w:t>N</w:t>
      </w:r>
      <w:r w:rsidR="002152C5" w:rsidRPr="0084765C">
        <w:rPr>
          <w:b/>
          <w:strike/>
          <w:color w:val="FF0000"/>
        </w:rPr>
        <w:t>adzemní část</w:t>
      </w:r>
      <w:r w:rsidRPr="0084765C">
        <w:rPr>
          <w:b/>
          <w:strike/>
          <w:color w:val="FF0000"/>
        </w:rPr>
        <w:t xml:space="preserve"> </w:t>
      </w:r>
      <w:r w:rsidR="002152C5" w:rsidRPr="0084765C">
        <w:rPr>
          <w:b/>
          <w:strike/>
          <w:color w:val="FF0000"/>
        </w:rPr>
        <w:t>stavby</w:t>
      </w:r>
      <w:r w:rsidR="002152C5" w:rsidRPr="0084765C">
        <w:rPr>
          <w:strike/>
          <w:color w:val="FF0000"/>
        </w:rPr>
        <w:t xml:space="preserve"> </w:t>
      </w:r>
      <w:r w:rsidRPr="0084765C">
        <w:rPr>
          <w:strike/>
          <w:color w:val="FF0000"/>
        </w:rPr>
        <w:t xml:space="preserve">je </w:t>
      </w:r>
      <w:r w:rsidR="002152C5" w:rsidRPr="0084765C">
        <w:rPr>
          <w:strike/>
          <w:color w:val="FF0000"/>
        </w:rPr>
        <w:t xml:space="preserve">část stavby nad úrovní </w:t>
      </w:r>
      <w:r w:rsidR="00303C19" w:rsidRPr="0084765C">
        <w:rPr>
          <w:strike/>
          <w:color w:val="FF0000"/>
        </w:rPr>
        <w:t xml:space="preserve">přilehlého </w:t>
      </w:r>
      <w:r w:rsidR="002152C5" w:rsidRPr="0084765C">
        <w:rPr>
          <w:strike/>
          <w:color w:val="FF0000"/>
        </w:rPr>
        <w:t>upraveného terénu</w:t>
      </w:r>
      <w:r w:rsidRPr="0084765C">
        <w:rPr>
          <w:strike/>
          <w:color w:val="FF0000"/>
        </w:rPr>
        <w:t>.</w:t>
      </w:r>
    </w:p>
    <w:p w14:paraId="6FD386F8" w14:textId="77777777" w:rsidR="002152C5" w:rsidRPr="0084765C" w:rsidRDefault="002152C5" w:rsidP="00D65BD0">
      <w:pPr>
        <w:rPr>
          <w:strike/>
          <w:color w:val="FF0000"/>
        </w:rPr>
      </w:pPr>
    </w:p>
    <w:p w14:paraId="20EDBAED" w14:textId="77777777" w:rsidR="006A0527" w:rsidRPr="0084765C" w:rsidRDefault="006A0527" w:rsidP="00D65BD0">
      <w:pPr>
        <w:rPr>
          <w:strike/>
          <w:color w:val="FF0000"/>
        </w:rPr>
      </w:pPr>
      <w:r w:rsidRPr="0084765C">
        <w:rPr>
          <w:rFonts w:cs="Verdana"/>
          <w:b/>
          <w:strike/>
          <w:color w:val="FF0000"/>
          <w:szCs w:val="20"/>
        </w:rPr>
        <w:t>1.2.12</w:t>
      </w:r>
    </w:p>
    <w:p w14:paraId="5B28E00D" w14:textId="77777777" w:rsidR="00303C19" w:rsidRPr="0084765C" w:rsidRDefault="006A0527" w:rsidP="00D65BD0">
      <w:pPr>
        <w:rPr>
          <w:strike/>
          <w:color w:val="FF0000"/>
        </w:rPr>
      </w:pPr>
      <w:r w:rsidRPr="0084765C">
        <w:rPr>
          <w:b/>
          <w:strike/>
          <w:color w:val="FF0000"/>
        </w:rPr>
        <w:t>H</w:t>
      </w:r>
      <w:r w:rsidR="002152C5" w:rsidRPr="0084765C">
        <w:rPr>
          <w:b/>
          <w:strike/>
          <w:color w:val="FF0000"/>
        </w:rPr>
        <w:t>rub</w:t>
      </w:r>
      <w:r w:rsidRPr="0084765C">
        <w:rPr>
          <w:b/>
          <w:strike/>
          <w:color w:val="FF0000"/>
        </w:rPr>
        <w:t>á</w:t>
      </w:r>
      <w:r w:rsidR="002152C5" w:rsidRPr="0084765C">
        <w:rPr>
          <w:b/>
          <w:strike/>
          <w:color w:val="FF0000"/>
        </w:rPr>
        <w:t xml:space="preserve"> podlažní ploch</w:t>
      </w:r>
      <w:r w:rsidRPr="0084765C">
        <w:rPr>
          <w:b/>
          <w:strike/>
          <w:color w:val="FF0000"/>
        </w:rPr>
        <w:t>a</w:t>
      </w:r>
      <w:r w:rsidR="002152C5" w:rsidRPr="0084765C">
        <w:rPr>
          <w:strike/>
          <w:color w:val="FF0000"/>
        </w:rPr>
        <w:t xml:space="preserve"> </w:t>
      </w:r>
      <w:r w:rsidRPr="0084765C">
        <w:rPr>
          <w:strike/>
          <w:color w:val="FF0000"/>
        </w:rPr>
        <w:t xml:space="preserve">je </w:t>
      </w:r>
      <w:r w:rsidR="00303C19" w:rsidRPr="0084765C">
        <w:rPr>
          <w:strike/>
          <w:color w:val="FF0000"/>
        </w:rPr>
        <w:t xml:space="preserve">součet ploch vymezených vnějším obrysem konstrukcí jednotlivých podlaží </w:t>
      </w:r>
      <w:r w:rsidR="00B6377A" w:rsidRPr="0084765C">
        <w:rPr>
          <w:strike/>
          <w:color w:val="FF0000"/>
        </w:rPr>
        <w:t xml:space="preserve">stavby </w:t>
      </w:r>
      <w:r w:rsidR="00303C19" w:rsidRPr="0084765C">
        <w:rPr>
          <w:strike/>
          <w:color w:val="FF0000"/>
        </w:rPr>
        <w:t>kromě otevřených a částečně otevřených částí (balkony</w:t>
      </w:r>
      <w:r w:rsidR="00A73040" w:rsidRPr="0084765C">
        <w:rPr>
          <w:strike/>
          <w:color w:val="FF0000"/>
        </w:rPr>
        <w:t xml:space="preserve">, lodžie, </w:t>
      </w:r>
      <w:r w:rsidR="00303C19" w:rsidRPr="0084765C">
        <w:rPr>
          <w:strike/>
          <w:color w:val="FF0000"/>
        </w:rPr>
        <w:t>průchody, střešní terasy apod.); v podlažích se šikmými stěnami či šikmým stropem se započítává vnější obrys konstrukcí v</w:t>
      </w:r>
      <w:r w:rsidRPr="0084765C">
        <w:rPr>
          <w:strike/>
          <w:color w:val="FF0000"/>
        </w:rPr>
        <w:t> </w:t>
      </w:r>
      <w:r w:rsidR="00303C19" w:rsidRPr="0084765C">
        <w:rPr>
          <w:strike/>
          <w:color w:val="FF0000"/>
        </w:rPr>
        <w:t>úrovni 1,2 m nad úrovní podlahy</w:t>
      </w:r>
      <w:r w:rsidRPr="0084765C">
        <w:rPr>
          <w:strike/>
          <w:color w:val="FF0000"/>
        </w:rPr>
        <w:t>.</w:t>
      </w:r>
    </w:p>
    <w:p w14:paraId="4A283747" w14:textId="77777777" w:rsidR="002152C5" w:rsidRPr="0084765C" w:rsidRDefault="002152C5" w:rsidP="00D65BD0">
      <w:pPr>
        <w:rPr>
          <w:strike/>
          <w:color w:val="FF0000"/>
        </w:rPr>
      </w:pPr>
    </w:p>
    <w:p w14:paraId="03DD6F7F" w14:textId="77777777" w:rsidR="006A0527" w:rsidRPr="0084765C" w:rsidRDefault="006A0527" w:rsidP="00D65BD0">
      <w:pPr>
        <w:rPr>
          <w:strike/>
          <w:color w:val="FF0000"/>
        </w:rPr>
      </w:pPr>
      <w:r w:rsidRPr="0084765C">
        <w:rPr>
          <w:rFonts w:cs="Verdana"/>
          <w:b/>
          <w:strike/>
          <w:color w:val="FF0000"/>
          <w:szCs w:val="20"/>
        </w:rPr>
        <w:t>1.2.13</w:t>
      </w:r>
    </w:p>
    <w:p w14:paraId="610B004D" w14:textId="77777777" w:rsidR="002152C5" w:rsidRPr="0084765C" w:rsidRDefault="006A0527" w:rsidP="00D65BD0">
      <w:pPr>
        <w:rPr>
          <w:strike/>
          <w:color w:val="FF0000"/>
        </w:rPr>
      </w:pPr>
      <w:r w:rsidRPr="0084765C">
        <w:rPr>
          <w:b/>
          <w:strike/>
          <w:color w:val="FF0000"/>
        </w:rPr>
        <w:t>P</w:t>
      </w:r>
      <w:r w:rsidR="002152C5" w:rsidRPr="0084765C">
        <w:rPr>
          <w:b/>
          <w:strike/>
          <w:color w:val="FF0000"/>
        </w:rPr>
        <w:t>ozeme</w:t>
      </w:r>
      <w:r w:rsidRPr="0084765C">
        <w:rPr>
          <w:b/>
          <w:strike/>
          <w:color w:val="FF0000"/>
        </w:rPr>
        <w:t>k</w:t>
      </w:r>
      <w:r w:rsidR="002152C5" w:rsidRPr="0084765C">
        <w:rPr>
          <w:b/>
          <w:strike/>
          <w:color w:val="FF0000"/>
        </w:rPr>
        <w:t xml:space="preserve"> rodinného domu</w:t>
      </w:r>
      <w:r w:rsidR="002152C5" w:rsidRPr="0084765C">
        <w:rPr>
          <w:strike/>
          <w:color w:val="FF0000"/>
        </w:rPr>
        <w:t xml:space="preserve"> </w:t>
      </w:r>
      <w:r w:rsidRPr="0084765C">
        <w:rPr>
          <w:strike/>
          <w:color w:val="FF0000"/>
        </w:rPr>
        <w:t xml:space="preserve">je </w:t>
      </w:r>
      <w:r w:rsidR="002152C5" w:rsidRPr="0084765C">
        <w:rPr>
          <w:strike/>
          <w:color w:val="FF0000"/>
        </w:rPr>
        <w:t>stavební pozemek zastavěný stavbou rodinného domu a dalšími doplňkovými stavbami</w:t>
      </w:r>
      <w:r w:rsidRPr="0084765C">
        <w:rPr>
          <w:strike/>
          <w:color w:val="FF0000"/>
        </w:rPr>
        <w:t>.</w:t>
      </w:r>
    </w:p>
    <w:p w14:paraId="7E176768" w14:textId="77777777" w:rsidR="00613321" w:rsidRPr="0084765C" w:rsidRDefault="00613321" w:rsidP="00D65BD0">
      <w:pPr>
        <w:rPr>
          <w:strike/>
          <w:color w:val="FF0000"/>
        </w:rPr>
      </w:pPr>
    </w:p>
    <w:p w14:paraId="62E6EE06" w14:textId="77777777" w:rsidR="006A0527" w:rsidRPr="0084765C" w:rsidRDefault="006A0527" w:rsidP="00D65BD0">
      <w:pPr>
        <w:rPr>
          <w:strike/>
          <w:color w:val="FF0000"/>
        </w:rPr>
      </w:pPr>
      <w:r w:rsidRPr="0084765C">
        <w:rPr>
          <w:rFonts w:cs="Verdana"/>
          <w:b/>
          <w:strike/>
          <w:color w:val="FF0000"/>
          <w:szCs w:val="20"/>
        </w:rPr>
        <w:t>1.2.14</w:t>
      </w:r>
    </w:p>
    <w:p w14:paraId="50465616" w14:textId="77777777" w:rsidR="00613321" w:rsidRPr="0084765C" w:rsidRDefault="006A0527" w:rsidP="00D65BD0">
      <w:pPr>
        <w:rPr>
          <w:i/>
          <w:strike/>
          <w:color w:val="FF0000"/>
        </w:rPr>
      </w:pPr>
      <w:r w:rsidRPr="0084765C">
        <w:rPr>
          <w:b/>
          <w:strike/>
          <w:color w:val="FF0000"/>
        </w:rPr>
        <w:t>Z</w:t>
      </w:r>
      <w:r w:rsidR="00613321" w:rsidRPr="0084765C">
        <w:rPr>
          <w:b/>
          <w:strike/>
          <w:color w:val="FF0000"/>
        </w:rPr>
        <w:t>astavěnost</w:t>
      </w:r>
      <w:r w:rsidR="00613321" w:rsidRPr="0084765C">
        <w:rPr>
          <w:strike/>
          <w:color w:val="FF0000"/>
        </w:rPr>
        <w:t xml:space="preserve"> </w:t>
      </w:r>
      <w:r w:rsidR="00613321" w:rsidRPr="0084765C">
        <w:rPr>
          <w:i/>
          <w:strike/>
          <w:color w:val="FF0000"/>
        </w:rPr>
        <w:t>viz část F. Využití ploch</w:t>
      </w:r>
      <w:r w:rsidRPr="0084765C">
        <w:rPr>
          <w:i/>
          <w:strike/>
          <w:color w:val="FF0000"/>
        </w:rPr>
        <w:t>.</w:t>
      </w:r>
    </w:p>
    <w:p w14:paraId="35617823" w14:textId="77777777" w:rsidR="00613321" w:rsidRPr="0084765C" w:rsidRDefault="00613321" w:rsidP="00D65BD0">
      <w:pPr>
        <w:rPr>
          <w:strike/>
          <w:color w:val="FF0000"/>
        </w:rPr>
      </w:pPr>
    </w:p>
    <w:p w14:paraId="774AB100" w14:textId="77777777" w:rsidR="006A0527" w:rsidRPr="0084765C" w:rsidRDefault="006A0527" w:rsidP="006A0527">
      <w:pPr>
        <w:rPr>
          <w:strike/>
          <w:color w:val="FF0000"/>
        </w:rPr>
      </w:pPr>
      <w:r w:rsidRPr="0084765C">
        <w:rPr>
          <w:rFonts w:cs="Verdana"/>
          <w:b/>
          <w:strike/>
          <w:color w:val="FF0000"/>
          <w:szCs w:val="20"/>
        </w:rPr>
        <w:t>1.2.15</w:t>
      </w:r>
    </w:p>
    <w:p w14:paraId="0775487C" w14:textId="77777777" w:rsidR="00613321" w:rsidRPr="0084765C" w:rsidRDefault="006A0527" w:rsidP="00D65BD0">
      <w:pPr>
        <w:rPr>
          <w:strike/>
          <w:color w:val="FF0000"/>
        </w:rPr>
      </w:pPr>
      <w:r w:rsidRPr="0084765C">
        <w:rPr>
          <w:b/>
          <w:strike/>
          <w:color w:val="FF0000"/>
        </w:rPr>
        <w:t>P</w:t>
      </w:r>
      <w:r w:rsidR="00613321" w:rsidRPr="0084765C">
        <w:rPr>
          <w:b/>
          <w:strike/>
          <w:color w:val="FF0000"/>
        </w:rPr>
        <w:t>rocent</w:t>
      </w:r>
      <w:r w:rsidRPr="0084765C">
        <w:rPr>
          <w:b/>
          <w:strike/>
          <w:color w:val="FF0000"/>
        </w:rPr>
        <w:t>o</w:t>
      </w:r>
      <w:r w:rsidR="00613321" w:rsidRPr="0084765C">
        <w:rPr>
          <w:b/>
          <w:strike/>
          <w:color w:val="FF0000"/>
        </w:rPr>
        <w:t xml:space="preserve"> zahrady</w:t>
      </w:r>
      <w:r w:rsidR="00613321" w:rsidRPr="0084765C">
        <w:rPr>
          <w:strike/>
          <w:color w:val="FF0000"/>
        </w:rPr>
        <w:t xml:space="preserve"> </w:t>
      </w:r>
      <w:r w:rsidRPr="0084765C">
        <w:rPr>
          <w:strike/>
          <w:color w:val="FF0000"/>
        </w:rPr>
        <w:t xml:space="preserve">je </w:t>
      </w:r>
      <w:r w:rsidR="00613321" w:rsidRPr="0084765C">
        <w:rPr>
          <w:strike/>
          <w:color w:val="FF0000"/>
        </w:rPr>
        <w:t xml:space="preserve">minimální požadovaný podíl nezastavěných a nezpevněných ploch na pozemku, podrobněji </w:t>
      </w:r>
      <w:r w:rsidR="00613321" w:rsidRPr="0084765C">
        <w:rPr>
          <w:i/>
          <w:strike/>
          <w:color w:val="FF0000"/>
        </w:rPr>
        <w:t>viz část F. Využití ploch</w:t>
      </w:r>
      <w:r w:rsidRPr="0084765C">
        <w:rPr>
          <w:strike/>
          <w:color w:val="FF0000"/>
        </w:rPr>
        <w:t>.</w:t>
      </w:r>
    </w:p>
    <w:p w14:paraId="396A7DB6" w14:textId="77777777" w:rsidR="00613321" w:rsidRPr="0084765C" w:rsidRDefault="00613321" w:rsidP="00D65BD0">
      <w:pPr>
        <w:rPr>
          <w:strike/>
          <w:color w:val="FF0000"/>
        </w:rPr>
      </w:pPr>
    </w:p>
    <w:p w14:paraId="45657F97" w14:textId="77777777" w:rsidR="006A0527" w:rsidRPr="0084765C" w:rsidRDefault="006A0527" w:rsidP="00D65BD0">
      <w:pPr>
        <w:rPr>
          <w:strike/>
          <w:color w:val="FF0000"/>
        </w:rPr>
      </w:pPr>
      <w:r w:rsidRPr="0084765C">
        <w:rPr>
          <w:rFonts w:cs="Verdana"/>
          <w:b/>
          <w:strike/>
          <w:color w:val="FF0000"/>
          <w:szCs w:val="20"/>
        </w:rPr>
        <w:t>1.2.16</w:t>
      </w:r>
    </w:p>
    <w:p w14:paraId="61DCA0D7" w14:textId="77777777" w:rsidR="00613321" w:rsidRPr="0084765C" w:rsidRDefault="006A0527" w:rsidP="00D65BD0">
      <w:pPr>
        <w:rPr>
          <w:strike/>
          <w:color w:val="FF0000"/>
          <w:lang w:eastAsia="ar-SA"/>
        </w:rPr>
      </w:pPr>
      <w:r w:rsidRPr="0084765C">
        <w:rPr>
          <w:b/>
          <w:strike/>
          <w:color w:val="FF0000"/>
        </w:rPr>
        <w:t>R</w:t>
      </w:r>
      <w:r w:rsidR="00613321" w:rsidRPr="0084765C">
        <w:rPr>
          <w:b/>
          <w:strike/>
          <w:color w:val="FF0000"/>
        </w:rPr>
        <w:t xml:space="preserve">egulativy </w:t>
      </w:r>
      <w:r w:rsidRPr="0084765C">
        <w:rPr>
          <w:bCs/>
          <w:strike/>
          <w:color w:val="FF0000"/>
        </w:rPr>
        <w:t xml:space="preserve">jsou </w:t>
      </w:r>
      <w:r w:rsidR="00613321" w:rsidRPr="0084765C">
        <w:rPr>
          <w:bCs/>
          <w:strike/>
          <w:color w:val="FF0000"/>
        </w:rPr>
        <w:t>podmínky</w:t>
      </w:r>
      <w:r w:rsidR="00613321" w:rsidRPr="0084765C">
        <w:rPr>
          <w:strike/>
          <w:color w:val="FF0000"/>
          <w:lang w:eastAsia="ar-SA"/>
        </w:rPr>
        <w:t xml:space="preserve"> pro využití ploch s rozdílným způsobem využití a podmínky prostorového uspořádání ve smyslu vyhlášky č. 501/2006 Sb. o obecných požadavcích na využívání území,</w:t>
      </w:r>
    </w:p>
    <w:p w14:paraId="681341E7" w14:textId="77777777" w:rsidR="00613321" w:rsidRPr="0084765C" w:rsidRDefault="00613321" w:rsidP="00D65BD0">
      <w:pPr>
        <w:rPr>
          <w:strike/>
          <w:color w:val="FF0000"/>
          <w:lang w:eastAsia="ar-SA"/>
        </w:rPr>
      </w:pPr>
    </w:p>
    <w:p w14:paraId="45D4270A" w14:textId="77777777" w:rsidR="006A0527" w:rsidRPr="0084765C" w:rsidRDefault="006A0527" w:rsidP="00D65BD0">
      <w:pPr>
        <w:rPr>
          <w:b/>
          <w:strike/>
          <w:color w:val="FF0000"/>
          <w:lang w:eastAsia="ar-SA"/>
        </w:rPr>
      </w:pPr>
    </w:p>
    <w:p w14:paraId="76EA8897" w14:textId="77777777" w:rsidR="00157EBF" w:rsidRPr="0084765C" w:rsidRDefault="00157EBF" w:rsidP="006A0527">
      <w:pPr>
        <w:rPr>
          <w:rFonts w:cs="Verdana"/>
          <w:b/>
          <w:strike/>
          <w:color w:val="FF0000"/>
          <w:szCs w:val="20"/>
        </w:rPr>
        <w:sectPr w:rsidR="00157EBF" w:rsidRPr="0084765C" w:rsidSect="00C81615">
          <w:type w:val="continuous"/>
          <w:pgSz w:w="11906" w:h="16838" w:code="9"/>
          <w:pgMar w:top="851" w:right="1134" w:bottom="1701" w:left="1134" w:header="567" w:footer="567" w:gutter="567"/>
          <w:cols w:num="2" w:space="708"/>
          <w:docGrid w:linePitch="360"/>
        </w:sectPr>
      </w:pPr>
    </w:p>
    <w:p w14:paraId="1E870085" w14:textId="77777777" w:rsidR="006A0527" w:rsidRPr="0084765C" w:rsidRDefault="006A0527" w:rsidP="00151EE5">
      <w:pPr>
        <w:ind w:right="4819"/>
        <w:rPr>
          <w:strike/>
          <w:color w:val="FF0000"/>
        </w:rPr>
      </w:pPr>
      <w:r w:rsidRPr="0084765C">
        <w:rPr>
          <w:rFonts w:cs="Verdana"/>
          <w:b/>
          <w:strike/>
          <w:color w:val="FF0000"/>
          <w:szCs w:val="20"/>
        </w:rPr>
        <w:lastRenderedPageBreak/>
        <w:t>1.2.17</w:t>
      </w:r>
    </w:p>
    <w:p w14:paraId="3C2BA4F1" w14:textId="77777777" w:rsidR="00151EE5" w:rsidRPr="0084765C" w:rsidRDefault="006A0527" w:rsidP="00151EE5">
      <w:pPr>
        <w:ind w:right="4819"/>
        <w:rPr>
          <w:strike/>
          <w:color w:val="FF0000"/>
          <w:lang w:eastAsia="ar-SA"/>
        </w:rPr>
      </w:pPr>
      <w:r w:rsidRPr="0084765C">
        <w:rPr>
          <w:b/>
          <w:strike/>
          <w:color w:val="FF0000"/>
          <w:lang w:eastAsia="ar-SA"/>
        </w:rPr>
        <w:t>R</w:t>
      </w:r>
      <w:r w:rsidR="00613321" w:rsidRPr="0084765C">
        <w:rPr>
          <w:b/>
          <w:strike/>
          <w:color w:val="FF0000"/>
          <w:lang w:eastAsia="ar-SA"/>
        </w:rPr>
        <w:t xml:space="preserve">egulovanou výškou </w:t>
      </w:r>
      <w:r w:rsidR="00164008" w:rsidRPr="0084765C">
        <w:rPr>
          <w:b/>
          <w:strike/>
          <w:color w:val="FF0000"/>
          <w:lang w:eastAsia="ar-SA"/>
        </w:rPr>
        <w:t>stavby</w:t>
      </w:r>
      <w:r w:rsidR="00613321" w:rsidRPr="0084765C">
        <w:rPr>
          <w:strike/>
          <w:color w:val="FF0000"/>
          <w:lang w:eastAsia="ar-SA"/>
        </w:rPr>
        <w:t xml:space="preserve"> se rozumí vzdálenost měřená svisle od nejnižšího bodu stávajícího </w:t>
      </w:r>
      <w:r w:rsidR="00157EBF" w:rsidRPr="0084765C">
        <w:rPr>
          <w:strike/>
          <w:color w:val="FF0000"/>
          <w:lang w:eastAsia="ar-SA"/>
        </w:rPr>
        <w:t xml:space="preserve">rostlého terénu po úroveň hlavní římsy, </w:t>
      </w:r>
    </w:p>
    <w:p w14:paraId="716374FC" w14:textId="77777777" w:rsidR="00613321" w:rsidRPr="0084765C" w:rsidRDefault="00157EBF" w:rsidP="00151EE5">
      <w:pPr>
        <w:ind w:right="4819"/>
        <w:rPr>
          <w:i/>
          <w:strike/>
          <w:color w:val="FF0000"/>
          <w:lang w:eastAsia="ar-SA"/>
        </w:rPr>
      </w:pPr>
      <w:r w:rsidRPr="0084765C">
        <w:rPr>
          <w:strike/>
          <w:color w:val="FF0000"/>
          <w:lang w:eastAsia="ar-SA"/>
        </w:rPr>
        <w:t xml:space="preserve">podrobněji </w:t>
      </w:r>
      <w:r w:rsidRPr="0084765C">
        <w:rPr>
          <w:i/>
          <w:strike/>
          <w:color w:val="FF0000"/>
          <w:lang w:eastAsia="ar-SA"/>
        </w:rPr>
        <w:t>viz část F. Využití ploch.</w:t>
      </w:r>
    </w:p>
    <w:p w14:paraId="0F8BD3AC" w14:textId="77777777" w:rsidR="007079B6" w:rsidRPr="0084765C" w:rsidRDefault="007079B6" w:rsidP="00151EE5">
      <w:pPr>
        <w:ind w:right="4819"/>
        <w:rPr>
          <w:rFonts w:asciiTheme="minorHAnsi" w:hAnsiTheme="minorHAnsi" w:cstheme="minorHAnsi"/>
          <w:b/>
          <w:strike/>
          <w:color w:val="FF0000"/>
          <w:szCs w:val="20"/>
        </w:rPr>
        <w:sectPr w:rsidR="007079B6" w:rsidRPr="0084765C" w:rsidSect="00151EE5">
          <w:type w:val="continuous"/>
          <w:pgSz w:w="11906" w:h="16838" w:code="9"/>
          <w:pgMar w:top="851" w:right="1134" w:bottom="1701" w:left="1134" w:header="567" w:footer="567" w:gutter="567"/>
          <w:cols w:space="708"/>
          <w:docGrid w:linePitch="360"/>
        </w:sectPr>
      </w:pPr>
    </w:p>
    <w:p w14:paraId="02442529" w14:textId="77777777" w:rsidR="00157EBF" w:rsidRPr="0084765C" w:rsidRDefault="00157EBF" w:rsidP="00151EE5">
      <w:pPr>
        <w:ind w:right="4819"/>
        <w:rPr>
          <w:rFonts w:cs="Verdana"/>
          <w:b/>
          <w:strike/>
          <w:color w:val="FF0000"/>
          <w:szCs w:val="20"/>
        </w:rPr>
      </w:pPr>
    </w:p>
    <w:p w14:paraId="0B5247CD" w14:textId="77777777" w:rsidR="00157EBF" w:rsidRPr="0084765C" w:rsidRDefault="00157EBF" w:rsidP="00151EE5">
      <w:pPr>
        <w:ind w:right="4819"/>
        <w:rPr>
          <w:strike/>
          <w:color w:val="FF0000"/>
        </w:rPr>
      </w:pPr>
      <w:r w:rsidRPr="0084765C">
        <w:rPr>
          <w:rFonts w:cs="Verdana"/>
          <w:b/>
          <w:strike/>
          <w:color w:val="FF0000"/>
          <w:szCs w:val="20"/>
        </w:rPr>
        <w:t>1.2.18</w:t>
      </w:r>
    </w:p>
    <w:p w14:paraId="6E9935E6" w14:textId="77777777" w:rsidR="006319FB" w:rsidRPr="0084765C" w:rsidRDefault="00157EBF" w:rsidP="00151EE5">
      <w:pPr>
        <w:ind w:right="4819"/>
        <w:rPr>
          <w:rFonts w:asciiTheme="minorHAnsi" w:hAnsiTheme="minorHAnsi" w:cstheme="minorHAnsi"/>
          <w:strike/>
          <w:color w:val="FF0000"/>
          <w:szCs w:val="20"/>
        </w:rPr>
      </w:pPr>
      <w:r w:rsidRPr="0084765C">
        <w:rPr>
          <w:rFonts w:asciiTheme="minorHAnsi" w:hAnsiTheme="minorHAnsi" w:cstheme="minorHAnsi"/>
          <w:b/>
          <w:strike/>
          <w:color w:val="FF0000"/>
          <w:szCs w:val="20"/>
        </w:rPr>
        <w:t>Ř</w:t>
      </w:r>
      <w:r w:rsidR="00A16B7E" w:rsidRPr="0084765C">
        <w:rPr>
          <w:rFonts w:asciiTheme="minorHAnsi" w:hAnsiTheme="minorHAnsi" w:cstheme="minorHAnsi"/>
          <w:b/>
          <w:strike/>
          <w:color w:val="FF0000"/>
          <w:szCs w:val="20"/>
        </w:rPr>
        <w:t xml:space="preserve">adové domy </w:t>
      </w:r>
      <w:r w:rsidR="00A16B7E" w:rsidRPr="0084765C">
        <w:rPr>
          <w:rFonts w:asciiTheme="minorHAnsi" w:hAnsiTheme="minorHAnsi" w:cstheme="minorHAnsi"/>
          <w:bCs/>
          <w:strike/>
          <w:color w:val="FF0000"/>
          <w:szCs w:val="20"/>
        </w:rPr>
        <w:t>jsou</w:t>
      </w:r>
      <w:r w:rsidR="00A16B7E" w:rsidRPr="0084765C">
        <w:rPr>
          <w:rFonts w:asciiTheme="minorHAnsi" w:hAnsiTheme="minorHAnsi" w:cstheme="minorHAnsi"/>
          <w:strike/>
          <w:color w:val="FF0000"/>
          <w:szCs w:val="20"/>
          <w:shd w:val="clear" w:color="auto" w:fill="FFFFFF"/>
        </w:rPr>
        <w:t> rodinné domy, často stavěné podle téhož plánu, které se řadí těsně vedle sebe</w:t>
      </w:r>
      <w:r w:rsidR="008D7AEC" w:rsidRPr="0084765C">
        <w:rPr>
          <w:rFonts w:asciiTheme="minorHAnsi" w:hAnsiTheme="minorHAnsi" w:cstheme="minorHAnsi"/>
          <w:strike/>
          <w:color w:val="FF0000"/>
          <w:szCs w:val="20"/>
          <w:shd w:val="clear" w:color="auto" w:fill="FFFFFF"/>
        </w:rPr>
        <w:t xml:space="preserve">. Dvojdům je </w:t>
      </w:r>
      <w:r w:rsidR="00442325" w:rsidRPr="0084765C">
        <w:rPr>
          <w:rFonts w:asciiTheme="minorHAnsi" w:hAnsiTheme="minorHAnsi" w:cstheme="minorHAnsi"/>
          <w:strike/>
          <w:color w:val="FF0000"/>
          <w:szCs w:val="20"/>
          <w:shd w:val="clear" w:color="auto" w:fill="FFFFFF"/>
        </w:rPr>
        <w:t>chápán</w:t>
      </w:r>
      <w:r w:rsidR="0047142D" w:rsidRPr="0084765C">
        <w:rPr>
          <w:rFonts w:asciiTheme="minorHAnsi" w:hAnsiTheme="minorHAnsi" w:cstheme="minorHAnsi"/>
          <w:strike/>
          <w:color w:val="FF0000"/>
          <w:szCs w:val="20"/>
          <w:shd w:val="clear" w:color="auto" w:fill="FFFFFF"/>
        </w:rPr>
        <w:t xml:space="preserve"> jako</w:t>
      </w:r>
      <w:r w:rsidR="00442325" w:rsidRPr="0084765C">
        <w:rPr>
          <w:rFonts w:asciiTheme="minorHAnsi" w:hAnsiTheme="minorHAnsi" w:cstheme="minorHAnsi"/>
          <w:strike/>
          <w:color w:val="FF0000"/>
          <w:szCs w:val="20"/>
          <w:shd w:val="clear" w:color="auto" w:fill="FFFFFF"/>
        </w:rPr>
        <w:t xml:space="preserve"> </w:t>
      </w:r>
      <w:r w:rsidR="008D7AEC" w:rsidRPr="0084765C">
        <w:rPr>
          <w:rFonts w:asciiTheme="minorHAnsi" w:hAnsiTheme="minorHAnsi" w:cstheme="minorHAnsi"/>
          <w:strike/>
          <w:color w:val="FF0000"/>
          <w:szCs w:val="20"/>
          <w:shd w:val="clear" w:color="auto" w:fill="FFFFFF"/>
        </w:rPr>
        <w:t>řadový</w:t>
      </w:r>
      <w:r w:rsidR="00442325" w:rsidRPr="0084765C">
        <w:rPr>
          <w:rFonts w:asciiTheme="minorHAnsi" w:hAnsiTheme="minorHAnsi" w:cstheme="minorHAnsi"/>
          <w:strike/>
          <w:color w:val="FF0000"/>
          <w:szCs w:val="20"/>
          <w:shd w:val="clear" w:color="auto" w:fill="FFFFFF"/>
        </w:rPr>
        <w:t xml:space="preserve"> </w:t>
      </w:r>
      <w:r w:rsidR="008D7AEC" w:rsidRPr="0084765C">
        <w:rPr>
          <w:rFonts w:asciiTheme="minorHAnsi" w:hAnsiTheme="minorHAnsi" w:cstheme="minorHAnsi"/>
          <w:strike/>
          <w:color w:val="FF0000"/>
          <w:szCs w:val="20"/>
          <w:shd w:val="clear" w:color="auto" w:fill="FFFFFF"/>
        </w:rPr>
        <w:t>d</w:t>
      </w:r>
      <w:r w:rsidR="00442325" w:rsidRPr="0084765C">
        <w:rPr>
          <w:rFonts w:asciiTheme="minorHAnsi" w:hAnsiTheme="minorHAnsi" w:cstheme="minorHAnsi"/>
          <w:strike/>
          <w:color w:val="FF0000"/>
          <w:szCs w:val="20"/>
          <w:shd w:val="clear" w:color="auto" w:fill="FFFFFF"/>
        </w:rPr>
        <w:t>ů</w:t>
      </w:r>
      <w:r w:rsidR="008D7AEC" w:rsidRPr="0084765C">
        <w:rPr>
          <w:rFonts w:asciiTheme="minorHAnsi" w:hAnsiTheme="minorHAnsi" w:cstheme="minorHAnsi"/>
          <w:strike/>
          <w:color w:val="FF0000"/>
          <w:szCs w:val="20"/>
          <w:shd w:val="clear" w:color="auto" w:fill="FFFFFF"/>
        </w:rPr>
        <w:t>m</w:t>
      </w:r>
      <w:r w:rsidRPr="0084765C">
        <w:rPr>
          <w:rFonts w:asciiTheme="minorHAnsi" w:hAnsiTheme="minorHAnsi" w:cstheme="minorHAnsi"/>
          <w:strike/>
          <w:color w:val="FF0000"/>
          <w:szCs w:val="20"/>
          <w:shd w:val="clear" w:color="auto" w:fill="FFFFFF"/>
        </w:rPr>
        <w:t>.</w:t>
      </w:r>
    </w:p>
    <w:p w14:paraId="06B5B2C2" w14:textId="77777777" w:rsidR="002712E9" w:rsidRPr="0084765C" w:rsidRDefault="002712E9" w:rsidP="00151EE5">
      <w:pPr>
        <w:ind w:right="4819"/>
        <w:rPr>
          <w:rFonts w:asciiTheme="minorHAnsi" w:hAnsiTheme="minorHAnsi" w:cstheme="minorHAnsi"/>
          <w:b/>
          <w:strike/>
          <w:color w:val="FF0000"/>
          <w:szCs w:val="20"/>
        </w:rPr>
      </w:pPr>
    </w:p>
    <w:p w14:paraId="03976A90" w14:textId="77777777" w:rsidR="00157EBF" w:rsidRPr="0084765C" w:rsidRDefault="00157EBF" w:rsidP="00151EE5">
      <w:pPr>
        <w:ind w:right="4819"/>
        <w:rPr>
          <w:strike/>
          <w:color w:val="FF0000"/>
        </w:rPr>
      </w:pPr>
      <w:r w:rsidRPr="0084765C">
        <w:rPr>
          <w:rFonts w:cs="Verdana"/>
          <w:b/>
          <w:strike/>
          <w:color w:val="FF0000"/>
          <w:szCs w:val="20"/>
        </w:rPr>
        <w:t>1.2.19</w:t>
      </w:r>
    </w:p>
    <w:p w14:paraId="62DFBE9F" w14:textId="77777777" w:rsidR="00863EC2" w:rsidRPr="0084765C" w:rsidRDefault="00157EBF" w:rsidP="00151EE5">
      <w:pPr>
        <w:ind w:right="4819"/>
        <w:rPr>
          <w:rFonts w:asciiTheme="minorHAnsi" w:hAnsiTheme="minorHAnsi" w:cstheme="minorHAnsi"/>
          <w:strike/>
          <w:color w:val="FF0000"/>
          <w:szCs w:val="20"/>
          <w:shd w:val="clear" w:color="auto" w:fill="FFFFFF"/>
        </w:rPr>
        <w:sectPr w:rsidR="00863EC2" w:rsidRPr="0084765C" w:rsidSect="00151EE5">
          <w:type w:val="continuous"/>
          <w:pgSz w:w="11906" w:h="16838" w:code="9"/>
          <w:pgMar w:top="851" w:right="1134" w:bottom="1701" w:left="1134" w:header="567" w:footer="567" w:gutter="567"/>
          <w:cols w:space="708"/>
          <w:docGrid w:linePitch="360"/>
        </w:sectPr>
      </w:pPr>
      <w:r w:rsidRPr="0084765C">
        <w:rPr>
          <w:rFonts w:asciiTheme="minorHAnsi" w:hAnsiTheme="minorHAnsi" w:cstheme="minorHAnsi"/>
          <w:b/>
          <w:strike/>
          <w:color w:val="FF0000"/>
          <w:szCs w:val="20"/>
        </w:rPr>
        <w:t>R</w:t>
      </w:r>
      <w:r w:rsidR="002712E9" w:rsidRPr="0084765C">
        <w:rPr>
          <w:rFonts w:asciiTheme="minorHAnsi" w:hAnsiTheme="minorHAnsi" w:cstheme="minorHAnsi"/>
          <w:b/>
          <w:strike/>
          <w:color w:val="FF0000"/>
          <w:szCs w:val="20"/>
        </w:rPr>
        <w:t xml:space="preserve">odinný dům </w:t>
      </w:r>
      <w:r w:rsidR="002712E9" w:rsidRPr="0084765C">
        <w:rPr>
          <w:rFonts w:asciiTheme="minorHAnsi" w:hAnsiTheme="minorHAnsi" w:cstheme="minorHAnsi"/>
          <w:strike/>
          <w:color w:val="FF0000"/>
          <w:szCs w:val="20"/>
          <w:shd w:val="clear" w:color="auto" w:fill="FFFFFF"/>
        </w:rPr>
        <w:t xml:space="preserve">je dům, </w:t>
      </w:r>
      <w:r w:rsidR="00A16B7E" w:rsidRPr="0084765C">
        <w:rPr>
          <w:rFonts w:asciiTheme="minorHAnsi" w:hAnsiTheme="minorHAnsi" w:cstheme="minorHAnsi"/>
          <w:strike/>
          <w:color w:val="FF0000"/>
          <w:szCs w:val="20"/>
          <w:shd w:val="clear" w:color="auto" w:fill="FFFFFF"/>
        </w:rPr>
        <w:t>ve kterém více než polovina podlahové plochy odpovídá požadavkům na trval</w:t>
      </w:r>
      <w:r w:rsidR="00151EE5" w:rsidRPr="0084765C">
        <w:rPr>
          <w:rFonts w:asciiTheme="minorHAnsi" w:hAnsiTheme="minorHAnsi" w:cstheme="minorHAnsi"/>
          <w:strike/>
          <w:color w:val="FF0000"/>
          <w:szCs w:val="20"/>
          <w:shd w:val="clear" w:color="auto" w:fill="FFFFFF"/>
        </w:rPr>
        <w:t xml:space="preserve">é </w:t>
      </w:r>
      <w:r w:rsidR="00A16B7E" w:rsidRPr="0084765C">
        <w:rPr>
          <w:rFonts w:asciiTheme="minorHAnsi" w:hAnsiTheme="minorHAnsi" w:cstheme="minorHAnsi"/>
          <w:strike/>
          <w:color w:val="FF0000"/>
          <w:szCs w:val="20"/>
          <w:shd w:val="clear" w:color="auto" w:fill="FFFFFF"/>
        </w:rPr>
        <w:t>rodinné bydlení a je k tomuto účelu</w:t>
      </w:r>
      <w:r w:rsidR="00151EE5" w:rsidRPr="0084765C">
        <w:rPr>
          <w:rFonts w:asciiTheme="minorHAnsi" w:hAnsiTheme="minorHAnsi" w:cstheme="minorHAnsi"/>
          <w:strike/>
          <w:color w:val="FF0000"/>
          <w:szCs w:val="20"/>
          <w:shd w:val="clear" w:color="auto" w:fill="FFFFFF"/>
        </w:rPr>
        <w:t xml:space="preserve"> </w:t>
      </w:r>
      <w:r w:rsidR="00A16B7E" w:rsidRPr="0084765C">
        <w:rPr>
          <w:rFonts w:asciiTheme="minorHAnsi" w:hAnsiTheme="minorHAnsi" w:cstheme="minorHAnsi"/>
          <w:strike/>
          <w:color w:val="FF0000"/>
          <w:szCs w:val="20"/>
          <w:shd w:val="clear" w:color="auto" w:fill="FFFFFF"/>
        </w:rPr>
        <w:t>určena;</w:t>
      </w:r>
      <w:r w:rsidR="00151EE5" w:rsidRPr="0084765C">
        <w:rPr>
          <w:rFonts w:asciiTheme="minorHAnsi" w:hAnsiTheme="minorHAnsi" w:cstheme="minorHAnsi"/>
          <w:strike/>
          <w:color w:val="FF0000"/>
          <w:szCs w:val="20"/>
          <w:shd w:val="clear" w:color="auto" w:fill="FFFFFF"/>
        </w:rPr>
        <w:t xml:space="preserve"> </w:t>
      </w:r>
      <w:r w:rsidR="00A16B7E" w:rsidRPr="0084765C">
        <w:rPr>
          <w:rFonts w:asciiTheme="minorHAnsi" w:hAnsiTheme="minorHAnsi" w:cstheme="minorHAnsi"/>
          <w:strike/>
          <w:color w:val="FF0000"/>
        </w:rPr>
        <w:t>rodinný dům</w:t>
      </w:r>
      <w:r w:rsidR="00A16B7E" w:rsidRPr="0084765C">
        <w:rPr>
          <w:rFonts w:asciiTheme="minorHAnsi" w:hAnsiTheme="minorHAnsi" w:cstheme="minorHAnsi"/>
          <w:strike/>
          <w:color w:val="FF0000"/>
          <w:szCs w:val="20"/>
          <w:shd w:val="clear" w:color="auto" w:fill="FFFFFF"/>
        </w:rPr>
        <w:t> může mít nejvýše tři samostatné byty, nejvýše dvě nadzemní a jedno podzemní podlaží a</w:t>
      </w:r>
      <w:r w:rsidR="00151EE5" w:rsidRPr="0084765C">
        <w:rPr>
          <w:rFonts w:asciiTheme="minorHAnsi" w:hAnsiTheme="minorHAnsi" w:cstheme="minorHAnsi"/>
          <w:strike/>
          <w:color w:val="FF0000"/>
          <w:szCs w:val="20"/>
          <w:shd w:val="clear" w:color="auto" w:fill="FFFFFF"/>
        </w:rPr>
        <w:t> </w:t>
      </w:r>
      <w:r w:rsidR="00A16B7E" w:rsidRPr="0084765C">
        <w:rPr>
          <w:rFonts w:asciiTheme="minorHAnsi" w:hAnsiTheme="minorHAnsi" w:cstheme="minorHAnsi"/>
          <w:strike/>
          <w:color w:val="FF0000"/>
          <w:szCs w:val="20"/>
          <w:shd w:val="clear" w:color="auto" w:fill="FFFFFF"/>
        </w:rPr>
        <w:t>podkroví</w:t>
      </w:r>
      <w:r w:rsidR="00151EE5" w:rsidRPr="0084765C">
        <w:rPr>
          <w:rFonts w:asciiTheme="minorHAnsi" w:hAnsiTheme="minorHAnsi" w:cstheme="minorHAnsi"/>
          <w:strike/>
          <w:color w:val="FF0000"/>
          <w:szCs w:val="20"/>
          <w:shd w:val="clear" w:color="auto" w:fill="FFFFFF"/>
        </w:rPr>
        <w:t>.</w:t>
      </w:r>
    </w:p>
    <w:p w14:paraId="3CA0CF53" w14:textId="77777777" w:rsidR="00151EE5" w:rsidRPr="0084765C" w:rsidRDefault="00151EE5" w:rsidP="00151EE5">
      <w:pPr>
        <w:ind w:right="4819"/>
        <w:rPr>
          <w:rFonts w:cs="Verdana"/>
          <w:b/>
          <w:strike/>
          <w:color w:val="FF0000"/>
          <w:szCs w:val="20"/>
        </w:rPr>
      </w:pPr>
    </w:p>
    <w:p w14:paraId="003E7CC5" w14:textId="77777777" w:rsidR="00157EBF" w:rsidRPr="0084765C" w:rsidRDefault="00157EBF" w:rsidP="00151EE5">
      <w:pPr>
        <w:ind w:right="4819"/>
        <w:rPr>
          <w:strike/>
          <w:color w:val="FF0000"/>
        </w:rPr>
      </w:pPr>
      <w:r w:rsidRPr="0084765C">
        <w:rPr>
          <w:rFonts w:cs="Verdana"/>
          <w:b/>
          <w:strike/>
          <w:color w:val="FF0000"/>
          <w:szCs w:val="20"/>
        </w:rPr>
        <w:t>1.2.20</w:t>
      </w:r>
    </w:p>
    <w:p w14:paraId="78454E55" w14:textId="02DDF06E" w:rsidR="00157EBF" w:rsidRPr="0084765C" w:rsidRDefault="00157EBF" w:rsidP="00151EE5">
      <w:pPr>
        <w:ind w:right="4819"/>
        <w:rPr>
          <w:i/>
          <w:strike/>
          <w:color w:val="FF0000"/>
          <w:lang w:eastAsia="ar-SA"/>
        </w:rPr>
      </w:pPr>
      <w:r w:rsidRPr="0084765C">
        <w:rPr>
          <w:b/>
          <w:strike/>
          <w:color w:val="FF0000"/>
          <w:szCs w:val="20"/>
        </w:rPr>
        <w:t>Maximální výškou stavby</w:t>
      </w:r>
      <w:r w:rsidRPr="0084765C">
        <w:rPr>
          <w:rFonts w:asciiTheme="minorHAnsi" w:hAnsiTheme="minorHAnsi" w:cstheme="minorHAnsi"/>
          <w:strike/>
          <w:color w:val="FF0000"/>
          <w:szCs w:val="20"/>
        </w:rPr>
        <w:t xml:space="preserve"> se rozumí vzdálenost měřená svisle </w:t>
      </w:r>
      <w:r w:rsidR="005A0DA4" w:rsidRPr="0084765C">
        <w:rPr>
          <w:rFonts w:asciiTheme="minorHAnsi" w:hAnsiTheme="minorHAnsi" w:cstheme="minorHAnsi"/>
          <w:strike/>
          <w:color w:val="FF0000"/>
          <w:szCs w:val="20"/>
        </w:rPr>
        <w:t>od nejnižšího bodu stávajícího rostlého terénu</w:t>
      </w:r>
      <w:r w:rsidRPr="0084765C">
        <w:rPr>
          <w:rFonts w:asciiTheme="minorHAnsi" w:hAnsiTheme="minorHAnsi" w:cstheme="minorHAnsi"/>
          <w:strike/>
          <w:color w:val="FF0000"/>
          <w:szCs w:val="20"/>
        </w:rPr>
        <w:t xml:space="preserve"> po </w:t>
      </w:r>
      <w:r w:rsidR="00151EE5" w:rsidRPr="0084765C">
        <w:rPr>
          <w:rFonts w:asciiTheme="minorHAnsi" w:hAnsiTheme="minorHAnsi" w:cstheme="minorHAnsi"/>
          <w:strike/>
          <w:color w:val="FF0000"/>
          <w:szCs w:val="20"/>
        </w:rPr>
        <w:t>úroveň nejvyššího hřebene střechy nebo po atiku</w:t>
      </w:r>
      <w:r w:rsidR="00151EE5" w:rsidRPr="0084765C">
        <w:rPr>
          <w:strike/>
          <w:color w:val="FF0000"/>
          <w:lang w:eastAsia="ar-SA"/>
        </w:rPr>
        <w:t xml:space="preserve">, podrobněji </w:t>
      </w:r>
      <w:r w:rsidR="00151EE5" w:rsidRPr="0084765C">
        <w:rPr>
          <w:i/>
          <w:strike/>
          <w:color w:val="FF0000"/>
          <w:lang w:eastAsia="ar-SA"/>
        </w:rPr>
        <w:t>viz část F. Využití ploch.</w:t>
      </w:r>
    </w:p>
    <w:p w14:paraId="15DAF8A3" w14:textId="77777777" w:rsidR="007079B6" w:rsidRPr="0084765C" w:rsidRDefault="007079B6" w:rsidP="00151EE5">
      <w:pPr>
        <w:ind w:right="4819"/>
        <w:rPr>
          <w:strike/>
          <w:color w:val="FF0000"/>
          <w:lang w:eastAsia="ar-SA"/>
        </w:rPr>
        <w:sectPr w:rsidR="007079B6" w:rsidRPr="0084765C" w:rsidSect="00151EE5">
          <w:type w:val="continuous"/>
          <w:pgSz w:w="11906" w:h="16838" w:code="9"/>
          <w:pgMar w:top="851" w:right="1134" w:bottom="1701" w:left="1134" w:header="567" w:footer="567" w:gutter="567"/>
          <w:cols w:space="708"/>
          <w:docGrid w:linePitch="360"/>
        </w:sectPr>
      </w:pPr>
    </w:p>
    <w:p w14:paraId="0C813A58" w14:textId="77777777" w:rsidR="00157EBF" w:rsidRPr="0084765C" w:rsidRDefault="00157EBF" w:rsidP="00151EE5">
      <w:pPr>
        <w:ind w:right="4819"/>
        <w:rPr>
          <w:strike/>
          <w:color w:val="FF0000"/>
          <w:lang w:eastAsia="ar-SA"/>
        </w:rPr>
      </w:pPr>
    </w:p>
    <w:p w14:paraId="54A7ED20" w14:textId="77777777" w:rsidR="00157EBF" w:rsidRPr="0084765C" w:rsidRDefault="00157EBF" w:rsidP="00151EE5">
      <w:pPr>
        <w:ind w:right="4819"/>
        <w:rPr>
          <w:rFonts w:asciiTheme="minorHAnsi" w:hAnsiTheme="minorHAnsi" w:cstheme="minorHAnsi"/>
          <w:b/>
          <w:strike/>
          <w:color w:val="FF0000"/>
          <w:szCs w:val="20"/>
        </w:rPr>
      </w:pPr>
      <w:r w:rsidRPr="0084765C">
        <w:rPr>
          <w:rFonts w:cs="Verdana"/>
          <w:b/>
          <w:strike/>
          <w:color w:val="FF0000"/>
          <w:szCs w:val="20"/>
        </w:rPr>
        <w:t>1.2.21</w:t>
      </w:r>
    </w:p>
    <w:p w14:paraId="4940D671" w14:textId="77777777" w:rsidR="00157EBF" w:rsidRPr="0084765C" w:rsidRDefault="00157EBF" w:rsidP="00151EE5">
      <w:pPr>
        <w:ind w:right="4819"/>
        <w:rPr>
          <w:rFonts w:asciiTheme="minorHAnsi" w:hAnsiTheme="minorHAnsi" w:cstheme="minorHAnsi"/>
          <w:strike/>
          <w:color w:val="FF0000"/>
          <w:szCs w:val="20"/>
          <w:shd w:val="clear" w:color="auto" w:fill="FFFFFF"/>
        </w:rPr>
      </w:pPr>
      <w:r w:rsidRPr="0084765C">
        <w:rPr>
          <w:rFonts w:asciiTheme="minorHAnsi" w:hAnsiTheme="minorHAnsi" w:cstheme="minorHAnsi"/>
          <w:b/>
          <w:strike/>
          <w:color w:val="FF0000"/>
          <w:szCs w:val="20"/>
        </w:rPr>
        <w:t>B</w:t>
      </w:r>
      <w:r w:rsidR="00A16B7E" w:rsidRPr="0084765C">
        <w:rPr>
          <w:rFonts w:asciiTheme="minorHAnsi" w:hAnsiTheme="minorHAnsi" w:cstheme="minorHAnsi"/>
          <w:b/>
          <w:strike/>
          <w:color w:val="FF0000"/>
          <w:szCs w:val="20"/>
        </w:rPr>
        <w:t xml:space="preserve">ytový dům </w:t>
      </w:r>
      <w:r w:rsidR="00A16B7E" w:rsidRPr="0084765C">
        <w:rPr>
          <w:rFonts w:asciiTheme="minorHAnsi" w:hAnsiTheme="minorHAnsi" w:cstheme="minorHAnsi"/>
          <w:strike/>
          <w:color w:val="FF0000"/>
          <w:szCs w:val="20"/>
          <w:shd w:val="clear" w:color="auto" w:fill="FFFFFF"/>
        </w:rPr>
        <w:t>je d</w:t>
      </w:r>
      <w:r w:rsidRPr="0084765C">
        <w:rPr>
          <w:rFonts w:asciiTheme="minorHAnsi" w:hAnsiTheme="minorHAnsi" w:cstheme="minorHAnsi"/>
          <w:strike/>
          <w:color w:val="FF0000"/>
          <w:szCs w:val="20"/>
          <w:shd w:val="clear" w:color="auto" w:fill="FFFFFF"/>
        </w:rPr>
        <w:t xml:space="preserve">ům, </w:t>
      </w:r>
      <w:r w:rsidR="00A16B7E" w:rsidRPr="0084765C">
        <w:rPr>
          <w:rFonts w:asciiTheme="minorHAnsi" w:hAnsiTheme="minorHAnsi" w:cstheme="minorHAnsi"/>
          <w:strike/>
          <w:color w:val="FF0000"/>
          <w:szCs w:val="20"/>
          <w:shd w:val="clear" w:color="auto" w:fill="FFFFFF"/>
        </w:rPr>
        <w:t>ve kterém více než polovina podlahové plochy odpovídá požadavkům na trvalé bydlení a je k tomuto účelu určena</w:t>
      </w:r>
      <w:r w:rsidRPr="0084765C">
        <w:rPr>
          <w:rFonts w:asciiTheme="minorHAnsi" w:hAnsiTheme="minorHAnsi" w:cstheme="minorHAnsi"/>
          <w:strike/>
          <w:color w:val="FF0000"/>
          <w:szCs w:val="20"/>
          <w:shd w:val="clear" w:color="auto" w:fill="FFFFFF"/>
        </w:rPr>
        <w:t>.</w:t>
      </w:r>
    </w:p>
    <w:p w14:paraId="576F8384" w14:textId="77777777" w:rsidR="00157EBF" w:rsidRPr="0084765C" w:rsidRDefault="00157EBF" w:rsidP="00151EE5">
      <w:pPr>
        <w:ind w:right="4819"/>
        <w:rPr>
          <w:strike/>
          <w:color w:val="FF0000"/>
          <w:lang w:eastAsia="ar-SA"/>
        </w:rPr>
      </w:pPr>
    </w:p>
    <w:p w14:paraId="6C155051" w14:textId="77777777" w:rsidR="00157EBF" w:rsidRPr="0084765C" w:rsidRDefault="00157EBF" w:rsidP="00151EE5">
      <w:pPr>
        <w:ind w:right="4819"/>
        <w:rPr>
          <w:rFonts w:asciiTheme="minorHAnsi" w:hAnsiTheme="minorHAnsi" w:cstheme="minorHAnsi"/>
          <w:b/>
          <w:strike/>
          <w:color w:val="FF0000"/>
          <w:szCs w:val="20"/>
        </w:rPr>
      </w:pPr>
      <w:r w:rsidRPr="0084765C">
        <w:rPr>
          <w:rFonts w:cs="Verdana"/>
          <w:b/>
          <w:strike/>
          <w:color w:val="FF0000"/>
          <w:szCs w:val="20"/>
        </w:rPr>
        <w:t>1.2.22</w:t>
      </w:r>
    </w:p>
    <w:p w14:paraId="08B72CD0" w14:textId="77777777" w:rsidR="00157EBF" w:rsidRPr="0084765C" w:rsidRDefault="00157EBF" w:rsidP="00151EE5">
      <w:pPr>
        <w:ind w:right="4819"/>
        <w:rPr>
          <w:strike/>
          <w:color w:val="FF0000"/>
        </w:rPr>
      </w:pPr>
      <w:r w:rsidRPr="0084765C">
        <w:rPr>
          <w:b/>
          <w:strike/>
          <w:color w:val="FF0000"/>
        </w:rPr>
        <w:t xml:space="preserve">Interakční prvek </w:t>
      </w:r>
      <w:r w:rsidRPr="0084765C">
        <w:rPr>
          <w:bCs/>
          <w:strike/>
          <w:color w:val="FF0000"/>
        </w:rPr>
        <w:t>je</w:t>
      </w:r>
      <w:r w:rsidRPr="0084765C">
        <w:rPr>
          <w:b/>
          <w:strike/>
          <w:color w:val="FF0000"/>
        </w:rPr>
        <w:t xml:space="preserve"> </w:t>
      </w:r>
      <w:r w:rsidRPr="0084765C">
        <w:rPr>
          <w:strike/>
          <w:color w:val="FF0000"/>
        </w:rPr>
        <w:t>doplňující část ÚSES. Jde o</w:t>
      </w:r>
      <w:r w:rsidRPr="0084765C">
        <w:rPr>
          <w:rFonts w:cs="Times New Roman"/>
          <w:strike/>
          <w:color w:val="FF0000"/>
        </w:rPr>
        <w:t> </w:t>
      </w:r>
      <w:r w:rsidRPr="0084765C">
        <w:rPr>
          <w:strike/>
          <w:color w:val="FF0000"/>
        </w:rPr>
        <w:t>lokality, které umožňují život těch druhů organismů, které se podílejí na udržování stability v intenzivně využívaných málo stabilních územích sousedících s ÚSES.</w:t>
      </w:r>
    </w:p>
    <w:p w14:paraId="763EE4ED" w14:textId="77777777" w:rsidR="002152C5" w:rsidRPr="0084765C" w:rsidRDefault="002152C5" w:rsidP="00151EE5">
      <w:pPr>
        <w:ind w:right="4819"/>
        <w:rPr>
          <w:strike/>
          <w:color w:val="FF0000"/>
          <w:lang w:eastAsia="ar-SA"/>
        </w:rPr>
      </w:pPr>
    </w:p>
    <w:p w14:paraId="65E14F3B" w14:textId="77777777" w:rsidR="001966B8" w:rsidRPr="0084765C" w:rsidRDefault="004C52F7" w:rsidP="00151EE5">
      <w:pPr>
        <w:ind w:right="4819"/>
        <w:rPr>
          <w:b/>
          <w:strike/>
          <w:color w:val="FF0000"/>
          <w:lang w:eastAsia="ar-SA"/>
        </w:rPr>
      </w:pPr>
      <w:r w:rsidRPr="0084765C">
        <w:rPr>
          <w:b/>
          <w:strike/>
          <w:color w:val="FF0000"/>
          <w:lang w:eastAsia="ar-SA"/>
        </w:rPr>
        <w:t>1.2.23</w:t>
      </w:r>
    </w:p>
    <w:p w14:paraId="0FA98372" w14:textId="77777777" w:rsidR="001966B8" w:rsidRPr="0084765C" w:rsidRDefault="004C52F7" w:rsidP="00151EE5">
      <w:pPr>
        <w:ind w:right="4819"/>
        <w:rPr>
          <w:b/>
          <w:strike/>
          <w:color w:val="FF0000"/>
          <w:lang w:eastAsia="ar-SA"/>
        </w:rPr>
      </w:pPr>
      <w:r w:rsidRPr="0084765C">
        <w:rPr>
          <w:b/>
          <w:strike/>
          <w:color w:val="FF0000"/>
          <w:lang w:eastAsia="ar-SA"/>
        </w:rPr>
        <w:t>Nerušící provozovny služeb</w:t>
      </w:r>
      <w:r w:rsidR="001966B8" w:rsidRPr="0084765C">
        <w:rPr>
          <w:b/>
          <w:strike/>
          <w:color w:val="FF0000"/>
          <w:lang w:eastAsia="ar-SA"/>
        </w:rPr>
        <w:t xml:space="preserve"> </w:t>
      </w:r>
      <w:r w:rsidR="001966B8" w:rsidRPr="0084765C">
        <w:rPr>
          <w:strike/>
          <w:color w:val="FF0000"/>
        </w:rPr>
        <w:t>jsou služby, které svým provozováním, výrobním a technickým zařízením nenarušují negativními účinky a vlivy provoz a užívání staveb a zařízení ve svém okolí a nezhoršují životní prostředí souvisejícího území.</w:t>
      </w:r>
    </w:p>
    <w:p w14:paraId="75246D4D" w14:textId="77777777" w:rsidR="001966B8" w:rsidRPr="0084765C" w:rsidRDefault="001966B8" w:rsidP="00151EE5">
      <w:pPr>
        <w:ind w:right="4819"/>
        <w:rPr>
          <w:strike/>
          <w:color w:val="FF0000"/>
          <w:lang w:eastAsia="ar-SA"/>
        </w:rPr>
      </w:pPr>
    </w:p>
    <w:p w14:paraId="1182085B" w14:textId="77777777" w:rsidR="001966B8" w:rsidRPr="0084765C" w:rsidRDefault="004C52F7" w:rsidP="00151EE5">
      <w:pPr>
        <w:ind w:right="4819"/>
        <w:rPr>
          <w:b/>
          <w:strike/>
          <w:color w:val="FF0000"/>
          <w:lang w:eastAsia="ar-SA"/>
        </w:rPr>
      </w:pPr>
      <w:r w:rsidRPr="0084765C">
        <w:rPr>
          <w:b/>
          <w:strike/>
          <w:color w:val="FF0000"/>
          <w:lang w:eastAsia="ar-SA"/>
        </w:rPr>
        <w:t>1.2.24</w:t>
      </w:r>
    </w:p>
    <w:p w14:paraId="44873565" w14:textId="77777777" w:rsidR="001966B8" w:rsidRPr="0084765C" w:rsidRDefault="004C52F7" w:rsidP="00151EE5">
      <w:pPr>
        <w:ind w:right="4819"/>
        <w:rPr>
          <w:b/>
          <w:strike/>
          <w:color w:val="FF0000"/>
          <w:lang w:eastAsia="ar-SA"/>
        </w:rPr>
      </w:pPr>
      <w:r w:rsidRPr="0084765C">
        <w:rPr>
          <w:b/>
          <w:strike/>
          <w:color w:val="FF0000"/>
          <w:lang w:eastAsia="ar-SA"/>
        </w:rPr>
        <w:t>Nerušící řemeslná výroba</w:t>
      </w:r>
      <w:r w:rsidR="001966B8" w:rsidRPr="0084765C">
        <w:rPr>
          <w:b/>
          <w:strike/>
          <w:color w:val="FF0000"/>
          <w:lang w:eastAsia="ar-SA"/>
        </w:rPr>
        <w:t xml:space="preserve"> </w:t>
      </w:r>
      <w:r w:rsidR="001966B8" w:rsidRPr="0084765C">
        <w:rPr>
          <w:strike/>
          <w:color w:val="FF0000"/>
        </w:rPr>
        <w:t>je výroba, která svým provozováním, výrobním a technickým zařízením nenarušuje negativními účinky a negativními vlivy provoz a užívání staveb a zařízení ve svém okolí a nezhoršuje životní prostředí souvisejícího území.</w:t>
      </w:r>
    </w:p>
    <w:p w14:paraId="12182F39" w14:textId="77777777" w:rsidR="002152C5" w:rsidRDefault="002152C5" w:rsidP="00151EE5">
      <w:pPr>
        <w:ind w:right="4819"/>
        <w:rPr>
          <w:lang w:eastAsia="ar-SA"/>
        </w:rPr>
      </w:pPr>
    </w:p>
    <w:p w14:paraId="44D854C8" w14:textId="77777777" w:rsidR="002152C5" w:rsidRDefault="002152C5" w:rsidP="00DB4BF4">
      <w:pPr>
        <w:rPr>
          <w:lang w:eastAsia="ar-SA"/>
        </w:rPr>
      </w:pPr>
    </w:p>
    <w:p w14:paraId="3A39438A" w14:textId="77777777" w:rsidR="002152C5" w:rsidRDefault="002152C5" w:rsidP="00DB4BF4">
      <w:pPr>
        <w:rPr>
          <w:lang w:eastAsia="ar-SA"/>
        </w:rPr>
      </w:pPr>
    </w:p>
    <w:p w14:paraId="41E0D887" w14:textId="77777777" w:rsidR="002152C5" w:rsidRDefault="002152C5" w:rsidP="00DB4BF4">
      <w:pPr>
        <w:rPr>
          <w:lang w:eastAsia="ar-SA"/>
        </w:rPr>
      </w:pPr>
    </w:p>
    <w:p w14:paraId="4120E0C8" w14:textId="77777777" w:rsidR="002152C5" w:rsidRDefault="002152C5" w:rsidP="00DB4BF4">
      <w:pPr>
        <w:rPr>
          <w:lang w:eastAsia="ar-SA"/>
        </w:rPr>
      </w:pPr>
    </w:p>
    <w:p w14:paraId="255C2D07" w14:textId="77777777" w:rsidR="002152C5" w:rsidRDefault="002152C5" w:rsidP="00DB4BF4">
      <w:pPr>
        <w:rPr>
          <w:lang w:eastAsia="ar-SA"/>
        </w:rPr>
      </w:pPr>
    </w:p>
    <w:p w14:paraId="0031C544" w14:textId="77777777" w:rsidR="002152C5" w:rsidRDefault="002152C5" w:rsidP="00DB4BF4">
      <w:pPr>
        <w:rPr>
          <w:lang w:eastAsia="ar-SA"/>
        </w:rPr>
      </w:pPr>
    </w:p>
    <w:p w14:paraId="106983A5" w14:textId="77777777" w:rsidR="002152C5" w:rsidRDefault="002152C5" w:rsidP="00DB4BF4">
      <w:pPr>
        <w:rPr>
          <w:lang w:eastAsia="ar-SA"/>
        </w:rPr>
      </w:pPr>
    </w:p>
    <w:p w14:paraId="3AEBFE6D" w14:textId="77777777" w:rsidR="002152C5" w:rsidRDefault="002152C5" w:rsidP="00C81615">
      <w:pPr>
        <w:pStyle w:val="Nadpis1"/>
        <w:numPr>
          <w:ilvl w:val="0"/>
          <w:numId w:val="0"/>
        </w:numPr>
        <w:sectPr w:rsidR="002152C5" w:rsidSect="00151EE5">
          <w:type w:val="continuous"/>
          <w:pgSz w:w="11906" w:h="16838" w:code="9"/>
          <w:pgMar w:top="851" w:right="1134" w:bottom="1701" w:left="1134" w:header="567" w:footer="567" w:gutter="567"/>
          <w:cols w:space="708"/>
          <w:docGrid w:linePitch="360"/>
        </w:sectPr>
      </w:pPr>
      <w:bookmarkStart w:id="3" w:name="_Toc313463354"/>
      <w:bookmarkStart w:id="4" w:name="_Toc314007713"/>
    </w:p>
    <w:p w14:paraId="0A8C6743" w14:textId="77777777" w:rsidR="00157EBF" w:rsidRDefault="00157EBF" w:rsidP="00C81615">
      <w:pPr>
        <w:pStyle w:val="Nadpis1"/>
        <w:sectPr w:rsidR="00157EBF" w:rsidSect="00320859">
          <w:type w:val="continuous"/>
          <w:pgSz w:w="11906" w:h="16838" w:code="9"/>
          <w:pgMar w:top="851" w:right="1134" w:bottom="1701" w:left="1134" w:header="567" w:footer="567" w:gutter="567"/>
          <w:cols w:space="708"/>
          <w:docGrid w:linePitch="360"/>
        </w:sectPr>
      </w:pPr>
    </w:p>
    <w:p w14:paraId="47621BDA" w14:textId="77777777" w:rsidR="00863EC2" w:rsidRDefault="00363EEB" w:rsidP="00C81615">
      <w:pPr>
        <w:pStyle w:val="Nadpis1"/>
        <w:sectPr w:rsidR="00863EC2" w:rsidSect="00320859">
          <w:type w:val="continuous"/>
          <w:pgSz w:w="11906" w:h="16838" w:code="9"/>
          <w:pgMar w:top="851" w:right="1134" w:bottom="1701" w:left="1134" w:header="567" w:footer="567" w:gutter="567"/>
          <w:cols w:space="708"/>
          <w:docGrid w:linePitch="360"/>
        </w:sectPr>
      </w:pPr>
      <w:r>
        <w:br w:type="page"/>
      </w:r>
      <w:bookmarkStart w:id="5" w:name="_Toc174348797"/>
      <w:r w:rsidR="00FC29E7" w:rsidRPr="00741D58">
        <w:lastRenderedPageBreak/>
        <w:t>Vymezení</w:t>
      </w:r>
      <w:r w:rsidR="00FC29E7" w:rsidRPr="000F72A5">
        <w:t xml:space="preserve"> </w:t>
      </w:r>
      <w:r w:rsidR="00FC29E7">
        <w:t xml:space="preserve">zastavěného </w:t>
      </w:r>
      <w:r w:rsidR="00FC29E7" w:rsidRPr="000F72A5">
        <w:t>území</w:t>
      </w:r>
      <w:bookmarkEnd w:id="5"/>
    </w:p>
    <w:bookmarkEnd w:id="3"/>
    <w:bookmarkEnd w:id="4"/>
    <w:p w14:paraId="19D361F9" w14:textId="62D371F5" w:rsidR="00B46C14" w:rsidRPr="00A83ED7" w:rsidRDefault="00B46C14" w:rsidP="00C81615">
      <w:pPr>
        <w:ind w:left="851"/>
        <w:rPr>
          <w:rFonts w:cs="Times New Roman"/>
          <w:color w:val="4F81BD"/>
        </w:rPr>
      </w:pPr>
      <w:r w:rsidRPr="0002678D">
        <w:t>Zastavěné území je vyznačeno čarou v grafické části územního plánu</w:t>
      </w:r>
      <w:r w:rsidR="00442325">
        <w:t xml:space="preserve"> aktuální k </w:t>
      </w:r>
      <w:r w:rsidR="00442325" w:rsidRPr="00E047B0">
        <w:rPr>
          <w:strike/>
          <w:color w:val="FF0000"/>
        </w:rPr>
        <w:t>únoru 2020</w:t>
      </w:r>
      <w:r w:rsidR="00044B08">
        <w:rPr>
          <w:color w:val="FF0000"/>
        </w:rPr>
        <w:t xml:space="preserve"> </w:t>
      </w:r>
      <w:bookmarkStart w:id="6" w:name="_Hlk174473535"/>
      <w:r w:rsidR="00044B08">
        <w:rPr>
          <w:color w:val="FF0000"/>
        </w:rPr>
        <w:t>28. 6. 2024</w:t>
      </w:r>
      <w:bookmarkEnd w:id="6"/>
      <w:r w:rsidRPr="0002678D">
        <w:t xml:space="preserve">, podkladem je katastrální mapa, </w:t>
      </w:r>
      <w:r>
        <w:t>jejíž aktuální stav</w:t>
      </w:r>
      <w:r w:rsidRPr="0002678D">
        <w:t xml:space="preserve"> byl předán ke dni </w:t>
      </w:r>
      <w:r w:rsidRPr="00E047B0">
        <w:rPr>
          <w:strike/>
          <w:color w:val="FF0000"/>
        </w:rPr>
        <w:t>1</w:t>
      </w:r>
      <w:r w:rsidR="00B56345" w:rsidRPr="00E047B0">
        <w:rPr>
          <w:strike/>
          <w:color w:val="FF0000"/>
        </w:rPr>
        <w:t>6</w:t>
      </w:r>
      <w:r w:rsidRPr="00E047B0">
        <w:rPr>
          <w:strike/>
          <w:color w:val="FF0000"/>
        </w:rPr>
        <w:t>. 12. 201</w:t>
      </w:r>
      <w:r w:rsidR="00B56345" w:rsidRPr="00E047B0">
        <w:rPr>
          <w:strike/>
          <w:color w:val="FF0000"/>
        </w:rPr>
        <w:t>9</w:t>
      </w:r>
      <w:r w:rsidR="00044B08">
        <w:rPr>
          <w:color w:val="FF0000"/>
        </w:rPr>
        <w:t xml:space="preserve"> 28. 6. 2024</w:t>
      </w:r>
      <w:r w:rsidRPr="0002678D">
        <w:t xml:space="preserve">. </w:t>
      </w:r>
    </w:p>
    <w:p w14:paraId="5D6256E3" w14:textId="77777777" w:rsidR="002152C5" w:rsidRDefault="002716CA">
      <w:pPr>
        <w:pStyle w:val="Nadpis1"/>
      </w:pPr>
      <w:bookmarkStart w:id="7" w:name="_Toc449453864"/>
      <w:bookmarkStart w:id="8" w:name="_Toc313463355"/>
      <w:bookmarkStart w:id="9" w:name="_Toc314007715"/>
      <w:bookmarkStart w:id="10" w:name="_Toc174348798"/>
      <w:bookmarkEnd w:id="7"/>
      <w:r>
        <w:t>Základní koncepce</w:t>
      </w:r>
      <w:r w:rsidR="002152C5">
        <w:t xml:space="preserve"> rozvoje území obce</w:t>
      </w:r>
      <w:r w:rsidR="002152C5" w:rsidRPr="00E047B0">
        <w:rPr>
          <w:strike/>
          <w:color w:val="FF0000"/>
        </w:rPr>
        <w:t xml:space="preserve">, ochrany a rozvoje </w:t>
      </w:r>
      <w:r w:rsidR="00013228" w:rsidRPr="00E047B0">
        <w:rPr>
          <w:strike/>
          <w:color w:val="FF0000"/>
        </w:rPr>
        <w:t xml:space="preserve">jeho </w:t>
      </w:r>
      <w:r w:rsidR="002152C5" w:rsidRPr="00E047B0">
        <w:rPr>
          <w:strike/>
          <w:color w:val="FF0000"/>
        </w:rPr>
        <w:t>hodnot</w:t>
      </w:r>
      <w:bookmarkEnd w:id="8"/>
      <w:bookmarkEnd w:id="9"/>
      <w:bookmarkEnd w:id="10"/>
    </w:p>
    <w:p w14:paraId="20AC1C9B" w14:textId="175D6117" w:rsidR="002F606C" w:rsidRPr="00C81615" w:rsidRDefault="004C1AB5" w:rsidP="00F54D09">
      <w:pPr>
        <w:pStyle w:val="Zkladntext-prvnodsazen"/>
        <w:rPr>
          <w:rFonts w:ascii="Calibri" w:hAnsi="Calibri"/>
          <w:sz w:val="20"/>
        </w:rPr>
      </w:pPr>
      <w:r>
        <w:rPr>
          <w:rFonts w:ascii="Calibri" w:hAnsi="Calibri"/>
          <w:sz w:val="20"/>
        </w:rPr>
        <w:t>Zastavitelná plocha</w:t>
      </w:r>
      <w:r w:rsidR="00A97346" w:rsidRPr="00C81615">
        <w:rPr>
          <w:rFonts w:ascii="Calibri" w:hAnsi="Calibri"/>
          <w:sz w:val="20"/>
        </w:rPr>
        <w:t xml:space="preserve"> obce na jihu </w:t>
      </w:r>
      <w:r w:rsidR="00084230" w:rsidRPr="00C81615">
        <w:rPr>
          <w:rFonts w:ascii="Calibri" w:hAnsi="Calibri"/>
          <w:sz w:val="20"/>
        </w:rPr>
        <w:t>města sahá až k hranici</w:t>
      </w:r>
      <w:r w:rsidR="00A97346" w:rsidRPr="00C81615">
        <w:rPr>
          <w:rFonts w:ascii="Calibri" w:hAnsi="Calibri"/>
          <w:sz w:val="20"/>
        </w:rPr>
        <w:t xml:space="preserve"> </w:t>
      </w:r>
      <w:r w:rsidR="00084230" w:rsidRPr="00C81615">
        <w:rPr>
          <w:rFonts w:ascii="Calibri" w:hAnsi="Calibri"/>
          <w:sz w:val="20"/>
        </w:rPr>
        <w:t>přírodního</w:t>
      </w:r>
      <w:r w:rsidR="00A97346" w:rsidRPr="00C81615">
        <w:rPr>
          <w:rFonts w:ascii="Calibri" w:hAnsi="Calibri"/>
          <w:sz w:val="20"/>
        </w:rPr>
        <w:t xml:space="preserve"> park</w:t>
      </w:r>
      <w:r w:rsidR="00084230" w:rsidRPr="00C81615">
        <w:rPr>
          <w:rFonts w:ascii="Calibri" w:hAnsi="Calibri"/>
          <w:sz w:val="20"/>
        </w:rPr>
        <w:t>u</w:t>
      </w:r>
      <w:r w:rsidR="00A97346" w:rsidRPr="00C81615">
        <w:rPr>
          <w:rFonts w:ascii="Calibri" w:hAnsi="Calibri"/>
          <w:sz w:val="20"/>
        </w:rPr>
        <w:t xml:space="preserve"> Hřebeny, </w:t>
      </w:r>
      <w:r w:rsidR="00974B8B" w:rsidRPr="00C81615">
        <w:rPr>
          <w:rFonts w:ascii="Calibri" w:hAnsi="Calibri"/>
          <w:sz w:val="20"/>
        </w:rPr>
        <w:t xml:space="preserve">na východní straně město srůstá se sousedními Všenory podél ulice Krajníkova. </w:t>
      </w:r>
      <w:r w:rsidR="002F606C" w:rsidRPr="00C81615">
        <w:rPr>
          <w:rFonts w:ascii="Calibri" w:hAnsi="Calibri"/>
          <w:sz w:val="20"/>
        </w:rPr>
        <w:t>Břehy Berounky jsou ponechány nezastavitelné.</w:t>
      </w:r>
      <w:r w:rsidR="00706BAC" w:rsidRPr="00C81615">
        <w:rPr>
          <w:rFonts w:ascii="Calibri" w:hAnsi="Calibri"/>
          <w:sz w:val="20"/>
        </w:rPr>
        <w:t xml:space="preserve"> Na levém břehu tvoří sídlo kompaktní tvar</w:t>
      </w:r>
      <w:r w:rsidR="00A74239" w:rsidRPr="00C81615">
        <w:rPr>
          <w:rFonts w:ascii="Calibri" w:hAnsi="Calibri"/>
          <w:sz w:val="20"/>
        </w:rPr>
        <w:t>, jen v severní části katastrálního území se nacházejí izolované usedlosti v krajině a na západě průmyslový areál.</w:t>
      </w:r>
    </w:p>
    <w:p w14:paraId="05D22D7F" w14:textId="77777777" w:rsidR="002152C5" w:rsidRPr="00C81615" w:rsidRDefault="002152C5" w:rsidP="00F54D09">
      <w:pPr>
        <w:pStyle w:val="Zkladntext-prvnodsazen"/>
        <w:rPr>
          <w:rFonts w:ascii="Calibri" w:hAnsi="Calibri"/>
          <w:sz w:val="20"/>
        </w:rPr>
      </w:pPr>
      <w:r w:rsidRPr="00C81615">
        <w:rPr>
          <w:rFonts w:ascii="Calibri" w:hAnsi="Calibri"/>
          <w:sz w:val="20"/>
        </w:rPr>
        <w:t xml:space="preserve">Zastavitelné plochy jsou </w:t>
      </w:r>
      <w:r w:rsidR="009D615D">
        <w:rPr>
          <w:rFonts w:ascii="Calibri" w:hAnsi="Calibri"/>
          <w:sz w:val="20"/>
        </w:rPr>
        <w:t>vymezeny</w:t>
      </w:r>
      <w:r w:rsidR="009D615D" w:rsidRPr="00C81615">
        <w:rPr>
          <w:rFonts w:ascii="Calibri" w:hAnsi="Calibri"/>
          <w:sz w:val="20"/>
        </w:rPr>
        <w:t xml:space="preserve"> </w:t>
      </w:r>
      <w:r w:rsidRPr="00C81615">
        <w:rPr>
          <w:rFonts w:ascii="Calibri" w:hAnsi="Calibri"/>
          <w:sz w:val="20"/>
        </w:rPr>
        <w:t>v návaznosti na zastavěné území na severu a</w:t>
      </w:r>
      <w:r w:rsidR="007348B7" w:rsidRPr="00C81615">
        <w:rPr>
          <w:rFonts w:ascii="Calibri" w:hAnsi="Calibri"/>
          <w:sz w:val="20"/>
        </w:rPr>
        <w:t> </w:t>
      </w:r>
      <w:r w:rsidRPr="00C81615">
        <w:rPr>
          <w:rFonts w:ascii="Calibri" w:hAnsi="Calibri"/>
          <w:sz w:val="20"/>
        </w:rPr>
        <w:t>východě sídla. Rozvoj fragmentů zástavby oddělené od hlavního zastavěného území je potlačen.</w:t>
      </w:r>
    </w:p>
    <w:p w14:paraId="6B2803AD" w14:textId="77777777" w:rsidR="002152C5" w:rsidRPr="00C81615" w:rsidRDefault="002152C5" w:rsidP="00F54D09">
      <w:pPr>
        <w:pStyle w:val="Zkladntext-prvnodsazen"/>
        <w:rPr>
          <w:rFonts w:ascii="Calibri" w:hAnsi="Calibri"/>
          <w:sz w:val="20"/>
        </w:rPr>
      </w:pPr>
      <w:r w:rsidRPr="00C81615">
        <w:rPr>
          <w:rFonts w:ascii="Calibri" w:hAnsi="Calibri"/>
          <w:sz w:val="20"/>
        </w:rPr>
        <w:t>Hodnoty urbanistické představují především území městského jádra se zámkem, vilová zástavba na Brunšově a dobře vymezená síť základních ulic. Urbanistické hodnoty jsou chráněny a rozvíjeny vymezením ploch s rozdílným způsobem využití a k nim vztaženým regulativům způsobu využití a</w:t>
      </w:r>
      <w:r w:rsidR="007348B7" w:rsidRPr="00C81615">
        <w:rPr>
          <w:rFonts w:ascii="Calibri" w:hAnsi="Calibri"/>
          <w:sz w:val="20"/>
        </w:rPr>
        <w:t> </w:t>
      </w:r>
      <w:r w:rsidRPr="00C81615">
        <w:rPr>
          <w:rFonts w:ascii="Calibri" w:hAnsi="Calibri"/>
          <w:sz w:val="20"/>
        </w:rPr>
        <w:t>prostorovým regulativům.</w:t>
      </w:r>
    </w:p>
    <w:p w14:paraId="7921F9EE" w14:textId="77777777" w:rsidR="002152C5" w:rsidRPr="00C81615" w:rsidRDefault="002152C5" w:rsidP="00C81615">
      <w:pPr>
        <w:pStyle w:val="Zkladntext-prvnodsazen"/>
        <w:spacing w:after="240"/>
        <w:rPr>
          <w:rFonts w:ascii="Calibri" w:hAnsi="Calibri"/>
          <w:sz w:val="20"/>
        </w:rPr>
      </w:pPr>
      <w:r w:rsidRPr="00C81615">
        <w:rPr>
          <w:rFonts w:ascii="Calibri" w:hAnsi="Calibri"/>
          <w:sz w:val="20"/>
        </w:rPr>
        <w:t xml:space="preserve">Hodnoty krajinné reprezentují především zalesněné horizonty města – CHKO Český kras a </w:t>
      </w:r>
      <w:r w:rsidR="006638CF" w:rsidRPr="00C81615">
        <w:rPr>
          <w:rFonts w:ascii="Calibri" w:hAnsi="Calibri"/>
          <w:sz w:val="20"/>
        </w:rPr>
        <w:t>p</w:t>
      </w:r>
      <w:r w:rsidRPr="00C81615">
        <w:rPr>
          <w:rFonts w:ascii="Calibri" w:hAnsi="Calibri"/>
          <w:sz w:val="20"/>
        </w:rPr>
        <w:t xml:space="preserve">řírodní park Hřebeny a řeka Berounka. Hodnoty krajinné </w:t>
      </w:r>
      <w:bookmarkStart w:id="11" w:name="_Toc313463358"/>
      <w:bookmarkStart w:id="12" w:name="_Toc314007722"/>
      <w:r w:rsidRPr="00C81615">
        <w:rPr>
          <w:rFonts w:ascii="Calibri" w:hAnsi="Calibri"/>
          <w:sz w:val="20"/>
        </w:rPr>
        <w:t>jsou chráněny a rozvíjeny vymezením ploch s rozdílným způsobem využití pro</w:t>
      </w:r>
      <w:r w:rsidR="00484047" w:rsidRPr="00C81615">
        <w:rPr>
          <w:rFonts w:ascii="Calibri" w:hAnsi="Calibri"/>
          <w:sz w:val="20"/>
        </w:rPr>
        <w:t xml:space="preserve"> nezastavitelné</w:t>
      </w:r>
      <w:r w:rsidRPr="00C81615">
        <w:rPr>
          <w:rFonts w:ascii="Calibri" w:hAnsi="Calibri"/>
          <w:sz w:val="20"/>
        </w:rPr>
        <w:t xml:space="preserve"> území a jasným vedením </w:t>
      </w:r>
      <w:r w:rsidR="00A163A2">
        <w:rPr>
          <w:rFonts w:ascii="Calibri" w:hAnsi="Calibri"/>
          <w:sz w:val="20"/>
        </w:rPr>
        <w:t xml:space="preserve">hranice </w:t>
      </w:r>
      <w:r w:rsidR="00484047" w:rsidRPr="00C81615">
        <w:rPr>
          <w:rFonts w:ascii="Calibri" w:hAnsi="Calibri"/>
          <w:sz w:val="20"/>
        </w:rPr>
        <w:t>zastav</w:t>
      </w:r>
      <w:r w:rsidR="00A163A2">
        <w:rPr>
          <w:rFonts w:ascii="Calibri" w:hAnsi="Calibri"/>
          <w:sz w:val="20"/>
        </w:rPr>
        <w:t>ěn</w:t>
      </w:r>
      <w:r w:rsidR="00484047" w:rsidRPr="00C81615">
        <w:rPr>
          <w:rFonts w:ascii="Calibri" w:hAnsi="Calibri"/>
          <w:sz w:val="20"/>
        </w:rPr>
        <w:t>ého území</w:t>
      </w:r>
      <w:r w:rsidR="00A163A2">
        <w:rPr>
          <w:rFonts w:ascii="Calibri" w:hAnsi="Calibri"/>
          <w:sz w:val="20"/>
        </w:rPr>
        <w:t xml:space="preserve"> a zastavitelných ploch</w:t>
      </w:r>
      <w:r w:rsidRPr="00C81615">
        <w:rPr>
          <w:rFonts w:ascii="Calibri" w:hAnsi="Calibri"/>
          <w:sz w:val="20"/>
        </w:rPr>
        <w:t>.</w:t>
      </w:r>
    </w:p>
    <w:p w14:paraId="277E29DB" w14:textId="77777777" w:rsidR="002152C5" w:rsidRDefault="002152C5">
      <w:pPr>
        <w:pStyle w:val="Nadpis1"/>
      </w:pPr>
      <w:bookmarkStart w:id="13" w:name="_Toc449453866"/>
      <w:bookmarkStart w:id="14" w:name="_Toc174348799"/>
      <w:bookmarkEnd w:id="13"/>
      <w:r w:rsidRPr="00B100B2">
        <w:t>Urbanistická</w:t>
      </w:r>
      <w:r>
        <w:t xml:space="preserve"> </w:t>
      </w:r>
      <w:r w:rsidRPr="00B5133E">
        <w:t>koncepce</w:t>
      </w:r>
      <w:bookmarkEnd w:id="11"/>
      <w:bookmarkEnd w:id="12"/>
      <w:bookmarkEnd w:id="14"/>
    </w:p>
    <w:p w14:paraId="2E187CEB" w14:textId="77777777" w:rsidR="002152C5" w:rsidRPr="00C81615" w:rsidRDefault="002152C5" w:rsidP="00403937">
      <w:pPr>
        <w:pStyle w:val="Zkladntext-prvnodsazen"/>
        <w:rPr>
          <w:rFonts w:ascii="Calibri" w:hAnsi="Calibri"/>
          <w:sz w:val="20"/>
        </w:rPr>
      </w:pPr>
      <w:r w:rsidRPr="00C81615">
        <w:rPr>
          <w:rFonts w:ascii="Calibri" w:hAnsi="Calibri"/>
          <w:sz w:val="20"/>
        </w:rPr>
        <w:t>Hlavní ideu územního plánu lze shrnout do pěti základních témat:</w:t>
      </w:r>
    </w:p>
    <w:p w14:paraId="7C7D0C59" w14:textId="77777777" w:rsidR="002152C5" w:rsidRPr="00C81615" w:rsidRDefault="0081085B" w:rsidP="009B4C47">
      <w:pPr>
        <w:pStyle w:val="Zkladntext-prvnodsazen"/>
        <w:numPr>
          <w:ilvl w:val="0"/>
          <w:numId w:val="6"/>
        </w:numPr>
        <w:spacing w:after="0"/>
        <w:rPr>
          <w:rFonts w:ascii="Calibri" w:hAnsi="Calibri"/>
          <w:sz w:val="20"/>
        </w:rPr>
      </w:pPr>
      <w:r w:rsidRPr="00C81615">
        <w:rPr>
          <w:rFonts w:ascii="Calibri" w:hAnsi="Calibri"/>
          <w:sz w:val="20"/>
        </w:rPr>
        <w:t xml:space="preserve"> </w:t>
      </w:r>
      <w:r w:rsidR="002152C5" w:rsidRPr="00C81615">
        <w:rPr>
          <w:rFonts w:ascii="Calibri" w:hAnsi="Calibri"/>
          <w:sz w:val="20"/>
        </w:rPr>
        <w:t>Město na řece s vilovou zástavbou</w:t>
      </w:r>
    </w:p>
    <w:p w14:paraId="644FAF63" w14:textId="77777777" w:rsidR="002152C5" w:rsidRPr="00C81615" w:rsidRDefault="0081085B" w:rsidP="009B4C47">
      <w:pPr>
        <w:pStyle w:val="Zkladntext-prvnodsazen"/>
        <w:numPr>
          <w:ilvl w:val="0"/>
          <w:numId w:val="6"/>
        </w:numPr>
        <w:spacing w:after="0"/>
        <w:rPr>
          <w:rFonts w:ascii="Calibri" w:hAnsi="Calibri"/>
          <w:sz w:val="20"/>
        </w:rPr>
      </w:pPr>
      <w:r w:rsidRPr="00C81615">
        <w:rPr>
          <w:rFonts w:ascii="Calibri" w:hAnsi="Calibri"/>
          <w:sz w:val="20"/>
        </w:rPr>
        <w:t xml:space="preserve"> </w:t>
      </w:r>
      <w:r w:rsidR="002152C5" w:rsidRPr="00C81615">
        <w:rPr>
          <w:rFonts w:ascii="Calibri" w:hAnsi="Calibri"/>
          <w:sz w:val="20"/>
        </w:rPr>
        <w:t>Ochrana volné krajiny</w:t>
      </w:r>
    </w:p>
    <w:p w14:paraId="600848F2" w14:textId="77777777" w:rsidR="002152C5" w:rsidRPr="00C81615" w:rsidRDefault="0081085B" w:rsidP="009B4C47">
      <w:pPr>
        <w:pStyle w:val="Zkladntext-prvnodsazen"/>
        <w:numPr>
          <w:ilvl w:val="0"/>
          <w:numId w:val="6"/>
        </w:numPr>
        <w:spacing w:after="0"/>
        <w:rPr>
          <w:rFonts w:ascii="Calibri" w:hAnsi="Calibri"/>
          <w:sz w:val="20"/>
        </w:rPr>
      </w:pPr>
      <w:r w:rsidRPr="00C81615">
        <w:rPr>
          <w:rFonts w:ascii="Calibri" w:hAnsi="Calibri"/>
          <w:sz w:val="20"/>
        </w:rPr>
        <w:t xml:space="preserve"> </w:t>
      </w:r>
      <w:r w:rsidR="002152C5" w:rsidRPr="00C81615">
        <w:rPr>
          <w:rFonts w:ascii="Calibri" w:hAnsi="Calibri"/>
          <w:sz w:val="20"/>
        </w:rPr>
        <w:t>Rozvoj směrem dovnitř města v rámci daných hranic</w:t>
      </w:r>
    </w:p>
    <w:p w14:paraId="38E35FE7" w14:textId="77777777" w:rsidR="002152C5" w:rsidRPr="00C81615" w:rsidRDefault="0081085B" w:rsidP="009B4C47">
      <w:pPr>
        <w:pStyle w:val="Zkladntext-prvnodsazen"/>
        <w:numPr>
          <w:ilvl w:val="0"/>
          <w:numId w:val="6"/>
        </w:numPr>
        <w:spacing w:after="0"/>
        <w:rPr>
          <w:rFonts w:ascii="Calibri" w:hAnsi="Calibri"/>
          <w:sz w:val="20"/>
        </w:rPr>
      </w:pPr>
      <w:r w:rsidRPr="00C81615">
        <w:rPr>
          <w:rFonts w:ascii="Calibri" w:hAnsi="Calibri"/>
          <w:sz w:val="20"/>
        </w:rPr>
        <w:t xml:space="preserve"> </w:t>
      </w:r>
      <w:r w:rsidR="002152C5" w:rsidRPr="00C81615">
        <w:rPr>
          <w:rFonts w:ascii="Calibri" w:hAnsi="Calibri"/>
          <w:sz w:val="20"/>
        </w:rPr>
        <w:t>Podpora a rozvoj veřejných prostranství</w:t>
      </w:r>
    </w:p>
    <w:p w14:paraId="05E301A7" w14:textId="77777777" w:rsidR="002152C5" w:rsidRPr="00C81615" w:rsidRDefault="0081085B" w:rsidP="009B4C47">
      <w:pPr>
        <w:pStyle w:val="Zkladntext-prvnodsazen"/>
        <w:numPr>
          <w:ilvl w:val="0"/>
          <w:numId w:val="6"/>
        </w:numPr>
        <w:spacing w:after="0"/>
        <w:rPr>
          <w:rFonts w:ascii="Calibri" w:hAnsi="Calibri"/>
          <w:sz w:val="20"/>
        </w:rPr>
      </w:pPr>
      <w:r w:rsidRPr="00C81615">
        <w:rPr>
          <w:rFonts w:ascii="Calibri" w:hAnsi="Calibri"/>
          <w:sz w:val="20"/>
        </w:rPr>
        <w:t xml:space="preserve"> </w:t>
      </w:r>
      <w:r w:rsidR="002152C5" w:rsidRPr="00C81615">
        <w:rPr>
          <w:rFonts w:ascii="Calibri" w:hAnsi="Calibri"/>
          <w:sz w:val="20"/>
        </w:rPr>
        <w:t>Možnost práce v místě bydliště</w:t>
      </w:r>
    </w:p>
    <w:p w14:paraId="70C32A3F" w14:textId="77777777" w:rsidR="002152C5" w:rsidRDefault="002152C5" w:rsidP="00800DDB">
      <w:pPr>
        <w:pStyle w:val="Zkladntext-prvnodsazen"/>
        <w:spacing w:after="0"/>
        <w:ind w:left="1622"/>
      </w:pPr>
    </w:p>
    <w:p w14:paraId="0A38B724" w14:textId="77777777" w:rsidR="002152C5" w:rsidRPr="00C81615" w:rsidRDefault="002152C5" w:rsidP="00800DDB">
      <w:pPr>
        <w:pStyle w:val="Zkladntext-prvnodsazen"/>
        <w:rPr>
          <w:rFonts w:ascii="Calibri" w:hAnsi="Calibri"/>
          <w:b/>
          <w:sz w:val="20"/>
        </w:rPr>
      </w:pPr>
      <w:r w:rsidRPr="00C81615">
        <w:rPr>
          <w:rFonts w:ascii="Calibri" w:hAnsi="Calibri"/>
          <w:b/>
          <w:sz w:val="20"/>
        </w:rPr>
        <w:t>1. Město na řece s vilovou zástavbou</w:t>
      </w:r>
    </w:p>
    <w:p w14:paraId="3CD6841F" w14:textId="77777777" w:rsidR="002152C5" w:rsidRPr="00C81615" w:rsidRDefault="002152C5" w:rsidP="00800DDB">
      <w:pPr>
        <w:pStyle w:val="Zkladntext-prvnodsazen"/>
        <w:rPr>
          <w:rFonts w:ascii="Calibri" w:hAnsi="Calibri"/>
          <w:sz w:val="20"/>
        </w:rPr>
      </w:pPr>
      <w:r w:rsidRPr="00C81615">
        <w:rPr>
          <w:rFonts w:ascii="Calibri" w:hAnsi="Calibri"/>
          <w:sz w:val="20"/>
        </w:rPr>
        <w:t>Dobřichovice jsou charakteristické svou polohou na řece Berounce a vilovou zástavbou. Územní plán navrhuje zachovat a posílit stávající hodnotný charakter residenčních čtvrtí, které proto rozděluje do různých kategorií bydlení. Pro každou kategorii stanovuje pravidla využití a prostorové regulativy tak</w:t>
      </w:r>
      <w:r w:rsidR="00FC29E7" w:rsidRPr="00C81615">
        <w:rPr>
          <w:rFonts w:ascii="Calibri" w:hAnsi="Calibri"/>
          <w:sz w:val="20"/>
        </w:rPr>
        <w:t>,</w:t>
      </w:r>
      <w:r w:rsidRPr="00C81615">
        <w:rPr>
          <w:rFonts w:ascii="Calibri" w:hAnsi="Calibri"/>
          <w:sz w:val="20"/>
        </w:rPr>
        <w:t xml:space="preserve"> aby byl jejich jedinečný charakter zachován a rozvíjen. Vilovou zástavbu vhodně doplňuje lokalitami pro obchod a služby po vzoru zahradních měst. Vedle rozvolněné vilové zástavby by </w:t>
      </w:r>
      <w:r w:rsidR="00FC29E7" w:rsidRPr="00C81615">
        <w:rPr>
          <w:rFonts w:ascii="Calibri" w:hAnsi="Calibri"/>
          <w:sz w:val="20"/>
        </w:rPr>
        <w:t xml:space="preserve">tím </w:t>
      </w:r>
      <w:r w:rsidRPr="00C81615">
        <w:rPr>
          <w:rFonts w:ascii="Calibri" w:hAnsi="Calibri"/>
          <w:sz w:val="20"/>
        </w:rPr>
        <w:t>mělo docházet k žádoucímu lokálnímu</w:t>
      </w:r>
      <w:r w:rsidR="00BE1393" w:rsidRPr="00C81615">
        <w:rPr>
          <w:rFonts w:ascii="Calibri" w:hAnsi="Calibri"/>
          <w:sz w:val="20"/>
        </w:rPr>
        <w:t xml:space="preserve"> mírnému</w:t>
      </w:r>
      <w:r w:rsidRPr="00C81615">
        <w:rPr>
          <w:rFonts w:ascii="Calibri" w:hAnsi="Calibri"/>
          <w:sz w:val="20"/>
        </w:rPr>
        <w:t xml:space="preserve"> zahuštění zástavby</w:t>
      </w:r>
      <w:r w:rsidR="00FC29E7" w:rsidRPr="00C81615">
        <w:rPr>
          <w:rFonts w:ascii="Calibri" w:hAnsi="Calibri"/>
          <w:sz w:val="20"/>
        </w:rPr>
        <w:t xml:space="preserve"> </w:t>
      </w:r>
      <w:r w:rsidRPr="00C81615">
        <w:rPr>
          <w:rFonts w:ascii="Calibri" w:hAnsi="Calibri"/>
          <w:sz w:val="20"/>
        </w:rPr>
        <w:t>a promíchání způsobu využití</w:t>
      </w:r>
      <w:r w:rsidR="00BE1393" w:rsidRPr="00C81615">
        <w:rPr>
          <w:rFonts w:ascii="Calibri" w:hAnsi="Calibri"/>
          <w:sz w:val="20"/>
        </w:rPr>
        <w:t xml:space="preserve"> v jádru města.</w:t>
      </w:r>
    </w:p>
    <w:p w14:paraId="0C975AE7" w14:textId="77777777" w:rsidR="002152C5" w:rsidRPr="00C81615" w:rsidRDefault="002152C5" w:rsidP="00C81615">
      <w:pPr>
        <w:pStyle w:val="Zkladntext-prvnodsazen"/>
        <w:spacing w:before="240"/>
        <w:rPr>
          <w:rFonts w:ascii="Calibri" w:hAnsi="Calibri"/>
          <w:b/>
          <w:sz w:val="20"/>
        </w:rPr>
      </w:pPr>
      <w:r w:rsidRPr="00C81615">
        <w:rPr>
          <w:rFonts w:ascii="Calibri" w:hAnsi="Calibri"/>
          <w:b/>
          <w:sz w:val="20"/>
        </w:rPr>
        <w:t>2. Ochrana volné krajiny</w:t>
      </w:r>
    </w:p>
    <w:p w14:paraId="258707E4" w14:textId="77777777" w:rsidR="002152C5" w:rsidRPr="00C81615" w:rsidRDefault="002152C5" w:rsidP="00800DDB">
      <w:pPr>
        <w:pStyle w:val="Zkladntext-prvnodsazen"/>
        <w:rPr>
          <w:rFonts w:ascii="Calibri" w:hAnsi="Calibri" w:cs="Times New Roman"/>
          <w:sz w:val="20"/>
        </w:rPr>
      </w:pPr>
      <w:r w:rsidRPr="00C81615">
        <w:rPr>
          <w:rFonts w:ascii="Calibri" w:hAnsi="Calibri"/>
          <w:sz w:val="20"/>
        </w:rPr>
        <w:t xml:space="preserve">Územní plán stanovuje důslednou ochranu volné krajiny a v maximální možné míře pracuje při krajinné koncepci s prvky územního systému ekologické stability a dalšími prvky územního plánování. Vzhledem k poloze Dobřichovic v </w:t>
      </w:r>
      <w:r w:rsidR="00484047" w:rsidRPr="00C81615">
        <w:rPr>
          <w:rFonts w:ascii="Calibri" w:hAnsi="Calibri"/>
          <w:sz w:val="20"/>
        </w:rPr>
        <w:t>p</w:t>
      </w:r>
      <w:r w:rsidRPr="00C81615">
        <w:rPr>
          <w:rFonts w:ascii="Calibri" w:hAnsi="Calibri"/>
          <w:sz w:val="20"/>
        </w:rPr>
        <w:t xml:space="preserve">ražské aglomeraci je v </w:t>
      </w:r>
      <w:r w:rsidR="00484047" w:rsidRPr="00C81615">
        <w:rPr>
          <w:rFonts w:ascii="Calibri" w:hAnsi="Calibri"/>
          <w:sz w:val="20"/>
        </w:rPr>
        <w:t xml:space="preserve">nezastavitelném </w:t>
      </w:r>
      <w:r w:rsidRPr="00C81615">
        <w:rPr>
          <w:rFonts w:ascii="Calibri" w:hAnsi="Calibri"/>
          <w:sz w:val="20"/>
        </w:rPr>
        <w:t xml:space="preserve">území kladen důraz na rekreační potenciál. Územní plán navrhuje místa, </w:t>
      </w:r>
      <w:r w:rsidR="00AF48C9" w:rsidRPr="00C81615">
        <w:rPr>
          <w:rFonts w:ascii="Calibri" w:hAnsi="Calibri"/>
          <w:sz w:val="20"/>
        </w:rPr>
        <w:t>k</w:t>
      </w:r>
      <w:r w:rsidR="00AF48C9">
        <w:rPr>
          <w:rFonts w:ascii="Calibri" w:hAnsi="Calibri"/>
          <w:sz w:val="20"/>
        </w:rPr>
        <w:t>de</w:t>
      </w:r>
      <w:r w:rsidR="00AF48C9" w:rsidRPr="00C81615">
        <w:rPr>
          <w:rFonts w:ascii="Calibri" w:hAnsi="Calibri"/>
          <w:sz w:val="20"/>
        </w:rPr>
        <w:t xml:space="preserve"> </w:t>
      </w:r>
      <w:r w:rsidRPr="00C81615">
        <w:rPr>
          <w:rFonts w:ascii="Calibri" w:hAnsi="Calibri"/>
          <w:sz w:val="20"/>
        </w:rPr>
        <w:t xml:space="preserve">je vhodné propojit obytné oblasti </w:t>
      </w:r>
      <w:r w:rsidR="00FC29E7" w:rsidRPr="00C81615">
        <w:rPr>
          <w:rFonts w:ascii="Calibri" w:hAnsi="Calibri"/>
          <w:sz w:val="20"/>
        </w:rPr>
        <w:t>s </w:t>
      </w:r>
      <w:r w:rsidRPr="00C81615">
        <w:rPr>
          <w:rFonts w:ascii="Calibri" w:hAnsi="Calibri"/>
          <w:sz w:val="20"/>
        </w:rPr>
        <w:t xml:space="preserve">okolní přírodou a umožnit pěší prostupy do přilehlých lesů či otevřené krajiny. S tím souvisí také </w:t>
      </w:r>
      <w:r w:rsidRPr="00C81615">
        <w:rPr>
          <w:rFonts w:ascii="Calibri" w:hAnsi="Calibri"/>
          <w:sz w:val="20"/>
        </w:rPr>
        <w:lastRenderedPageBreak/>
        <w:t>doplnění chybějících cest v</w:t>
      </w:r>
      <w:r w:rsidR="00484047" w:rsidRPr="00C81615">
        <w:rPr>
          <w:rFonts w:ascii="Calibri" w:hAnsi="Calibri"/>
          <w:sz w:val="20"/>
        </w:rPr>
        <w:t xml:space="preserve"> zastavitelném </w:t>
      </w:r>
      <w:r w:rsidRPr="00C81615">
        <w:rPr>
          <w:rFonts w:ascii="Calibri" w:hAnsi="Calibri"/>
          <w:sz w:val="20"/>
        </w:rPr>
        <w:t>území např. pěšina podél Karlického potoka nebo pěšin</w:t>
      </w:r>
      <w:r w:rsidR="00FC29E7" w:rsidRPr="00C81615">
        <w:rPr>
          <w:rFonts w:ascii="Calibri" w:hAnsi="Calibri"/>
          <w:sz w:val="20"/>
        </w:rPr>
        <w:t xml:space="preserve">a </w:t>
      </w:r>
      <w:r w:rsidRPr="00C81615">
        <w:rPr>
          <w:rFonts w:ascii="Calibri" w:hAnsi="Calibri"/>
          <w:sz w:val="20"/>
        </w:rPr>
        <w:t>po severní hranici města.</w:t>
      </w:r>
    </w:p>
    <w:p w14:paraId="4846839A" w14:textId="77777777" w:rsidR="002152C5" w:rsidRPr="00C81615" w:rsidRDefault="002152C5" w:rsidP="00C81615">
      <w:pPr>
        <w:pStyle w:val="Zkladntext-prvnodsazen"/>
        <w:spacing w:before="240"/>
        <w:rPr>
          <w:rFonts w:ascii="Calibri" w:hAnsi="Calibri"/>
          <w:sz w:val="20"/>
        </w:rPr>
      </w:pPr>
      <w:r w:rsidRPr="00C81615">
        <w:rPr>
          <w:rFonts w:ascii="Calibri" w:hAnsi="Calibri"/>
          <w:b/>
          <w:sz w:val="20"/>
        </w:rPr>
        <w:t>3. Rozvoj směrem dovnitř města v rámci daných hranic</w:t>
      </w:r>
    </w:p>
    <w:p w14:paraId="5433999D" w14:textId="28F2F760" w:rsidR="002152C5" w:rsidRPr="00C81615" w:rsidRDefault="002152C5" w:rsidP="005C07D2">
      <w:pPr>
        <w:pStyle w:val="Zkladntext-prvnodsazen"/>
        <w:rPr>
          <w:rFonts w:ascii="Calibri" w:hAnsi="Calibri"/>
          <w:sz w:val="20"/>
        </w:rPr>
      </w:pPr>
      <w:r w:rsidRPr="00C81615">
        <w:rPr>
          <w:rFonts w:ascii="Calibri" w:hAnsi="Calibri"/>
          <w:sz w:val="20"/>
        </w:rPr>
        <w:t xml:space="preserve">V době překotné urbanizace a zrychlené zástavby polí a luk je téma vedení </w:t>
      </w:r>
      <w:r w:rsidR="00531A48">
        <w:rPr>
          <w:rFonts w:ascii="Calibri" w:hAnsi="Calibri"/>
          <w:sz w:val="20"/>
        </w:rPr>
        <w:t xml:space="preserve">hranice </w:t>
      </w:r>
      <w:r w:rsidR="00A163A2">
        <w:rPr>
          <w:rFonts w:ascii="Calibri" w:hAnsi="Calibri"/>
          <w:sz w:val="20"/>
        </w:rPr>
        <w:t>sídla</w:t>
      </w:r>
      <w:r w:rsidRPr="00C81615">
        <w:rPr>
          <w:rFonts w:ascii="Calibri" w:hAnsi="Calibri"/>
          <w:sz w:val="20"/>
        </w:rPr>
        <w:t xml:space="preserve"> (hranice </w:t>
      </w:r>
      <w:r w:rsidR="00001F96">
        <w:rPr>
          <w:rFonts w:ascii="Calibri" w:hAnsi="Calibri"/>
          <w:sz w:val="20"/>
        </w:rPr>
        <w:t>zastavěného území a zastavitelných ploch</w:t>
      </w:r>
      <w:r w:rsidRPr="00C81615">
        <w:rPr>
          <w:rFonts w:ascii="Calibri" w:hAnsi="Calibri"/>
          <w:sz w:val="20"/>
        </w:rPr>
        <w:t>) nejdůležitějším úkolem územního plánu. V</w:t>
      </w:r>
      <w:r w:rsidR="006E0401">
        <w:rPr>
          <w:rFonts w:ascii="Calibri" w:hAnsi="Calibri"/>
          <w:sz w:val="20"/>
        </w:rPr>
        <w:t> územním plánu</w:t>
      </w:r>
      <w:r w:rsidRPr="00C81615">
        <w:rPr>
          <w:rFonts w:ascii="Calibri" w:hAnsi="Calibri"/>
          <w:sz w:val="20"/>
        </w:rPr>
        <w:t xml:space="preserve"> je </w:t>
      </w:r>
      <w:r w:rsidR="00B37103" w:rsidRPr="00C81615">
        <w:rPr>
          <w:rFonts w:ascii="Calibri" w:hAnsi="Calibri"/>
          <w:sz w:val="20"/>
        </w:rPr>
        <w:t>snaha maximálně zachovat současnou rozlohu sídla</w:t>
      </w:r>
      <w:r w:rsidRPr="00C81615">
        <w:rPr>
          <w:rFonts w:ascii="Calibri" w:hAnsi="Calibri"/>
          <w:sz w:val="20"/>
        </w:rPr>
        <w:t xml:space="preserve">, </w:t>
      </w:r>
      <w:r w:rsidR="0084477A" w:rsidRPr="00C81615">
        <w:rPr>
          <w:rFonts w:ascii="Calibri" w:hAnsi="Calibri"/>
          <w:sz w:val="20"/>
        </w:rPr>
        <w:t>hranice je</w:t>
      </w:r>
      <w:r w:rsidRPr="00C81615">
        <w:rPr>
          <w:rFonts w:ascii="Calibri" w:hAnsi="Calibri"/>
          <w:sz w:val="20"/>
        </w:rPr>
        <w:t xml:space="preserve"> pouze na několika málo místech mírně adjustována za účelem dosažení kompaktního tvaru sídla. Rozvoj sídla je směřován dovnitř, k zaplnění rezerv v</w:t>
      </w:r>
      <w:r w:rsidR="00251742" w:rsidRPr="00C81615">
        <w:rPr>
          <w:rFonts w:ascii="Calibri" w:hAnsi="Calibri"/>
          <w:sz w:val="20"/>
        </w:rPr>
        <w:t xml:space="preserve"> zastavitelném </w:t>
      </w:r>
      <w:r w:rsidRPr="00C81615">
        <w:rPr>
          <w:rFonts w:ascii="Calibri" w:hAnsi="Calibri"/>
          <w:sz w:val="20"/>
        </w:rPr>
        <w:t>území a k zintenzivnění zástavby v centrálních částech města.</w:t>
      </w:r>
    </w:p>
    <w:p w14:paraId="5A9900BD" w14:textId="77777777" w:rsidR="002152C5" w:rsidRPr="00C81615" w:rsidRDefault="002152C5" w:rsidP="00C81615">
      <w:pPr>
        <w:pStyle w:val="Zkladntext-prvnodsazen"/>
        <w:spacing w:before="240"/>
        <w:rPr>
          <w:rFonts w:ascii="Calibri" w:hAnsi="Calibri"/>
          <w:b/>
          <w:sz w:val="20"/>
        </w:rPr>
      </w:pPr>
      <w:r w:rsidRPr="00C81615">
        <w:rPr>
          <w:rFonts w:ascii="Calibri" w:hAnsi="Calibri"/>
          <w:b/>
          <w:sz w:val="20"/>
        </w:rPr>
        <w:t>4. Podpora a rozvoj veřejných prostranství</w:t>
      </w:r>
    </w:p>
    <w:p w14:paraId="3ABE314C" w14:textId="77777777" w:rsidR="002152C5" w:rsidRPr="00C81615" w:rsidRDefault="002152C5" w:rsidP="00E72DEF">
      <w:pPr>
        <w:pStyle w:val="Zkladntext-prvnodsazen"/>
        <w:rPr>
          <w:rFonts w:ascii="Calibri" w:hAnsi="Calibri"/>
          <w:sz w:val="20"/>
        </w:rPr>
      </w:pPr>
      <w:r w:rsidRPr="00C81615">
        <w:rPr>
          <w:rFonts w:ascii="Calibri" w:hAnsi="Calibri"/>
          <w:sz w:val="20"/>
        </w:rPr>
        <w:t xml:space="preserve">Rozvoj veřejných prostranství je v územním plánu </w:t>
      </w:r>
      <w:r w:rsidR="007B07E3">
        <w:rPr>
          <w:rFonts w:ascii="Calibri" w:hAnsi="Calibri"/>
          <w:sz w:val="20"/>
        </w:rPr>
        <w:t>stanoven</w:t>
      </w:r>
      <w:r w:rsidR="007B07E3" w:rsidRPr="00C81615">
        <w:rPr>
          <w:rFonts w:ascii="Calibri" w:hAnsi="Calibri"/>
          <w:sz w:val="20"/>
        </w:rPr>
        <w:t xml:space="preserve"> </w:t>
      </w:r>
      <w:r w:rsidRPr="00C81615">
        <w:rPr>
          <w:rFonts w:ascii="Calibri" w:hAnsi="Calibri"/>
          <w:sz w:val="20"/>
        </w:rPr>
        <w:t xml:space="preserve">podle míry a způsobu využití zastavěných ploch, které je vymezují. </w:t>
      </w:r>
    </w:p>
    <w:p w14:paraId="2D75F3E5" w14:textId="77777777" w:rsidR="002152C5" w:rsidRPr="00C81615" w:rsidRDefault="002152C5" w:rsidP="00966B41">
      <w:pPr>
        <w:pStyle w:val="Zkladntext-prvnodsazen"/>
        <w:spacing w:after="0"/>
        <w:rPr>
          <w:rFonts w:ascii="Calibri" w:hAnsi="Calibri"/>
          <w:i/>
          <w:sz w:val="20"/>
        </w:rPr>
      </w:pPr>
      <w:r w:rsidRPr="00C81615">
        <w:rPr>
          <w:rFonts w:ascii="Calibri" w:hAnsi="Calibri"/>
          <w:i/>
          <w:sz w:val="20"/>
        </w:rPr>
        <w:t>Centrum</w:t>
      </w:r>
    </w:p>
    <w:p w14:paraId="211A7661" w14:textId="1FDF0C0A" w:rsidR="002152C5" w:rsidRPr="00C81615" w:rsidRDefault="002152C5" w:rsidP="00CA36BD">
      <w:pPr>
        <w:pStyle w:val="Zkladntext-prvnodsazen"/>
        <w:rPr>
          <w:rFonts w:ascii="Calibri" w:hAnsi="Calibri"/>
          <w:sz w:val="20"/>
        </w:rPr>
      </w:pPr>
      <w:r w:rsidRPr="00C81615">
        <w:rPr>
          <w:rFonts w:ascii="Calibri" w:hAnsi="Calibri"/>
          <w:sz w:val="20"/>
        </w:rPr>
        <w:t xml:space="preserve">Nejstarším veřejným prostranstvím Dobřichovic je západní část ulice 5. května zakončená malým náměstím před statkem. Na křížení ulic 5. května a Palackého se postupně formuje nové náměstí, obklopené </w:t>
      </w:r>
      <w:r w:rsidR="007348B7" w:rsidRPr="00C81615">
        <w:rPr>
          <w:rFonts w:ascii="Calibri" w:hAnsi="Calibri"/>
          <w:sz w:val="20"/>
        </w:rPr>
        <w:t xml:space="preserve">veřejnou </w:t>
      </w:r>
      <w:r w:rsidRPr="00C81615">
        <w:rPr>
          <w:rFonts w:ascii="Calibri" w:hAnsi="Calibri"/>
          <w:sz w:val="20"/>
        </w:rPr>
        <w:t xml:space="preserve">vybaveností. Tato dvě prostranství lze považovat za nejvýznamnější v Dobřichovicích a oblast, která je obklopuje, za městské centrum. Na severu k této oblasti přímo přiléhá ulice Pražská, nejrušnější ulice Dobřichovic, která do města přivádí mnoho návštěvníků. Průjezd Pražskou ulicí přitom nedává v tomto úseku žádnou známku o tom, že se </w:t>
      </w:r>
      <w:r w:rsidR="00643715" w:rsidRPr="00C81615">
        <w:rPr>
          <w:rFonts w:ascii="Calibri" w:hAnsi="Calibri"/>
          <w:sz w:val="20"/>
        </w:rPr>
        <w:t>jedná</w:t>
      </w:r>
      <w:r w:rsidRPr="00C81615">
        <w:rPr>
          <w:rFonts w:ascii="Calibri" w:hAnsi="Calibri"/>
          <w:sz w:val="20"/>
        </w:rPr>
        <w:t xml:space="preserve"> </w:t>
      </w:r>
      <w:r w:rsidR="00643715" w:rsidRPr="00C81615">
        <w:rPr>
          <w:rFonts w:ascii="Calibri" w:hAnsi="Calibri"/>
          <w:sz w:val="20"/>
        </w:rPr>
        <w:t>o</w:t>
      </w:r>
      <w:r w:rsidRPr="00C81615">
        <w:rPr>
          <w:rFonts w:ascii="Calibri" w:hAnsi="Calibri"/>
          <w:sz w:val="20"/>
        </w:rPr>
        <w:t xml:space="preserve"> centru</w:t>
      </w:r>
      <w:r w:rsidR="00643715" w:rsidRPr="00C81615">
        <w:rPr>
          <w:rFonts w:ascii="Calibri" w:hAnsi="Calibri"/>
          <w:sz w:val="20"/>
        </w:rPr>
        <w:t>m</w:t>
      </w:r>
      <w:r w:rsidRPr="00C81615">
        <w:rPr>
          <w:rFonts w:ascii="Calibri" w:hAnsi="Calibri"/>
          <w:sz w:val="20"/>
        </w:rPr>
        <w:t xml:space="preserve"> Dobřichovic. Místo působí velmi periferně a naprosto zaměnitelně s jakýmkoli jiným místem v pražské aglomeraci. Územní plán proto navrhuje rozšířit městské centrum o </w:t>
      </w:r>
      <w:r w:rsidR="00D44544">
        <w:rPr>
          <w:rFonts w:ascii="Calibri" w:hAnsi="Calibri"/>
          <w:sz w:val="20"/>
        </w:rPr>
        <w:t xml:space="preserve">oblast podél </w:t>
      </w:r>
      <w:r w:rsidR="00AB1E6A">
        <w:rPr>
          <w:rFonts w:ascii="Calibri" w:hAnsi="Calibri"/>
          <w:sz w:val="20"/>
        </w:rPr>
        <w:t xml:space="preserve">části </w:t>
      </w:r>
      <w:r w:rsidR="00AB1E6A" w:rsidRPr="00C81615">
        <w:rPr>
          <w:rFonts w:ascii="Calibri" w:hAnsi="Calibri"/>
          <w:sz w:val="20"/>
        </w:rPr>
        <w:t>ulice</w:t>
      </w:r>
      <w:r w:rsidRPr="00C81615">
        <w:rPr>
          <w:rFonts w:ascii="Calibri" w:hAnsi="Calibri"/>
          <w:sz w:val="20"/>
        </w:rPr>
        <w:t xml:space="preserve"> Pražská</w:t>
      </w:r>
      <w:r w:rsidR="00531A48">
        <w:rPr>
          <w:rFonts w:ascii="Calibri" w:hAnsi="Calibri"/>
          <w:sz w:val="20"/>
        </w:rPr>
        <w:t xml:space="preserve"> v těsné návaznosti na centrum města a u vstupu do sídla.</w:t>
      </w:r>
    </w:p>
    <w:p w14:paraId="0F3C2715" w14:textId="77777777" w:rsidR="002152C5" w:rsidRPr="00C81615" w:rsidRDefault="002152C5" w:rsidP="00966B41">
      <w:pPr>
        <w:pStyle w:val="Zkladntext-prvnodsazen"/>
        <w:spacing w:after="0"/>
        <w:rPr>
          <w:rFonts w:ascii="Calibri" w:hAnsi="Calibri"/>
          <w:i/>
          <w:sz w:val="20"/>
          <w:szCs w:val="20"/>
        </w:rPr>
      </w:pPr>
      <w:r w:rsidRPr="00C81615">
        <w:rPr>
          <w:rFonts w:ascii="Calibri" w:hAnsi="Calibri"/>
          <w:i/>
          <w:sz w:val="20"/>
          <w:szCs w:val="20"/>
        </w:rPr>
        <w:t xml:space="preserve">Nové centrum – oblast nádraží </w:t>
      </w:r>
    </w:p>
    <w:p w14:paraId="11B3FAD1" w14:textId="77777777" w:rsidR="002152C5" w:rsidRPr="00C81615" w:rsidRDefault="002152C5" w:rsidP="00A5781D">
      <w:pPr>
        <w:pStyle w:val="Zkladntext-prvnodsazen"/>
        <w:rPr>
          <w:rFonts w:ascii="Calibri" w:hAnsi="Calibri"/>
          <w:sz w:val="20"/>
          <w:szCs w:val="20"/>
        </w:rPr>
      </w:pPr>
      <w:r w:rsidRPr="00C81615">
        <w:rPr>
          <w:rFonts w:ascii="Calibri" w:hAnsi="Calibri"/>
          <w:sz w:val="20"/>
          <w:szCs w:val="20"/>
        </w:rPr>
        <w:t xml:space="preserve">Nádraží je velmi silným magnetem a tomu by se mělo uzpůsobit i jeho okolí. Je to de facto „stanice metra“ či „S-bahn“. Územní plán </w:t>
      </w:r>
      <w:r w:rsidR="00AF48C9">
        <w:rPr>
          <w:rFonts w:ascii="Calibri" w:hAnsi="Calibri"/>
          <w:sz w:val="20"/>
          <w:szCs w:val="20"/>
        </w:rPr>
        <w:t>posiluje</w:t>
      </w:r>
      <w:r w:rsidRPr="00C81615">
        <w:rPr>
          <w:rFonts w:ascii="Calibri" w:hAnsi="Calibri"/>
          <w:sz w:val="20"/>
          <w:szCs w:val="20"/>
        </w:rPr>
        <w:t xml:space="preserve"> intenzitu využití oblasti kolem nádraží. Intenzita využití nemusí být nutně pouze stavební, ale rozumí se jí také způsob užívání veřejných prostranství. Intenzity se promítají do regulativů plánu. </w:t>
      </w:r>
    </w:p>
    <w:p w14:paraId="40A9E184" w14:textId="77777777" w:rsidR="006E7DCF" w:rsidRDefault="006E7DCF" w:rsidP="00966B41">
      <w:pPr>
        <w:pStyle w:val="Zkladntext-prvnodsazen"/>
        <w:spacing w:after="0"/>
        <w:rPr>
          <w:i/>
        </w:rPr>
      </w:pPr>
    </w:p>
    <w:p w14:paraId="503D6AA1" w14:textId="77777777" w:rsidR="006E7DCF" w:rsidRDefault="00AB583C" w:rsidP="00966B41">
      <w:pPr>
        <w:pStyle w:val="Zkladntext-prvnodsazen"/>
        <w:spacing w:after="0"/>
        <w:rPr>
          <w:i/>
        </w:rPr>
      </w:pPr>
      <w:r>
        <w:rPr>
          <w:i/>
          <w:noProof/>
          <w:lang w:eastAsia="cs-CZ"/>
        </w:rPr>
        <w:drawing>
          <wp:inline distT="0" distB="0" distL="0" distR="0" wp14:anchorId="7A6A7901" wp14:editId="61B1101A">
            <wp:extent cx="4324350" cy="3105150"/>
            <wp:effectExtent l="0" t="0" r="0" b="0"/>
            <wp:docPr id="2" name="obrázek 2" descr="Nadrazi_mag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drazi_magne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4350" cy="3105150"/>
                    </a:xfrm>
                    <a:prstGeom prst="rect">
                      <a:avLst/>
                    </a:prstGeom>
                    <a:noFill/>
                    <a:ln>
                      <a:noFill/>
                    </a:ln>
                  </pic:spPr>
                </pic:pic>
              </a:graphicData>
            </a:graphic>
          </wp:inline>
        </w:drawing>
      </w:r>
    </w:p>
    <w:p w14:paraId="5F308EFC" w14:textId="77777777" w:rsidR="006E7DCF" w:rsidRPr="000E64B6" w:rsidRDefault="006E7DCF" w:rsidP="006E7DCF">
      <w:pPr>
        <w:pStyle w:val="obrzek"/>
        <w:ind w:left="900" w:firstLine="0"/>
      </w:pPr>
      <w:r>
        <w:t xml:space="preserve">Stanice jako magnet. Nádraží je velmi silným magnetem a tomu by se mělo uzpůsobit i jeho okolí. Je to de </w:t>
      </w:r>
      <w:r w:rsidR="005A77C4">
        <w:tab/>
      </w:r>
      <w:r>
        <w:t>facto „stanice metra“ či „S-bahn“. Za 25 minut je cestující z Dobřichovic pohodlně v centru Prahy.</w:t>
      </w:r>
    </w:p>
    <w:p w14:paraId="64EA33FC" w14:textId="77777777" w:rsidR="006E7DCF" w:rsidRDefault="006E7DCF" w:rsidP="00966B41">
      <w:pPr>
        <w:pStyle w:val="Zkladntext-prvnodsazen"/>
        <w:spacing w:after="0"/>
        <w:rPr>
          <w:i/>
        </w:rPr>
      </w:pPr>
    </w:p>
    <w:p w14:paraId="07D92D9B" w14:textId="77777777" w:rsidR="00D2154D" w:rsidRDefault="00D2154D" w:rsidP="00966B41">
      <w:pPr>
        <w:pStyle w:val="Zkladntext-prvnodsazen"/>
        <w:spacing w:after="0"/>
        <w:rPr>
          <w:i/>
        </w:rPr>
      </w:pPr>
    </w:p>
    <w:p w14:paraId="31B74BBB" w14:textId="77777777" w:rsidR="00D2154D" w:rsidRPr="00C81615" w:rsidRDefault="00D2154D" w:rsidP="00966B41">
      <w:pPr>
        <w:pStyle w:val="Zkladntext-prvnodsazen"/>
        <w:spacing w:after="0"/>
        <w:rPr>
          <w:rFonts w:ascii="Calibri" w:hAnsi="Calibri"/>
          <w:i/>
          <w:sz w:val="20"/>
          <w:szCs w:val="20"/>
        </w:rPr>
      </w:pPr>
    </w:p>
    <w:p w14:paraId="5FE11627" w14:textId="77777777" w:rsidR="00B46C14" w:rsidRDefault="00B46C14" w:rsidP="00966B41">
      <w:pPr>
        <w:pStyle w:val="Zkladntext-prvnodsazen"/>
        <w:spacing w:after="0"/>
        <w:rPr>
          <w:rFonts w:ascii="Calibri" w:hAnsi="Calibri"/>
          <w:i/>
          <w:sz w:val="20"/>
          <w:szCs w:val="20"/>
        </w:rPr>
      </w:pPr>
    </w:p>
    <w:p w14:paraId="591BD279" w14:textId="77777777" w:rsidR="00B46C14" w:rsidRDefault="00B46C14" w:rsidP="00966B41">
      <w:pPr>
        <w:pStyle w:val="Zkladntext-prvnodsazen"/>
        <w:spacing w:after="0"/>
        <w:rPr>
          <w:rFonts w:ascii="Calibri" w:hAnsi="Calibri"/>
          <w:i/>
          <w:sz w:val="20"/>
          <w:szCs w:val="20"/>
        </w:rPr>
      </w:pPr>
    </w:p>
    <w:p w14:paraId="1B6652E9" w14:textId="77777777" w:rsidR="002152C5" w:rsidRPr="00C81615" w:rsidRDefault="002152C5" w:rsidP="00966B41">
      <w:pPr>
        <w:pStyle w:val="Zkladntext-prvnodsazen"/>
        <w:spacing w:after="0"/>
        <w:rPr>
          <w:rFonts w:ascii="Calibri" w:hAnsi="Calibri"/>
          <w:i/>
          <w:sz w:val="20"/>
          <w:szCs w:val="20"/>
        </w:rPr>
      </w:pPr>
      <w:r w:rsidRPr="00C81615">
        <w:rPr>
          <w:rFonts w:ascii="Calibri" w:hAnsi="Calibri"/>
          <w:i/>
          <w:sz w:val="20"/>
          <w:szCs w:val="20"/>
        </w:rPr>
        <w:t>Ulice Pražská a Tyršova - obchodní ulice</w:t>
      </w:r>
    </w:p>
    <w:p w14:paraId="3F877E26" w14:textId="77777777" w:rsidR="002152C5" w:rsidRPr="00C81615" w:rsidRDefault="002152C5" w:rsidP="00966B41">
      <w:pPr>
        <w:pStyle w:val="Zkladntext-prvnodsazen"/>
        <w:spacing w:after="0"/>
        <w:rPr>
          <w:rFonts w:ascii="Calibri" w:hAnsi="Calibri"/>
          <w:sz w:val="20"/>
          <w:szCs w:val="20"/>
        </w:rPr>
      </w:pPr>
      <w:r w:rsidRPr="00C81615">
        <w:rPr>
          <w:rFonts w:ascii="Calibri" w:hAnsi="Calibri"/>
          <w:sz w:val="20"/>
          <w:szCs w:val="20"/>
        </w:rPr>
        <w:t xml:space="preserve">Ulice Pražská a Tyršova jsou dopravně nejvytíženějšími ulicemi Dobřichovic. Jsou páteřními ulicemi města a v současnosti po nich projíždí i velká část tranzitní dopravy. Dopravní zátěž lze chápat také pozitivně jako zdroj života místa. Územní plán </w:t>
      </w:r>
      <w:r w:rsidR="00AF48C9">
        <w:rPr>
          <w:rFonts w:ascii="Calibri" w:hAnsi="Calibri"/>
          <w:sz w:val="20"/>
          <w:szCs w:val="20"/>
        </w:rPr>
        <w:t>stanovuje</w:t>
      </w:r>
      <w:r w:rsidR="00AF48C9" w:rsidRPr="00C81615">
        <w:rPr>
          <w:rFonts w:ascii="Calibri" w:hAnsi="Calibri"/>
          <w:sz w:val="20"/>
          <w:szCs w:val="20"/>
        </w:rPr>
        <w:t xml:space="preserve"> </w:t>
      </w:r>
      <w:r w:rsidRPr="00C81615">
        <w:rPr>
          <w:rFonts w:ascii="Calibri" w:hAnsi="Calibri"/>
          <w:sz w:val="20"/>
          <w:szCs w:val="20"/>
        </w:rPr>
        <w:t xml:space="preserve">proměnit </w:t>
      </w:r>
      <w:r w:rsidR="00880D95">
        <w:rPr>
          <w:rFonts w:ascii="Calibri" w:hAnsi="Calibri"/>
          <w:sz w:val="20"/>
          <w:szCs w:val="20"/>
        </w:rPr>
        <w:t xml:space="preserve">části </w:t>
      </w:r>
      <w:r w:rsidRPr="00C81615">
        <w:rPr>
          <w:rFonts w:ascii="Calibri" w:hAnsi="Calibri"/>
          <w:sz w:val="20"/>
          <w:szCs w:val="20"/>
        </w:rPr>
        <w:t>ob</w:t>
      </w:r>
      <w:r w:rsidR="00880D95">
        <w:rPr>
          <w:rFonts w:ascii="Calibri" w:hAnsi="Calibri"/>
          <w:sz w:val="20"/>
          <w:szCs w:val="20"/>
        </w:rPr>
        <w:t>ou</w:t>
      </w:r>
      <w:r w:rsidRPr="00C81615">
        <w:rPr>
          <w:rFonts w:ascii="Calibri" w:hAnsi="Calibri"/>
          <w:sz w:val="20"/>
          <w:szCs w:val="20"/>
        </w:rPr>
        <w:t xml:space="preserve"> ulic na městské obchodní třídy</w:t>
      </w:r>
      <w:r w:rsidR="00533429">
        <w:rPr>
          <w:rFonts w:ascii="Calibri" w:hAnsi="Calibri"/>
          <w:sz w:val="20"/>
          <w:szCs w:val="20"/>
        </w:rPr>
        <w:t xml:space="preserve"> a napomoci k tomu</w:t>
      </w:r>
      <w:r w:rsidRPr="00C81615">
        <w:rPr>
          <w:rFonts w:ascii="Calibri" w:hAnsi="Calibri"/>
          <w:sz w:val="20"/>
          <w:szCs w:val="20"/>
        </w:rPr>
        <w:t xml:space="preserve">, aby se </w:t>
      </w:r>
      <w:r w:rsidR="00DF453E" w:rsidRPr="00C81615">
        <w:rPr>
          <w:rFonts w:ascii="Calibri" w:hAnsi="Calibri"/>
          <w:sz w:val="20"/>
          <w:szCs w:val="20"/>
        </w:rPr>
        <w:t xml:space="preserve">na </w:t>
      </w:r>
      <w:r w:rsidRPr="00C81615">
        <w:rPr>
          <w:rFonts w:ascii="Calibri" w:hAnsi="Calibri"/>
          <w:sz w:val="20"/>
          <w:szCs w:val="20"/>
        </w:rPr>
        <w:t xml:space="preserve">těchto prostranstvích chodec cítil bezpečně, příjemně a intenzivněji je využíval. </w:t>
      </w:r>
    </w:p>
    <w:p w14:paraId="4BFF58E9" w14:textId="77777777" w:rsidR="002152C5" w:rsidRPr="00C81615" w:rsidRDefault="002152C5" w:rsidP="00C81615">
      <w:pPr>
        <w:pStyle w:val="Zkladntext-prvnodsazen"/>
        <w:spacing w:before="240"/>
        <w:rPr>
          <w:rFonts w:ascii="Calibri" w:hAnsi="Calibri"/>
          <w:sz w:val="20"/>
          <w:szCs w:val="20"/>
        </w:rPr>
      </w:pPr>
      <w:r w:rsidRPr="00C81615">
        <w:rPr>
          <w:rFonts w:ascii="Calibri" w:hAnsi="Calibri"/>
          <w:b/>
          <w:sz w:val="20"/>
          <w:szCs w:val="20"/>
        </w:rPr>
        <w:t>5. Možnost práce v místě bydliště</w:t>
      </w:r>
    </w:p>
    <w:p w14:paraId="1E02CC12" w14:textId="77777777" w:rsidR="002152C5" w:rsidRPr="005C07D2" w:rsidRDefault="002152C5" w:rsidP="0054779B">
      <w:pPr>
        <w:pStyle w:val="Zkladntext-prvnodsazen"/>
        <w:spacing w:after="0"/>
      </w:pPr>
      <w:r w:rsidRPr="00C81615">
        <w:rPr>
          <w:rFonts w:ascii="Calibri" w:hAnsi="Calibri"/>
          <w:sz w:val="20"/>
          <w:szCs w:val="20"/>
        </w:rPr>
        <w:t>Město Dobřichovice má výraznou vazbu na hl. m. Prahu. Územní plán nastavuje způsob využití budov tak, aby se v přiměřené míře umožnila práce v místě bydliště a Dobřichovice se neproměnily v lokalitu pro pouhé bydlení zcela závislou na Praze. Pro vyvážený rozvoj města nastavuje územní plán podmínky pro rozvoj obchodu a služeb a drobné výroby, která nenaruší převažující obytný charakter území.</w:t>
      </w:r>
    </w:p>
    <w:p w14:paraId="6C5B97D1" w14:textId="13E65ABA" w:rsidR="002152C5" w:rsidRPr="00F451CA" w:rsidRDefault="002152C5" w:rsidP="00C81615">
      <w:pPr>
        <w:pStyle w:val="Nadpis2"/>
      </w:pPr>
      <w:bookmarkStart w:id="15" w:name="_Toc174348800"/>
      <w:r w:rsidRPr="00F451CA">
        <w:t xml:space="preserve">Vymezení zastavitelných ploch, </w:t>
      </w:r>
      <w:r w:rsidRPr="00D80FA1">
        <w:rPr>
          <w:strike/>
          <w:color w:val="FF0000"/>
        </w:rPr>
        <w:t>ploch přestavby</w:t>
      </w:r>
      <w:r w:rsidRPr="00D80FA1">
        <w:t xml:space="preserve"> </w:t>
      </w:r>
      <w:r w:rsidR="00D80FA1" w:rsidRPr="00D80FA1">
        <w:rPr>
          <w:color w:val="FF0000"/>
        </w:rPr>
        <w:t xml:space="preserve">transformačních ploch </w:t>
      </w:r>
      <w:r w:rsidRPr="00F451CA">
        <w:t>a systému</w:t>
      </w:r>
      <w:r w:rsidR="005A6134">
        <w:t xml:space="preserve"> </w:t>
      </w:r>
      <w:r w:rsidRPr="00F451CA">
        <w:t>sídelní zeleně.</w:t>
      </w:r>
      <w:bookmarkEnd w:id="15"/>
    </w:p>
    <w:p w14:paraId="10DC1F7F" w14:textId="77777777" w:rsidR="002152C5" w:rsidRPr="00076A40" w:rsidRDefault="002152C5" w:rsidP="00076A40">
      <w:pPr>
        <w:pStyle w:val="Nadpis5"/>
      </w:pPr>
      <w:r w:rsidRPr="00076A40">
        <w:t>vymezení zastavitelných ploch</w:t>
      </w:r>
    </w:p>
    <w:p w14:paraId="67B0F445" w14:textId="77777777" w:rsidR="002152C5" w:rsidRPr="00C81615" w:rsidRDefault="006E0401" w:rsidP="00B37833">
      <w:pPr>
        <w:pStyle w:val="Zkladntext-prvnodsazen"/>
        <w:rPr>
          <w:rFonts w:ascii="Calibri" w:hAnsi="Calibri"/>
          <w:sz w:val="20"/>
          <w:szCs w:val="20"/>
        </w:rPr>
      </w:pPr>
      <w:r>
        <w:rPr>
          <w:rFonts w:ascii="Calibri" w:hAnsi="Calibri"/>
          <w:sz w:val="20"/>
          <w:szCs w:val="20"/>
        </w:rPr>
        <w:t>Územní plán</w:t>
      </w:r>
      <w:r w:rsidRPr="00C81615">
        <w:rPr>
          <w:rFonts w:ascii="Calibri" w:hAnsi="Calibri"/>
          <w:sz w:val="20"/>
          <w:szCs w:val="20"/>
        </w:rPr>
        <w:t xml:space="preserve"> </w:t>
      </w:r>
      <w:r w:rsidR="00643715" w:rsidRPr="00C81615">
        <w:rPr>
          <w:rFonts w:ascii="Calibri" w:hAnsi="Calibri"/>
          <w:sz w:val="20"/>
          <w:szCs w:val="20"/>
        </w:rPr>
        <w:t>vymezuje</w:t>
      </w:r>
      <w:r w:rsidR="002152C5" w:rsidRPr="00C81615">
        <w:rPr>
          <w:rFonts w:ascii="Calibri" w:hAnsi="Calibri"/>
          <w:sz w:val="20"/>
          <w:szCs w:val="20"/>
        </w:rPr>
        <w:t xml:space="preserve"> následující zastavitelné plochy, vyznačené v grafické části:</w:t>
      </w:r>
    </w:p>
    <w:tbl>
      <w:tblPr>
        <w:tblW w:w="5113"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2029"/>
        <w:gridCol w:w="806"/>
        <w:gridCol w:w="1002"/>
      </w:tblGrid>
      <w:tr w:rsidR="00BD0216" w:rsidRPr="00BD0216" w14:paraId="3BC8FE44" w14:textId="77777777" w:rsidTr="00775904">
        <w:trPr>
          <w:trHeight w:val="360"/>
        </w:trPr>
        <w:tc>
          <w:tcPr>
            <w:tcW w:w="1276" w:type="dxa"/>
            <w:vAlign w:val="center"/>
          </w:tcPr>
          <w:p w14:paraId="0A97F08F" w14:textId="77777777" w:rsidR="00CD2A61" w:rsidRPr="00BD0216" w:rsidRDefault="00A16B7E" w:rsidP="005A1007">
            <w:pPr>
              <w:rPr>
                <w:b/>
                <w:strike/>
                <w:color w:val="FF0000"/>
                <w:sz w:val="18"/>
                <w:szCs w:val="18"/>
              </w:rPr>
            </w:pPr>
            <w:bookmarkStart w:id="16" w:name="_Hlk171370236"/>
            <w:r w:rsidRPr="00BD0216">
              <w:rPr>
                <w:b/>
                <w:strike/>
                <w:color w:val="FF0000"/>
                <w:sz w:val="18"/>
                <w:szCs w:val="18"/>
              </w:rPr>
              <w:t>Označení</w:t>
            </w:r>
          </w:p>
        </w:tc>
        <w:tc>
          <w:tcPr>
            <w:tcW w:w="2029" w:type="dxa"/>
            <w:vAlign w:val="center"/>
          </w:tcPr>
          <w:p w14:paraId="01F44A3C" w14:textId="77777777" w:rsidR="00CD2A61" w:rsidRPr="00BD0216" w:rsidRDefault="00A16B7E" w:rsidP="005A1007">
            <w:pPr>
              <w:rPr>
                <w:b/>
                <w:strike/>
                <w:color w:val="FF0000"/>
                <w:sz w:val="18"/>
                <w:szCs w:val="18"/>
              </w:rPr>
            </w:pPr>
            <w:r w:rsidRPr="00BD0216">
              <w:rPr>
                <w:b/>
                <w:strike/>
                <w:color w:val="FF0000"/>
                <w:sz w:val="18"/>
                <w:szCs w:val="18"/>
              </w:rPr>
              <w:t>Název zastavitelné plochy</w:t>
            </w:r>
          </w:p>
        </w:tc>
        <w:tc>
          <w:tcPr>
            <w:tcW w:w="806" w:type="dxa"/>
          </w:tcPr>
          <w:p w14:paraId="13D0A0B0" w14:textId="77777777" w:rsidR="00CD2A61" w:rsidRPr="00BD0216" w:rsidRDefault="00A16B7E" w:rsidP="005A1007">
            <w:pPr>
              <w:rPr>
                <w:b/>
                <w:strike/>
                <w:color w:val="FF0000"/>
                <w:sz w:val="18"/>
                <w:szCs w:val="18"/>
              </w:rPr>
            </w:pPr>
            <w:r w:rsidRPr="00BD0216">
              <w:rPr>
                <w:b/>
                <w:strike/>
                <w:color w:val="FF0000"/>
                <w:sz w:val="18"/>
                <w:szCs w:val="18"/>
              </w:rPr>
              <w:t>Využití*</w:t>
            </w:r>
          </w:p>
        </w:tc>
        <w:tc>
          <w:tcPr>
            <w:tcW w:w="1002" w:type="dxa"/>
          </w:tcPr>
          <w:p w14:paraId="45B13EF4" w14:textId="77777777" w:rsidR="00CD2A61" w:rsidRPr="00BD0216" w:rsidRDefault="00A16B7E" w:rsidP="005A1007">
            <w:pPr>
              <w:rPr>
                <w:b/>
                <w:strike/>
                <w:color w:val="FF0000"/>
                <w:sz w:val="18"/>
                <w:szCs w:val="18"/>
              </w:rPr>
            </w:pPr>
            <w:r w:rsidRPr="00BD0216">
              <w:rPr>
                <w:b/>
                <w:strike/>
                <w:color w:val="FF0000"/>
                <w:sz w:val="18"/>
                <w:szCs w:val="18"/>
              </w:rPr>
              <w:t>Výměra (ha)</w:t>
            </w:r>
          </w:p>
        </w:tc>
      </w:tr>
      <w:tr w:rsidR="00BD0216" w:rsidRPr="00BD0216" w14:paraId="7F1701A8" w14:textId="77777777" w:rsidTr="00775904">
        <w:trPr>
          <w:trHeight w:val="360"/>
        </w:trPr>
        <w:tc>
          <w:tcPr>
            <w:tcW w:w="1276" w:type="dxa"/>
            <w:vAlign w:val="center"/>
          </w:tcPr>
          <w:p w14:paraId="28CF5890" w14:textId="62FB917A" w:rsidR="00CD2A61" w:rsidRPr="00BD0216" w:rsidRDefault="00CD2A61" w:rsidP="005A1007">
            <w:pPr>
              <w:rPr>
                <w:strike/>
                <w:color w:val="FF0000"/>
                <w:sz w:val="18"/>
                <w:szCs w:val="18"/>
              </w:rPr>
            </w:pPr>
            <w:r w:rsidRPr="00BD0216">
              <w:rPr>
                <w:strike/>
                <w:color w:val="FF0000"/>
                <w:sz w:val="18"/>
                <w:szCs w:val="18"/>
              </w:rPr>
              <w:t>Z</w:t>
            </w:r>
            <w:r w:rsidR="00A16B7E" w:rsidRPr="00BD0216">
              <w:rPr>
                <w:strike/>
                <w:color w:val="FF0000"/>
                <w:sz w:val="18"/>
                <w:szCs w:val="18"/>
              </w:rPr>
              <w:t>01</w:t>
            </w:r>
          </w:p>
        </w:tc>
        <w:tc>
          <w:tcPr>
            <w:tcW w:w="2029" w:type="dxa"/>
            <w:vAlign w:val="center"/>
          </w:tcPr>
          <w:p w14:paraId="35854855" w14:textId="77777777" w:rsidR="00CD2A61" w:rsidRPr="00BD0216" w:rsidRDefault="00A16B7E" w:rsidP="005A1007">
            <w:pPr>
              <w:rPr>
                <w:strike/>
                <w:color w:val="FF0000"/>
                <w:sz w:val="18"/>
                <w:szCs w:val="18"/>
              </w:rPr>
            </w:pPr>
            <w:r w:rsidRPr="00BD0216">
              <w:rPr>
                <w:strike/>
                <w:color w:val="FF0000"/>
                <w:sz w:val="18"/>
                <w:szCs w:val="18"/>
              </w:rPr>
              <w:t>Dobřichovice - sever</w:t>
            </w:r>
          </w:p>
        </w:tc>
        <w:tc>
          <w:tcPr>
            <w:tcW w:w="806" w:type="dxa"/>
          </w:tcPr>
          <w:p w14:paraId="5534AB4F" w14:textId="77777777" w:rsidR="00CD2A61" w:rsidRPr="00BD0216" w:rsidRDefault="00A16B7E">
            <w:pPr>
              <w:rPr>
                <w:strike/>
                <w:color w:val="FF0000"/>
                <w:sz w:val="18"/>
                <w:szCs w:val="18"/>
              </w:rPr>
            </w:pPr>
            <w:r w:rsidRPr="00BD0216">
              <w:rPr>
                <w:strike/>
                <w:color w:val="FF0000"/>
                <w:sz w:val="18"/>
                <w:szCs w:val="18"/>
              </w:rPr>
              <w:t>B</w:t>
            </w:r>
            <w:r w:rsidR="0032650F" w:rsidRPr="00BD0216">
              <w:rPr>
                <w:strike/>
                <w:color w:val="FF0000"/>
                <w:sz w:val="18"/>
                <w:szCs w:val="18"/>
              </w:rPr>
              <w:t>3</w:t>
            </w:r>
          </w:p>
        </w:tc>
        <w:tc>
          <w:tcPr>
            <w:tcW w:w="1002" w:type="dxa"/>
          </w:tcPr>
          <w:p w14:paraId="609CEC02" w14:textId="77777777" w:rsidR="00CD2A61" w:rsidRPr="00BD0216" w:rsidRDefault="00CD2A61">
            <w:pPr>
              <w:rPr>
                <w:strike/>
                <w:color w:val="FF0000"/>
                <w:sz w:val="18"/>
                <w:szCs w:val="18"/>
              </w:rPr>
            </w:pPr>
            <w:r w:rsidRPr="00BD0216">
              <w:rPr>
                <w:strike/>
                <w:color w:val="FF0000"/>
                <w:sz w:val="18"/>
                <w:szCs w:val="18"/>
              </w:rPr>
              <w:t>0,37</w:t>
            </w:r>
          </w:p>
        </w:tc>
      </w:tr>
      <w:tr w:rsidR="00BD0216" w:rsidRPr="00BD0216" w14:paraId="048EF79F" w14:textId="77777777" w:rsidTr="00775904">
        <w:trPr>
          <w:trHeight w:val="360"/>
        </w:trPr>
        <w:tc>
          <w:tcPr>
            <w:tcW w:w="1276" w:type="dxa"/>
            <w:vAlign w:val="center"/>
          </w:tcPr>
          <w:p w14:paraId="30A790AE" w14:textId="6808EF74" w:rsidR="00CD2A61" w:rsidRPr="00BD0216" w:rsidRDefault="00CD2A61" w:rsidP="005A1007">
            <w:pPr>
              <w:rPr>
                <w:strike/>
                <w:color w:val="FF0000"/>
                <w:sz w:val="18"/>
                <w:szCs w:val="18"/>
              </w:rPr>
            </w:pPr>
            <w:r w:rsidRPr="00BD0216">
              <w:rPr>
                <w:strike/>
                <w:color w:val="FF0000"/>
                <w:sz w:val="18"/>
                <w:szCs w:val="18"/>
              </w:rPr>
              <w:t>Z</w:t>
            </w:r>
            <w:r w:rsidR="00A16B7E" w:rsidRPr="00BD0216">
              <w:rPr>
                <w:strike/>
                <w:color w:val="FF0000"/>
                <w:sz w:val="18"/>
                <w:szCs w:val="18"/>
              </w:rPr>
              <w:t>02</w:t>
            </w:r>
          </w:p>
        </w:tc>
        <w:tc>
          <w:tcPr>
            <w:tcW w:w="2029" w:type="dxa"/>
            <w:vAlign w:val="center"/>
          </w:tcPr>
          <w:p w14:paraId="2766266C" w14:textId="77777777" w:rsidR="00CD2A61" w:rsidRPr="00BD0216" w:rsidRDefault="00A16B7E" w:rsidP="005A1007">
            <w:pPr>
              <w:rPr>
                <w:strike/>
                <w:color w:val="FF0000"/>
                <w:sz w:val="18"/>
                <w:szCs w:val="18"/>
              </w:rPr>
            </w:pPr>
            <w:r w:rsidRPr="00BD0216">
              <w:rPr>
                <w:strike/>
                <w:color w:val="FF0000"/>
                <w:sz w:val="18"/>
                <w:szCs w:val="18"/>
              </w:rPr>
              <w:t>Souběžná</w:t>
            </w:r>
          </w:p>
        </w:tc>
        <w:tc>
          <w:tcPr>
            <w:tcW w:w="806" w:type="dxa"/>
          </w:tcPr>
          <w:p w14:paraId="14DCD474" w14:textId="77777777" w:rsidR="00CD2A61" w:rsidRPr="00BD0216" w:rsidRDefault="00A16B7E">
            <w:pPr>
              <w:rPr>
                <w:strike/>
                <w:color w:val="FF0000"/>
                <w:sz w:val="18"/>
                <w:szCs w:val="18"/>
              </w:rPr>
            </w:pPr>
            <w:r w:rsidRPr="00BD0216">
              <w:rPr>
                <w:strike/>
                <w:color w:val="FF0000"/>
                <w:sz w:val="18"/>
                <w:szCs w:val="18"/>
              </w:rPr>
              <w:t>B</w:t>
            </w:r>
            <w:r w:rsidR="0032650F" w:rsidRPr="00BD0216">
              <w:rPr>
                <w:strike/>
                <w:color w:val="FF0000"/>
                <w:sz w:val="18"/>
                <w:szCs w:val="18"/>
              </w:rPr>
              <w:t>3</w:t>
            </w:r>
            <w:r w:rsidRPr="00BD0216">
              <w:rPr>
                <w:strike/>
                <w:color w:val="FF0000"/>
                <w:sz w:val="18"/>
                <w:szCs w:val="18"/>
              </w:rPr>
              <w:t>, OU, VO</w:t>
            </w:r>
            <w:r w:rsidR="0032650F" w:rsidRPr="00BD0216">
              <w:rPr>
                <w:strike/>
                <w:color w:val="FF0000"/>
                <w:sz w:val="18"/>
                <w:szCs w:val="18"/>
              </w:rPr>
              <w:t>2</w:t>
            </w:r>
            <w:r w:rsidR="00F87E19" w:rsidRPr="00BD0216">
              <w:rPr>
                <w:strike/>
                <w:color w:val="FF0000"/>
                <w:sz w:val="18"/>
                <w:szCs w:val="18"/>
              </w:rPr>
              <w:t>, UP</w:t>
            </w:r>
          </w:p>
        </w:tc>
        <w:tc>
          <w:tcPr>
            <w:tcW w:w="1002" w:type="dxa"/>
          </w:tcPr>
          <w:p w14:paraId="76CF2A19" w14:textId="77777777" w:rsidR="00CD2A61" w:rsidRPr="00BD0216" w:rsidRDefault="00CD2A61">
            <w:pPr>
              <w:rPr>
                <w:strike/>
                <w:color w:val="FF0000"/>
                <w:sz w:val="18"/>
                <w:szCs w:val="18"/>
              </w:rPr>
            </w:pPr>
            <w:r w:rsidRPr="00BD0216">
              <w:rPr>
                <w:strike/>
                <w:color w:val="FF0000"/>
                <w:sz w:val="18"/>
                <w:szCs w:val="18"/>
              </w:rPr>
              <w:t>1,50</w:t>
            </w:r>
          </w:p>
        </w:tc>
      </w:tr>
      <w:tr w:rsidR="00BD0216" w:rsidRPr="00BD0216" w14:paraId="71968D2C" w14:textId="77777777" w:rsidTr="00775904">
        <w:trPr>
          <w:trHeight w:val="360"/>
        </w:trPr>
        <w:tc>
          <w:tcPr>
            <w:tcW w:w="1276" w:type="dxa"/>
            <w:vAlign w:val="center"/>
          </w:tcPr>
          <w:p w14:paraId="7BBE5005" w14:textId="39D711D4" w:rsidR="00CD2A61" w:rsidRPr="00BD0216" w:rsidRDefault="00CD2A61" w:rsidP="005A1007">
            <w:pPr>
              <w:rPr>
                <w:strike/>
                <w:color w:val="FF0000"/>
                <w:sz w:val="18"/>
                <w:szCs w:val="18"/>
              </w:rPr>
            </w:pPr>
            <w:r w:rsidRPr="00BD0216">
              <w:rPr>
                <w:strike/>
                <w:color w:val="FF0000"/>
                <w:sz w:val="18"/>
                <w:szCs w:val="18"/>
              </w:rPr>
              <w:t>Z</w:t>
            </w:r>
            <w:r w:rsidR="00A16B7E" w:rsidRPr="00BD0216">
              <w:rPr>
                <w:strike/>
                <w:color w:val="FF0000"/>
                <w:sz w:val="18"/>
                <w:szCs w:val="18"/>
              </w:rPr>
              <w:t>03</w:t>
            </w:r>
          </w:p>
        </w:tc>
        <w:tc>
          <w:tcPr>
            <w:tcW w:w="2029" w:type="dxa"/>
            <w:vAlign w:val="center"/>
          </w:tcPr>
          <w:p w14:paraId="4F10D809" w14:textId="77777777" w:rsidR="00CD2A61" w:rsidRPr="00BD0216" w:rsidRDefault="00A16B7E" w:rsidP="005A1007">
            <w:pPr>
              <w:rPr>
                <w:strike/>
                <w:color w:val="FF0000"/>
                <w:sz w:val="18"/>
                <w:szCs w:val="18"/>
              </w:rPr>
            </w:pPr>
            <w:r w:rsidRPr="00BD0216">
              <w:rPr>
                <w:strike/>
                <w:color w:val="FF0000"/>
                <w:sz w:val="18"/>
                <w:szCs w:val="18"/>
              </w:rPr>
              <w:t>Dlouhý díl</w:t>
            </w:r>
          </w:p>
        </w:tc>
        <w:tc>
          <w:tcPr>
            <w:tcW w:w="806" w:type="dxa"/>
          </w:tcPr>
          <w:p w14:paraId="543CB3CD" w14:textId="74625A83" w:rsidR="004C1AB5" w:rsidRPr="00BD0216" w:rsidRDefault="00A16B7E">
            <w:pPr>
              <w:rPr>
                <w:strike/>
                <w:color w:val="FF0000"/>
                <w:sz w:val="18"/>
                <w:szCs w:val="18"/>
              </w:rPr>
            </w:pPr>
            <w:r w:rsidRPr="00BD0216">
              <w:rPr>
                <w:strike/>
                <w:color w:val="FF0000"/>
                <w:sz w:val="18"/>
                <w:szCs w:val="18"/>
              </w:rPr>
              <w:t>B</w:t>
            </w:r>
            <w:r w:rsidR="0032650F" w:rsidRPr="00BD0216">
              <w:rPr>
                <w:strike/>
                <w:color w:val="FF0000"/>
                <w:sz w:val="18"/>
                <w:szCs w:val="18"/>
              </w:rPr>
              <w:t xml:space="preserve">3, </w:t>
            </w:r>
            <w:r w:rsidRPr="00BD0216">
              <w:rPr>
                <w:strike/>
                <w:color w:val="FF0000"/>
                <w:sz w:val="18"/>
                <w:szCs w:val="18"/>
              </w:rPr>
              <w:t>VO</w:t>
            </w:r>
            <w:r w:rsidR="0032650F" w:rsidRPr="00BD0216">
              <w:rPr>
                <w:strike/>
                <w:color w:val="FF0000"/>
                <w:sz w:val="18"/>
                <w:szCs w:val="18"/>
              </w:rPr>
              <w:t>2, VO3, P</w:t>
            </w:r>
            <w:r w:rsidR="00F87E19" w:rsidRPr="00BD0216">
              <w:rPr>
                <w:strike/>
                <w:color w:val="FF0000"/>
                <w:sz w:val="18"/>
                <w:szCs w:val="18"/>
              </w:rPr>
              <w:t>, UP</w:t>
            </w:r>
          </w:p>
        </w:tc>
        <w:tc>
          <w:tcPr>
            <w:tcW w:w="1002" w:type="dxa"/>
          </w:tcPr>
          <w:p w14:paraId="37CA93D8" w14:textId="77777777" w:rsidR="00CD2A61" w:rsidRPr="00BD0216" w:rsidRDefault="00CD2A61">
            <w:pPr>
              <w:rPr>
                <w:strike/>
                <w:color w:val="FF0000"/>
                <w:sz w:val="18"/>
                <w:szCs w:val="18"/>
              </w:rPr>
            </w:pPr>
            <w:r w:rsidRPr="00BD0216">
              <w:rPr>
                <w:strike/>
                <w:color w:val="FF0000"/>
                <w:sz w:val="18"/>
                <w:szCs w:val="18"/>
              </w:rPr>
              <w:t>8,07</w:t>
            </w:r>
          </w:p>
        </w:tc>
      </w:tr>
      <w:tr w:rsidR="00BD0216" w:rsidRPr="00BD0216" w14:paraId="08D235C9" w14:textId="77777777" w:rsidTr="00775904">
        <w:trPr>
          <w:trHeight w:val="360"/>
        </w:trPr>
        <w:tc>
          <w:tcPr>
            <w:tcW w:w="1276" w:type="dxa"/>
            <w:vAlign w:val="center"/>
          </w:tcPr>
          <w:p w14:paraId="37B2CAAB" w14:textId="0AD3BFF2" w:rsidR="00CD2A61" w:rsidRPr="00BD0216" w:rsidRDefault="00CD2A61" w:rsidP="005A1007">
            <w:pPr>
              <w:rPr>
                <w:strike/>
                <w:color w:val="FF0000"/>
                <w:sz w:val="18"/>
                <w:szCs w:val="18"/>
              </w:rPr>
            </w:pPr>
            <w:r w:rsidRPr="00BD0216">
              <w:rPr>
                <w:strike/>
                <w:color w:val="FF0000"/>
                <w:sz w:val="18"/>
                <w:szCs w:val="18"/>
              </w:rPr>
              <w:t>Z</w:t>
            </w:r>
            <w:r w:rsidR="00A16B7E" w:rsidRPr="00BD0216">
              <w:rPr>
                <w:strike/>
                <w:color w:val="FF0000"/>
                <w:sz w:val="18"/>
                <w:szCs w:val="18"/>
              </w:rPr>
              <w:t>04</w:t>
            </w:r>
          </w:p>
        </w:tc>
        <w:tc>
          <w:tcPr>
            <w:tcW w:w="2029" w:type="dxa"/>
            <w:vAlign w:val="center"/>
          </w:tcPr>
          <w:p w14:paraId="6115DB5C" w14:textId="77777777" w:rsidR="00CD2A61" w:rsidRPr="00BD0216" w:rsidRDefault="00A16B7E" w:rsidP="005A1007">
            <w:pPr>
              <w:rPr>
                <w:strike/>
                <w:color w:val="FF0000"/>
                <w:sz w:val="18"/>
                <w:szCs w:val="18"/>
              </w:rPr>
            </w:pPr>
            <w:r w:rsidRPr="00BD0216">
              <w:rPr>
                <w:strike/>
                <w:color w:val="FF0000"/>
                <w:sz w:val="18"/>
                <w:szCs w:val="18"/>
              </w:rPr>
              <w:t>Topolová</w:t>
            </w:r>
          </w:p>
        </w:tc>
        <w:tc>
          <w:tcPr>
            <w:tcW w:w="806" w:type="dxa"/>
          </w:tcPr>
          <w:p w14:paraId="1E8D3F13" w14:textId="77777777" w:rsidR="00CD2A61" w:rsidRPr="00BD0216" w:rsidRDefault="00A16B7E">
            <w:pPr>
              <w:rPr>
                <w:strike/>
                <w:color w:val="FF0000"/>
                <w:sz w:val="18"/>
                <w:szCs w:val="18"/>
              </w:rPr>
            </w:pPr>
            <w:r w:rsidRPr="00BD0216">
              <w:rPr>
                <w:strike/>
                <w:color w:val="FF0000"/>
                <w:sz w:val="18"/>
                <w:szCs w:val="18"/>
              </w:rPr>
              <w:t>VO</w:t>
            </w:r>
            <w:r w:rsidR="0032650F" w:rsidRPr="00BD0216">
              <w:rPr>
                <w:strike/>
                <w:color w:val="FF0000"/>
                <w:sz w:val="18"/>
                <w:szCs w:val="18"/>
              </w:rPr>
              <w:t>3</w:t>
            </w:r>
            <w:r w:rsidRPr="00BD0216">
              <w:rPr>
                <w:strike/>
                <w:color w:val="FF0000"/>
                <w:sz w:val="18"/>
                <w:szCs w:val="18"/>
              </w:rPr>
              <w:t>, TI</w:t>
            </w:r>
          </w:p>
        </w:tc>
        <w:tc>
          <w:tcPr>
            <w:tcW w:w="1002" w:type="dxa"/>
          </w:tcPr>
          <w:p w14:paraId="2BB98FE6" w14:textId="77777777" w:rsidR="00CD2A61" w:rsidRPr="00BD0216" w:rsidRDefault="00CD2A61">
            <w:pPr>
              <w:rPr>
                <w:strike/>
                <w:color w:val="FF0000"/>
                <w:sz w:val="18"/>
                <w:szCs w:val="18"/>
              </w:rPr>
            </w:pPr>
            <w:r w:rsidRPr="00BD0216">
              <w:rPr>
                <w:strike/>
                <w:color w:val="FF0000"/>
                <w:sz w:val="18"/>
                <w:szCs w:val="18"/>
              </w:rPr>
              <w:t>0,32</w:t>
            </w:r>
          </w:p>
        </w:tc>
      </w:tr>
      <w:tr w:rsidR="00BD0216" w:rsidRPr="00BD0216" w14:paraId="6E008A23" w14:textId="77777777" w:rsidTr="00775904">
        <w:trPr>
          <w:trHeight w:val="360"/>
        </w:trPr>
        <w:tc>
          <w:tcPr>
            <w:tcW w:w="1276" w:type="dxa"/>
            <w:vAlign w:val="center"/>
          </w:tcPr>
          <w:p w14:paraId="03662196" w14:textId="787756CA" w:rsidR="00CD2A61" w:rsidRPr="00BD0216" w:rsidRDefault="00CD2A61" w:rsidP="005A1007">
            <w:pPr>
              <w:rPr>
                <w:strike/>
                <w:color w:val="FF0000"/>
                <w:sz w:val="18"/>
                <w:szCs w:val="18"/>
              </w:rPr>
            </w:pPr>
            <w:r w:rsidRPr="00BD0216">
              <w:rPr>
                <w:strike/>
                <w:color w:val="FF0000"/>
                <w:sz w:val="18"/>
                <w:szCs w:val="18"/>
              </w:rPr>
              <w:t>Z</w:t>
            </w:r>
            <w:r w:rsidR="00A16B7E" w:rsidRPr="00BD0216">
              <w:rPr>
                <w:strike/>
                <w:color w:val="FF0000"/>
                <w:sz w:val="18"/>
                <w:szCs w:val="18"/>
              </w:rPr>
              <w:t>05</w:t>
            </w:r>
          </w:p>
        </w:tc>
        <w:tc>
          <w:tcPr>
            <w:tcW w:w="2029" w:type="dxa"/>
            <w:vAlign w:val="center"/>
          </w:tcPr>
          <w:p w14:paraId="00232880" w14:textId="7C375C68" w:rsidR="004C1AB5" w:rsidRPr="00BD0216" w:rsidRDefault="00A16B7E">
            <w:pPr>
              <w:rPr>
                <w:strike/>
                <w:color w:val="FF0000"/>
                <w:sz w:val="18"/>
                <w:szCs w:val="18"/>
              </w:rPr>
            </w:pPr>
            <w:r w:rsidRPr="00BD0216">
              <w:rPr>
                <w:strike/>
                <w:color w:val="FF0000"/>
                <w:sz w:val="18"/>
                <w:szCs w:val="18"/>
              </w:rPr>
              <w:t>Plze</w:t>
            </w:r>
            <w:r w:rsidR="0032650F" w:rsidRPr="00BD0216">
              <w:rPr>
                <w:strike/>
                <w:color w:val="FF0000"/>
                <w:sz w:val="18"/>
                <w:szCs w:val="18"/>
              </w:rPr>
              <w:t>ň</w:t>
            </w:r>
            <w:r w:rsidRPr="00BD0216">
              <w:rPr>
                <w:strike/>
                <w:color w:val="FF0000"/>
                <w:sz w:val="18"/>
                <w:szCs w:val="18"/>
              </w:rPr>
              <w:t>ka</w:t>
            </w:r>
          </w:p>
        </w:tc>
        <w:tc>
          <w:tcPr>
            <w:tcW w:w="806" w:type="dxa"/>
          </w:tcPr>
          <w:p w14:paraId="5FD56208" w14:textId="77777777" w:rsidR="00CD2A61" w:rsidRPr="00BD0216" w:rsidRDefault="00A16B7E">
            <w:pPr>
              <w:rPr>
                <w:strike/>
                <w:color w:val="FF0000"/>
                <w:sz w:val="18"/>
                <w:szCs w:val="18"/>
              </w:rPr>
            </w:pPr>
            <w:r w:rsidRPr="00BD0216">
              <w:rPr>
                <w:strike/>
                <w:color w:val="FF0000"/>
                <w:sz w:val="18"/>
                <w:szCs w:val="18"/>
              </w:rPr>
              <w:t>B</w:t>
            </w:r>
            <w:r w:rsidR="0032650F" w:rsidRPr="00BD0216">
              <w:rPr>
                <w:strike/>
                <w:color w:val="FF0000"/>
                <w:sz w:val="18"/>
                <w:szCs w:val="18"/>
              </w:rPr>
              <w:t>1</w:t>
            </w:r>
          </w:p>
        </w:tc>
        <w:tc>
          <w:tcPr>
            <w:tcW w:w="1002" w:type="dxa"/>
          </w:tcPr>
          <w:p w14:paraId="181EBB34" w14:textId="77777777" w:rsidR="00CD2A61" w:rsidRPr="00BD0216" w:rsidRDefault="00CD2A61">
            <w:pPr>
              <w:rPr>
                <w:strike/>
                <w:color w:val="FF0000"/>
                <w:sz w:val="18"/>
                <w:szCs w:val="18"/>
              </w:rPr>
            </w:pPr>
            <w:r w:rsidRPr="00BD0216">
              <w:rPr>
                <w:strike/>
                <w:color w:val="FF0000"/>
                <w:sz w:val="18"/>
                <w:szCs w:val="18"/>
              </w:rPr>
              <w:t>1,67</w:t>
            </w:r>
          </w:p>
        </w:tc>
      </w:tr>
      <w:tr w:rsidR="00BD0216" w:rsidRPr="00BD0216" w14:paraId="57F33981" w14:textId="77777777" w:rsidTr="00775904">
        <w:trPr>
          <w:trHeight w:val="360"/>
        </w:trPr>
        <w:tc>
          <w:tcPr>
            <w:tcW w:w="1276" w:type="dxa"/>
            <w:vAlign w:val="center"/>
          </w:tcPr>
          <w:p w14:paraId="25C04F29" w14:textId="15498636" w:rsidR="00CD2A61" w:rsidRPr="00BD0216" w:rsidRDefault="00CD2A61" w:rsidP="005A1007">
            <w:pPr>
              <w:rPr>
                <w:strike/>
                <w:color w:val="FF0000"/>
                <w:sz w:val="18"/>
                <w:szCs w:val="18"/>
              </w:rPr>
            </w:pPr>
            <w:r w:rsidRPr="00BD0216">
              <w:rPr>
                <w:strike/>
                <w:color w:val="FF0000"/>
                <w:sz w:val="18"/>
                <w:szCs w:val="18"/>
              </w:rPr>
              <w:t>Z</w:t>
            </w:r>
            <w:r w:rsidR="00A16B7E" w:rsidRPr="00BD0216">
              <w:rPr>
                <w:strike/>
                <w:color w:val="FF0000"/>
                <w:sz w:val="18"/>
                <w:szCs w:val="18"/>
              </w:rPr>
              <w:t>06</w:t>
            </w:r>
          </w:p>
        </w:tc>
        <w:tc>
          <w:tcPr>
            <w:tcW w:w="2029" w:type="dxa"/>
            <w:vAlign w:val="center"/>
          </w:tcPr>
          <w:p w14:paraId="5DA9A7D7" w14:textId="77777777" w:rsidR="00CD2A61" w:rsidRPr="00BD0216" w:rsidRDefault="00A16B7E" w:rsidP="005A1007">
            <w:pPr>
              <w:rPr>
                <w:strike/>
                <w:color w:val="FF0000"/>
                <w:sz w:val="18"/>
                <w:szCs w:val="18"/>
              </w:rPr>
            </w:pPr>
            <w:r w:rsidRPr="00BD0216">
              <w:rPr>
                <w:strike/>
                <w:color w:val="FF0000"/>
                <w:sz w:val="18"/>
                <w:szCs w:val="18"/>
              </w:rPr>
              <w:t>Nová cesta</w:t>
            </w:r>
          </w:p>
        </w:tc>
        <w:tc>
          <w:tcPr>
            <w:tcW w:w="806" w:type="dxa"/>
          </w:tcPr>
          <w:p w14:paraId="5098DC0A" w14:textId="77777777" w:rsidR="00CD2A61" w:rsidRPr="00BD0216" w:rsidRDefault="00A16B7E">
            <w:pPr>
              <w:rPr>
                <w:strike/>
                <w:color w:val="FF0000"/>
                <w:sz w:val="18"/>
                <w:szCs w:val="18"/>
              </w:rPr>
            </w:pPr>
            <w:r w:rsidRPr="00BD0216">
              <w:rPr>
                <w:strike/>
                <w:color w:val="FF0000"/>
                <w:sz w:val="18"/>
                <w:szCs w:val="18"/>
              </w:rPr>
              <w:t>B</w:t>
            </w:r>
            <w:r w:rsidR="0032650F" w:rsidRPr="00BD0216">
              <w:rPr>
                <w:strike/>
                <w:color w:val="FF0000"/>
                <w:sz w:val="18"/>
                <w:szCs w:val="18"/>
              </w:rPr>
              <w:t>7</w:t>
            </w:r>
            <w:r w:rsidR="006E3227" w:rsidRPr="00BD0216">
              <w:rPr>
                <w:strike/>
                <w:color w:val="FF0000"/>
                <w:sz w:val="18"/>
                <w:szCs w:val="18"/>
              </w:rPr>
              <w:t>, UP</w:t>
            </w:r>
          </w:p>
        </w:tc>
        <w:tc>
          <w:tcPr>
            <w:tcW w:w="1002" w:type="dxa"/>
          </w:tcPr>
          <w:p w14:paraId="133E4BEB" w14:textId="77777777" w:rsidR="00CD2A61" w:rsidRPr="00BD0216" w:rsidRDefault="00CD2A61">
            <w:pPr>
              <w:rPr>
                <w:strike/>
                <w:color w:val="FF0000"/>
                <w:sz w:val="18"/>
                <w:szCs w:val="18"/>
              </w:rPr>
            </w:pPr>
            <w:r w:rsidRPr="00BD0216">
              <w:rPr>
                <w:strike/>
                <w:color w:val="FF0000"/>
                <w:sz w:val="18"/>
                <w:szCs w:val="18"/>
              </w:rPr>
              <w:t>0,43</w:t>
            </w:r>
          </w:p>
        </w:tc>
      </w:tr>
      <w:tr w:rsidR="00BD0216" w:rsidRPr="00BD0216" w14:paraId="022FAE59" w14:textId="77777777" w:rsidTr="00775904">
        <w:trPr>
          <w:trHeight w:val="360"/>
        </w:trPr>
        <w:tc>
          <w:tcPr>
            <w:tcW w:w="1276" w:type="dxa"/>
            <w:vAlign w:val="center"/>
          </w:tcPr>
          <w:p w14:paraId="28F2007A" w14:textId="40AE7ECA" w:rsidR="00261507" w:rsidRPr="00BD0216" w:rsidRDefault="00334418" w:rsidP="00FE6F59">
            <w:pPr>
              <w:rPr>
                <w:strike/>
                <w:color w:val="FF0000"/>
                <w:sz w:val="18"/>
                <w:szCs w:val="18"/>
              </w:rPr>
            </w:pPr>
            <w:r w:rsidRPr="00BD0216">
              <w:rPr>
                <w:strike/>
                <w:color w:val="FF0000"/>
                <w:sz w:val="18"/>
                <w:szCs w:val="18"/>
              </w:rPr>
              <w:t>Z07</w:t>
            </w:r>
          </w:p>
        </w:tc>
        <w:tc>
          <w:tcPr>
            <w:tcW w:w="2029" w:type="dxa"/>
            <w:vAlign w:val="center"/>
          </w:tcPr>
          <w:p w14:paraId="67091066" w14:textId="77777777" w:rsidR="00261507" w:rsidRPr="00BD0216" w:rsidRDefault="004C52F7" w:rsidP="00FE6F59">
            <w:pPr>
              <w:rPr>
                <w:strike/>
                <w:color w:val="FF0000"/>
                <w:sz w:val="18"/>
                <w:szCs w:val="18"/>
              </w:rPr>
            </w:pPr>
            <w:r w:rsidRPr="00BD0216">
              <w:rPr>
                <w:strike/>
                <w:color w:val="FF0000"/>
                <w:sz w:val="18"/>
                <w:szCs w:val="18"/>
              </w:rPr>
              <w:t xml:space="preserve">Rozvodna VVN </w:t>
            </w:r>
          </w:p>
        </w:tc>
        <w:tc>
          <w:tcPr>
            <w:tcW w:w="806" w:type="dxa"/>
          </w:tcPr>
          <w:p w14:paraId="61C70F37" w14:textId="77777777" w:rsidR="00261507" w:rsidRPr="00BD0216" w:rsidRDefault="00261507" w:rsidP="00FE6F59">
            <w:pPr>
              <w:rPr>
                <w:strike/>
                <w:color w:val="FF0000"/>
                <w:sz w:val="18"/>
                <w:szCs w:val="18"/>
              </w:rPr>
            </w:pPr>
            <w:r w:rsidRPr="00BD0216">
              <w:rPr>
                <w:strike/>
                <w:color w:val="FF0000"/>
                <w:sz w:val="18"/>
                <w:szCs w:val="18"/>
              </w:rPr>
              <w:t>TI</w:t>
            </w:r>
          </w:p>
        </w:tc>
        <w:tc>
          <w:tcPr>
            <w:tcW w:w="1002" w:type="dxa"/>
          </w:tcPr>
          <w:p w14:paraId="2C9F9BFB" w14:textId="77777777" w:rsidR="00261507" w:rsidRPr="00BD0216" w:rsidRDefault="00261507" w:rsidP="00FE6F59">
            <w:pPr>
              <w:rPr>
                <w:strike/>
                <w:color w:val="FF0000"/>
                <w:sz w:val="18"/>
                <w:szCs w:val="18"/>
              </w:rPr>
            </w:pPr>
            <w:r w:rsidRPr="00BD0216">
              <w:rPr>
                <w:strike/>
                <w:color w:val="FF0000"/>
                <w:sz w:val="18"/>
                <w:szCs w:val="18"/>
              </w:rPr>
              <w:t>1,38</w:t>
            </w:r>
          </w:p>
        </w:tc>
      </w:tr>
      <w:tr w:rsidR="00BD0216" w:rsidRPr="00BD0216" w14:paraId="774D168E" w14:textId="77777777" w:rsidTr="0032650F">
        <w:trPr>
          <w:trHeight w:val="360"/>
        </w:trPr>
        <w:tc>
          <w:tcPr>
            <w:tcW w:w="1276" w:type="dxa"/>
            <w:vAlign w:val="center"/>
          </w:tcPr>
          <w:p w14:paraId="7A404EB7" w14:textId="0142D591" w:rsidR="00F470A1" w:rsidRPr="00BD0216" w:rsidRDefault="00F470A1" w:rsidP="00FE6F59">
            <w:pPr>
              <w:rPr>
                <w:strike/>
                <w:color w:val="FF0000"/>
                <w:sz w:val="18"/>
                <w:szCs w:val="18"/>
              </w:rPr>
            </w:pPr>
            <w:r w:rsidRPr="00BD0216">
              <w:rPr>
                <w:strike/>
                <w:color w:val="FF0000"/>
                <w:sz w:val="18"/>
                <w:szCs w:val="18"/>
              </w:rPr>
              <w:t>Z08</w:t>
            </w:r>
          </w:p>
        </w:tc>
        <w:tc>
          <w:tcPr>
            <w:tcW w:w="2029" w:type="dxa"/>
            <w:vAlign w:val="center"/>
          </w:tcPr>
          <w:p w14:paraId="1018C024" w14:textId="77777777" w:rsidR="00F470A1" w:rsidRPr="00BD0216" w:rsidRDefault="00F470A1" w:rsidP="00FE6F59">
            <w:pPr>
              <w:rPr>
                <w:strike/>
                <w:color w:val="FF0000"/>
                <w:sz w:val="18"/>
                <w:szCs w:val="18"/>
              </w:rPr>
            </w:pPr>
            <w:r w:rsidRPr="00BD0216">
              <w:rPr>
                <w:strike/>
                <w:color w:val="FF0000"/>
                <w:sz w:val="18"/>
                <w:szCs w:val="18"/>
              </w:rPr>
              <w:t>Tyršova 1</w:t>
            </w:r>
          </w:p>
        </w:tc>
        <w:tc>
          <w:tcPr>
            <w:tcW w:w="806" w:type="dxa"/>
          </w:tcPr>
          <w:p w14:paraId="208FE0A6" w14:textId="77777777" w:rsidR="00F470A1" w:rsidRPr="00BD0216" w:rsidRDefault="00F470A1" w:rsidP="00FE6F59">
            <w:pPr>
              <w:rPr>
                <w:strike/>
                <w:color w:val="FF0000"/>
                <w:sz w:val="18"/>
                <w:szCs w:val="18"/>
              </w:rPr>
            </w:pPr>
            <w:r w:rsidRPr="00BD0216">
              <w:rPr>
                <w:strike/>
                <w:color w:val="FF0000"/>
                <w:sz w:val="18"/>
                <w:szCs w:val="18"/>
              </w:rPr>
              <w:t>S2</w:t>
            </w:r>
          </w:p>
        </w:tc>
        <w:tc>
          <w:tcPr>
            <w:tcW w:w="1002" w:type="dxa"/>
          </w:tcPr>
          <w:p w14:paraId="4AAA034A" w14:textId="77777777" w:rsidR="00F470A1" w:rsidRPr="00BD0216" w:rsidRDefault="00F470A1" w:rsidP="00FE6F59">
            <w:pPr>
              <w:rPr>
                <w:strike/>
                <w:color w:val="FF0000"/>
                <w:sz w:val="18"/>
                <w:szCs w:val="18"/>
              </w:rPr>
            </w:pPr>
            <w:r w:rsidRPr="00BD0216">
              <w:rPr>
                <w:strike/>
                <w:color w:val="FF0000"/>
                <w:sz w:val="18"/>
                <w:szCs w:val="18"/>
              </w:rPr>
              <w:t>0,18</w:t>
            </w:r>
          </w:p>
        </w:tc>
      </w:tr>
      <w:tr w:rsidR="00BD0216" w:rsidRPr="00BD0216" w14:paraId="192DB6D4" w14:textId="77777777" w:rsidTr="0032650F">
        <w:trPr>
          <w:trHeight w:val="360"/>
        </w:trPr>
        <w:tc>
          <w:tcPr>
            <w:tcW w:w="1276" w:type="dxa"/>
            <w:vAlign w:val="center"/>
          </w:tcPr>
          <w:p w14:paraId="63673C45" w14:textId="7C07C868" w:rsidR="00F470A1" w:rsidRPr="00BD0216" w:rsidRDefault="00F470A1" w:rsidP="00FE6F59">
            <w:pPr>
              <w:rPr>
                <w:strike/>
                <w:color w:val="FF0000"/>
                <w:sz w:val="18"/>
                <w:szCs w:val="18"/>
              </w:rPr>
            </w:pPr>
            <w:r w:rsidRPr="00BD0216">
              <w:rPr>
                <w:strike/>
                <w:color w:val="FF0000"/>
                <w:sz w:val="18"/>
                <w:szCs w:val="18"/>
              </w:rPr>
              <w:t>Z09</w:t>
            </w:r>
          </w:p>
        </w:tc>
        <w:tc>
          <w:tcPr>
            <w:tcW w:w="2029" w:type="dxa"/>
            <w:vAlign w:val="center"/>
          </w:tcPr>
          <w:p w14:paraId="0A80187C" w14:textId="77777777" w:rsidR="00F470A1" w:rsidRPr="00BD0216" w:rsidRDefault="00F470A1" w:rsidP="00FE6F59">
            <w:pPr>
              <w:rPr>
                <w:strike/>
                <w:color w:val="FF0000"/>
                <w:sz w:val="18"/>
                <w:szCs w:val="18"/>
              </w:rPr>
            </w:pPr>
            <w:r w:rsidRPr="00BD0216">
              <w:rPr>
                <w:strike/>
                <w:color w:val="FF0000"/>
                <w:sz w:val="18"/>
                <w:szCs w:val="18"/>
              </w:rPr>
              <w:t>Tyršova 2</w:t>
            </w:r>
          </w:p>
        </w:tc>
        <w:tc>
          <w:tcPr>
            <w:tcW w:w="806" w:type="dxa"/>
          </w:tcPr>
          <w:p w14:paraId="6F37F25C" w14:textId="77777777" w:rsidR="00F470A1" w:rsidRPr="00BD0216" w:rsidRDefault="00F470A1" w:rsidP="00FE6F59">
            <w:pPr>
              <w:rPr>
                <w:strike/>
                <w:color w:val="FF0000"/>
                <w:sz w:val="18"/>
                <w:szCs w:val="18"/>
              </w:rPr>
            </w:pPr>
            <w:r w:rsidRPr="00BD0216">
              <w:rPr>
                <w:strike/>
                <w:color w:val="FF0000"/>
                <w:sz w:val="18"/>
                <w:szCs w:val="18"/>
              </w:rPr>
              <w:t>CH</w:t>
            </w:r>
          </w:p>
        </w:tc>
        <w:tc>
          <w:tcPr>
            <w:tcW w:w="1002" w:type="dxa"/>
          </w:tcPr>
          <w:p w14:paraId="50599ECB" w14:textId="77777777" w:rsidR="00F470A1" w:rsidRPr="00BD0216" w:rsidRDefault="00B711FF" w:rsidP="00FE6F59">
            <w:pPr>
              <w:rPr>
                <w:strike/>
                <w:color w:val="FF0000"/>
                <w:sz w:val="18"/>
                <w:szCs w:val="18"/>
              </w:rPr>
            </w:pPr>
            <w:r w:rsidRPr="00BD0216">
              <w:rPr>
                <w:strike/>
                <w:color w:val="FF0000"/>
                <w:sz w:val="18"/>
                <w:szCs w:val="18"/>
              </w:rPr>
              <w:t>0,04</w:t>
            </w:r>
          </w:p>
        </w:tc>
      </w:tr>
    </w:tbl>
    <w:bookmarkEnd w:id="16"/>
    <w:p w14:paraId="59FD7CC0" w14:textId="77777777" w:rsidR="00AF450E" w:rsidRPr="00AF450E" w:rsidRDefault="00AF450E" w:rsidP="00AF450E">
      <w:pPr>
        <w:pStyle w:val="Zkladntext-prvnodsazen"/>
        <w:rPr>
          <w:rFonts w:ascii="Calibri" w:hAnsi="Calibri"/>
          <w:strike/>
          <w:color w:val="FF0000"/>
          <w:sz w:val="20"/>
          <w:szCs w:val="20"/>
        </w:rPr>
      </w:pPr>
      <w:r w:rsidRPr="00AF450E">
        <w:rPr>
          <w:rFonts w:ascii="Calibri" w:hAnsi="Calibri"/>
          <w:strike/>
          <w:color w:val="FF0000"/>
          <w:sz w:val="20"/>
          <w:szCs w:val="20"/>
        </w:rPr>
        <w:t>*využití ploch – viz kapitola F.</w:t>
      </w:r>
    </w:p>
    <w:p w14:paraId="021E6B43" w14:textId="77777777" w:rsidR="00BD0216" w:rsidRDefault="00BD0216" w:rsidP="00B37833">
      <w:pPr>
        <w:pStyle w:val="Zkladntext-prvnodsazen"/>
        <w:rPr>
          <w:rFonts w:ascii="Calibri" w:hAnsi="Calibri"/>
          <w:sz w:val="20"/>
          <w:szCs w:val="20"/>
        </w:rPr>
      </w:pPr>
    </w:p>
    <w:tbl>
      <w:tblPr>
        <w:tblW w:w="7579"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49"/>
        <w:gridCol w:w="635"/>
        <w:gridCol w:w="2750"/>
        <w:gridCol w:w="2153"/>
        <w:gridCol w:w="992"/>
      </w:tblGrid>
      <w:tr w:rsidR="009204FA" w:rsidRPr="00BD0216" w14:paraId="781B2CBB" w14:textId="77777777" w:rsidTr="002F5930">
        <w:trPr>
          <w:trHeight w:val="360"/>
        </w:trPr>
        <w:tc>
          <w:tcPr>
            <w:tcW w:w="1049" w:type="dxa"/>
            <w:vAlign w:val="center"/>
          </w:tcPr>
          <w:p w14:paraId="5C38D32A" w14:textId="03B09F7A" w:rsidR="009204FA" w:rsidRPr="00AF450E" w:rsidRDefault="009204FA" w:rsidP="00D10451">
            <w:pPr>
              <w:jc w:val="center"/>
              <w:rPr>
                <w:b/>
                <w:color w:val="FF0000"/>
                <w:sz w:val="18"/>
                <w:szCs w:val="18"/>
              </w:rPr>
            </w:pPr>
            <w:r w:rsidRPr="00AF450E">
              <w:rPr>
                <w:b/>
                <w:color w:val="FF0000"/>
                <w:sz w:val="18"/>
                <w:szCs w:val="18"/>
              </w:rPr>
              <w:t>Označení</w:t>
            </w:r>
            <w:r>
              <w:rPr>
                <w:b/>
                <w:color w:val="FF0000"/>
                <w:sz w:val="18"/>
                <w:szCs w:val="18"/>
              </w:rPr>
              <w:t xml:space="preserve"> plochy</w:t>
            </w:r>
          </w:p>
        </w:tc>
        <w:tc>
          <w:tcPr>
            <w:tcW w:w="635" w:type="dxa"/>
            <w:vAlign w:val="center"/>
          </w:tcPr>
          <w:p w14:paraId="16263BDF" w14:textId="0D41D7CE" w:rsidR="009204FA" w:rsidRPr="00AF450E" w:rsidRDefault="009204FA" w:rsidP="00D10451">
            <w:pPr>
              <w:jc w:val="center"/>
              <w:rPr>
                <w:b/>
                <w:color w:val="FF0000"/>
                <w:sz w:val="18"/>
                <w:szCs w:val="18"/>
              </w:rPr>
            </w:pPr>
            <w:r w:rsidRPr="00AF450E">
              <w:rPr>
                <w:b/>
                <w:color w:val="FF0000"/>
                <w:sz w:val="18"/>
                <w:szCs w:val="18"/>
              </w:rPr>
              <w:t>Index typu plochy</w:t>
            </w:r>
          </w:p>
        </w:tc>
        <w:tc>
          <w:tcPr>
            <w:tcW w:w="2750" w:type="dxa"/>
            <w:vAlign w:val="center"/>
          </w:tcPr>
          <w:p w14:paraId="7207CEEA" w14:textId="7C101330" w:rsidR="009204FA" w:rsidRPr="00AF450E" w:rsidRDefault="009204FA" w:rsidP="00D10451">
            <w:pPr>
              <w:jc w:val="center"/>
              <w:rPr>
                <w:b/>
                <w:color w:val="FF0000"/>
                <w:sz w:val="18"/>
                <w:szCs w:val="18"/>
              </w:rPr>
            </w:pPr>
            <w:r w:rsidRPr="00AF450E">
              <w:rPr>
                <w:b/>
                <w:color w:val="FF0000"/>
                <w:sz w:val="18"/>
                <w:szCs w:val="18"/>
              </w:rPr>
              <w:t>Typ plochy dle vyhl. č. 157/2024 Sb.</w:t>
            </w:r>
          </w:p>
        </w:tc>
        <w:tc>
          <w:tcPr>
            <w:tcW w:w="2153" w:type="dxa"/>
            <w:vAlign w:val="center"/>
          </w:tcPr>
          <w:p w14:paraId="2921B929" w14:textId="3F3373FD" w:rsidR="009204FA" w:rsidRPr="009204FA" w:rsidRDefault="009204FA" w:rsidP="00D10451">
            <w:pPr>
              <w:jc w:val="center"/>
              <w:rPr>
                <w:b/>
                <w:color w:val="FF0000"/>
                <w:sz w:val="18"/>
                <w:szCs w:val="18"/>
              </w:rPr>
            </w:pPr>
            <w:r w:rsidRPr="009204FA">
              <w:rPr>
                <w:b/>
                <w:color w:val="FF0000"/>
                <w:sz w:val="18"/>
                <w:szCs w:val="18"/>
              </w:rPr>
              <w:t>Název zastavitelné plochy</w:t>
            </w:r>
          </w:p>
        </w:tc>
        <w:tc>
          <w:tcPr>
            <w:tcW w:w="992" w:type="dxa"/>
            <w:vAlign w:val="center"/>
          </w:tcPr>
          <w:p w14:paraId="53D39C2C" w14:textId="42B4B21C" w:rsidR="009204FA" w:rsidRPr="00AF450E" w:rsidRDefault="009204FA" w:rsidP="00D10451">
            <w:pPr>
              <w:jc w:val="center"/>
              <w:rPr>
                <w:b/>
                <w:color w:val="FF0000"/>
                <w:sz w:val="18"/>
                <w:szCs w:val="18"/>
              </w:rPr>
            </w:pPr>
            <w:r w:rsidRPr="00AF450E">
              <w:rPr>
                <w:b/>
                <w:color w:val="FF0000"/>
                <w:sz w:val="18"/>
                <w:szCs w:val="18"/>
              </w:rPr>
              <w:t>Výměra (ha)</w:t>
            </w:r>
          </w:p>
        </w:tc>
      </w:tr>
      <w:tr w:rsidR="009204FA" w:rsidRPr="00BD0216" w14:paraId="1B91D7EE" w14:textId="77777777" w:rsidTr="002F5930">
        <w:trPr>
          <w:trHeight w:val="360"/>
        </w:trPr>
        <w:tc>
          <w:tcPr>
            <w:tcW w:w="1049" w:type="dxa"/>
            <w:vAlign w:val="center"/>
          </w:tcPr>
          <w:p w14:paraId="458FFF97" w14:textId="1E3AAA83" w:rsidR="009204FA" w:rsidRPr="00AF450E" w:rsidRDefault="009204FA" w:rsidP="009204FA">
            <w:pPr>
              <w:jc w:val="center"/>
              <w:rPr>
                <w:color w:val="FF0000"/>
                <w:sz w:val="18"/>
                <w:szCs w:val="18"/>
              </w:rPr>
            </w:pPr>
            <w:r w:rsidRPr="00AF450E">
              <w:rPr>
                <w:color w:val="FF0000"/>
                <w:sz w:val="18"/>
                <w:szCs w:val="18"/>
              </w:rPr>
              <w:t>Z.1</w:t>
            </w:r>
          </w:p>
        </w:tc>
        <w:tc>
          <w:tcPr>
            <w:tcW w:w="635" w:type="dxa"/>
            <w:vAlign w:val="center"/>
          </w:tcPr>
          <w:p w14:paraId="673FE0F1" w14:textId="20DFF6F9" w:rsidR="009204FA" w:rsidRPr="00AF450E" w:rsidRDefault="009204FA" w:rsidP="009204FA">
            <w:pPr>
              <w:jc w:val="center"/>
              <w:rPr>
                <w:color w:val="FF0000"/>
                <w:sz w:val="18"/>
                <w:szCs w:val="18"/>
              </w:rPr>
            </w:pPr>
            <w:r w:rsidRPr="00AF450E">
              <w:rPr>
                <w:color w:val="FF0000"/>
                <w:sz w:val="18"/>
                <w:szCs w:val="18"/>
              </w:rPr>
              <w:t>BI.3</w:t>
            </w:r>
          </w:p>
        </w:tc>
        <w:tc>
          <w:tcPr>
            <w:tcW w:w="2750" w:type="dxa"/>
            <w:vAlign w:val="center"/>
          </w:tcPr>
          <w:p w14:paraId="17094541" w14:textId="00AA14DF" w:rsidR="009204FA" w:rsidRPr="00AF450E" w:rsidRDefault="009204FA" w:rsidP="009204FA">
            <w:pPr>
              <w:jc w:val="center"/>
              <w:rPr>
                <w:color w:val="FF0000"/>
                <w:sz w:val="18"/>
                <w:szCs w:val="18"/>
              </w:rPr>
            </w:pPr>
            <w:r w:rsidRPr="00AF450E">
              <w:rPr>
                <w:color w:val="FF0000"/>
                <w:sz w:val="18"/>
                <w:szCs w:val="18"/>
              </w:rPr>
              <w:t>Plochy bydlení – bydlení individuální – zahradní čtvrť</w:t>
            </w:r>
          </w:p>
        </w:tc>
        <w:tc>
          <w:tcPr>
            <w:tcW w:w="2153" w:type="dxa"/>
            <w:vAlign w:val="center"/>
          </w:tcPr>
          <w:p w14:paraId="77770BA2" w14:textId="5FBC6BD1" w:rsidR="009204FA" w:rsidRPr="009204FA" w:rsidRDefault="009204FA" w:rsidP="009204FA">
            <w:pPr>
              <w:jc w:val="center"/>
              <w:rPr>
                <w:color w:val="FF0000"/>
                <w:sz w:val="18"/>
                <w:szCs w:val="18"/>
              </w:rPr>
            </w:pPr>
            <w:r w:rsidRPr="009204FA">
              <w:rPr>
                <w:color w:val="FF0000"/>
                <w:sz w:val="18"/>
                <w:szCs w:val="18"/>
              </w:rPr>
              <w:t>Dobřichovice - sever</w:t>
            </w:r>
          </w:p>
        </w:tc>
        <w:tc>
          <w:tcPr>
            <w:tcW w:w="992" w:type="dxa"/>
            <w:vAlign w:val="center"/>
          </w:tcPr>
          <w:p w14:paraId="18A56148" w14:textId="0DC91D55" w:rsidR="009204FA" w:rsidRPr="00AF450E" w:rsidRDefault="009204FA" w:rsidP="009204FA">
            <w:pPr>
              <w:jc w:val="center"/>
              <w:rPr>
                <w:color w:val="FF0000"/>
                <w:sz w:val="18"/>
                <w:szCs w:val="18"/>
              </w:rPr>
            </w:pPr>
            <w:r w:rsidRPr="00AF450E">
              <w:rPr>
                <w:color w:val="FF0000"/>
                <w:sz w:val="18"/>
                <w:szCs w:val="18"/>
              </w:rPr>
              <w:t>0,</w:t>
            </w:r>
            <w:r>
              <w:rPr>
                <w:color w:val="FF0000"/>
                <w:sz w:val="18"/>
                <w:szCs w:val="18"/>
              </w:rPr>
              <w:t>2</w:t>
            </w:r>
            <w:r w:rsidRPr="00AF450E">
              <w:rPr>
                <w:color w:val="FF0000"/>
                <w:sz w:val="18"/>
                <w:szCs w:val="18"/>
              </w:rPr>
              <w:t>7</w:t>
            </w:r>
          </w:p>
        </w:tc>
      </w:tr>
      <w:tr w:rsidR="009204FA" w:rsidRPr="00BD0216" w14:paraId="78A0E565" w14:textId="77777777" w:rsidTr="002F5930">
        <w:trPr>
          <w:trHeight w:val="360"/>
        </w:trPr>
        <w:tc>
          <w:tcPr>
            <w:tcW w:w="1049" w:type="dxa"/>
            <w:vAlign w:val="center"/>
          </w:tcPr>
          <w:p w14:paraId="451597F5" w14:textId="292AB38A" w:rsidR="009204FA" w:rsidRPr="00AF450E" w:rsidRDefault="009204FA" w:rsidP="009204FA">
            <w:pPr>
              <w:jc w:val="center"/>
              <w:rPr>
                <w:color w:val="FF0000"/>
                <w:sz w:val="18"/>
                <w:szCs w:val="18"/>
              </w:rPr>
            </w:pPr>
            <w:r w:rsidRPr="00AF450E">
              <w:rPr>
                <w:color w:val="FF0000"/>
                <w:sz w:val="18"/>
                <w:szCs w:val="18"/>
              </w:rPr>
              <w:t>Z.2</w:t>
            </w:r>
          </w:p>
        </w:tc>
        <w:tc>
          <w:tcPr>
            <w:tcW w:w="635" w:type="dxa"/>
            <w:vAlign w:val="center"/>
          </w:tcPr>
          <w:p w14:paraId="2EE8F00C" w14:textId="07F8A0F0" w:rsidR="009204FA" w:rsidRPr="00AF450E" w:rsidRDefault="009204FA" w:rsidP="009204FA">
            <w:pPr>
              <w:jc w:val="center"/>
              <w:rPr>
                <w:color w:val="FF0000"/>
                <w:sz w:val="18"/>
                <w:szCs w:val="18"/>
              </w:rPr>
            </w:pPr>
            <w:r w:rsidRPr="00AF450E">
              <w:rPr>
                <w:color w:val="FF0000"/>
                <w:sz w:val="18"/>
                <w:szCs w:val="18"/>
              </w:rPr>
              <w:t>BI.3</w:t>
            </w:r>
          </w:p>
        </w:tc>
        <w:tc>
          <w:tcPr>
            <w:tcW w:w="2750" w:type="dxa"/>
            <w:vAlign w:val="center"/>
          </w:tcPr>
          <w:p w14:paraId="2EEAECE7" w14:textId="6BBA30E1" w:rsidR="009204FA" w:rsidRPr="00AF450E" w:rsidRDefault="009204FA" w:rsidP="009204FA">
            <w:pPr>
              <w:jc w:val="center"/>
              <w:rPr>
                <w:color w:val="FF0000"/>
                <w:sz w:val="18"/>
                <w:szCs w:val="18"/>
              </w:rPr>
            </w:pPr>
            <w:r w:rsidRPr="00AF450E">
              <w:rPr>
                <w:color w:val="FF0000"/>
                <w:sz w:val="18"/>
                <w:szCs w:val="18"/>
              </w:rPr>
              <w:t>Plochy bydlení – bydlení individuální – zahradní čtvrť</w:t>
            </w:r>
          </w:p>
        </w:tc>
        <w:tc>
          <w:tcPr>
            <w:tcW w:w="2153" w:type="dxa"/>
            <w:vAlign w:val="center"/>
          </w:tcPr>
          <w:p w14:paraId="655871CB" w14:textId="5A812729" w:rsidR="009204FA" w:rsidRPr="009204FA" w:rsidRDefault="009204FA" w:rsidP="009204FA">
            <w:pPr>
              <w:jc w:val="center"/>
              <w:rPr>
                <w:color w:val="FF0000"/>
                <w:sz w:val="18"/>
                <w:szCs w:val="18"/>
              </w:rPr>
            </w:pPr>
            <w:r w:rsidRPr="009204FA">
              <w:rPr>
                <w:color w:val="FF0000"/>
                <w:sz w:val="18"/>
                <w:szCs w:val="18"/>
              </w:rPr>
              <w:t>Souběžná</w:t>
            </w:r>
          </w:p>
        </w:tc>
        <w:tc>
          <w:tcPr>
            <w:tcW w:w="992" w:type="dxa"/>
            <w:vAlign w:val="center"/>
          </w:tcPr>
          <w:p w14:paraId="394DCC3C" w14:textId="2D064A2D" w:rsidR="009204FA" w:rsidRPr="00AF450E" w:rsidRDefault="009204FA" w:rsidP="009204FA">
            <w:pPr>
              <w:jc w:val="center"/>
              <w:rPr>
                <w:color w:val="FF0000"/>
                <w:sz w:val="18"/>
                <w:szCs w:val="18"/>
              </w:rPr>
            </w:pPr>
            <w:r>
              <w:rPr>
                <w:color w:val="FF0000"/>
                <w:sz w:val="18"/>
                <w:szCs w:val="18"/>
              </w:rPr>
              <w:t>0,63</w:t>
            </w:r>
          </w:p>
        </w:tc>
      </w:tr>
      <w:tr w:rsidR="009204FA" w:rsidRPr="00BD0216" w14:paraId="7D334E7F" w14:textId="77777777" w:rsidTr="002F5930">
        <w:trPr>
          <w:trHeight w:val="360"/>
        </w:trPr>
        <w:tc>
          <w:tcPr>
            <w:tcW w:w="1049" w:type="dxa"/>
            <w:vAlign w:val="center"/>
          </w:tcPr>
          <w:p w14:paraId="4F8D5E75" w14:textId="0751E67D" w:rsidR="009204FA" w:rsidRPr="00AF450E" w:rsidRDefault="009204FA" w:rsidP="009204FA">
            <w:pPr>
              <w:jc w:val="center"/>
              <w:rPr>
                <w:color w:val="FF0000"/>
                <w:sz w:val="18"/>
                <w:szCs w:val="18"/>
              </w:rPr>
            </w:pPr>
            <w:r w:rsidRPr="00AF450E">
              <w:rPr>
                <w:color w:val="FF0000"/>
                <w:sz w:val="18"/>
                <w:szCs w:val="18"/>
              </w:rPr>
              <w:t>Z.3</w:t>
            </w:r>
          </w:p>
        </w:tc>
        <w:tc>
          <w:tcPr>
            <w:tcW w:w="635" w:type="dxa"/>
            <w:vAlign w:val="center"/>
          </w:tcPr>
          <w:p w14:paraId="705ECF41" w14:textId="68051447" w:rsidR="009204FA" w:rsidRPr="00AF450E" w:rsidRDefault="009204FA" w:rsidP="009204FA">
            <w:pPr>
              <w:jc w:val="center"/>
              <w:rPr>
                <w:color w:val="FF0000"/>
                <w:sz w:val="18"/>
                <w:szCs w:val="18"/>
              </w:rPr>
            </w:pPr>
            <w:r w:rsidRPr="00AF450E">
              <w:rPr>
                <w:color w:val="FF0000"/>
                <w:sz w:val="18"/>
                <w:szCs w:val="18"/>
              </w:rPr>
              <w:t>BI.3</w:t>
            </w:r>
          </w:p>
        </w:tc>
        <w:tc>
          <w:tcPr>
            <w:tcW w:w="2750" w:type="dxa"/>
            <w:vAlign w:val="center"/>
          </w:tcPr>
          <w:p w14:paraId="5DF8B6BB" w14:textId="448F5440" w:rsidR="009204FA" w:rsidRPr="00AF450E" w:rsidRDefault="009204FA" w:rsidP="009204FA">
            <w:pPr>
              <w:jc w:val="center"/>
              <w:rPr>
                <w:color w:val="FF0000"/>
                <w:sz w:val="18"/>
                <w:szCs w:val="18"/>
                <w:highlight w:val="yellow"/>
              </w:rPr>
            </w:pPr>
            <w:r w:rsidRPr="00AF450E">
              <w:rPr>
                <w:color w:val="FF0000"/>
                <w:sz w:val="18"/>
                <w:szCs w:val="18"/>
              </w:rPr>
              <w:t>Plochy bydlení – bydlení individuální – zahradní čtvrť</w:t>
            </w:r>
          </w:p>
        </w:tc>
        <w:tc>
          <w:tcPr>
            <w:tcW w:w="2153" w:type="dxa"/>
            <w:vAlign w:val="center"/>
          </w:tcPr>
          <w:p w14:paraId="158398CF" w14:textId="27C841DD" w:rsidR="009204FA" w:rsidRPr="009204FA" w:rsidRDefault="009204FA" w:rsidP="009204FA">
            <w:pPr>
              <w:jc w:val="center"/>
              <w:rPr>
                <w:color w:val="FF0000"/>
                <w:sz w:val="18"/>
                <w:szCs w:val="18"/>
              </w:rPr>
            </w:pPr>
            <w:r w:rsidRPr="009204FA">
              <w:rPr>
                <w:color w:val="FF0000"/>
                <w:sz w:val="18"/>
                <w:szCs w:val="18"/>
              </w:rPr>
              <w:t>Dlouhý díl</w:t>
            </w:r>
          </w:p>
        </w:tc>
        <w:tc>
          <w:tcPr>
            <w:tcW w:w="992" w:type="dxa"/>
            <w:vAlign w:val="center"/>
          </w:tcPr>
          <w:p w14:paraId="0041F3D1" w14:textId="0D126399" w:rsidR="009204FA" w:rsidRPr="00AF450E" w:rsidRDefault="009204FA" w:rsidP="009204FA">
            <w:pPr>
              <w:jc w:val="center"/>
              <w:rPr>
                <w:color w:val="FF0000"/>
                <w:sz w:val="18"/>
                <w:szCs w:val="18"/>
              </w:rPr>
            </w:pPr>
            <w:r>
              <w:rPr>
                <w:color w:val="FF0000"/>
                <w:sz w:val="18"/>
                <w:szCs w:val="18"/>
              </w:rPr>
              <w:t>6,75</w:t>
            </w:r>
          </w:p>
        </w:tc>
      </w:tr>
      <w:tr w:rsidR="009204FA" w:rsidRPr="00BD0216" w14:paraId="6B62CCAB" w14:textId="77777777" w:rsidTr="002F5930">
        <w:trPr>
          <w:trHeight w:val="360"/>
        </w:trPr>
        <w:tc>
          <w:tcPr>
            <w:tcW w:w="1049" w:type="dxa"/>
            <w:vAlign w:val="center"/>
          </w:tcPr>
          <w:p w14:paraId="34575979" w14:textId="0F8B17B4" w:rsidR="009204FA" w:rsidRPr="00AF450E" w:rsidRDefault="009204FA" w:rsidP="009204FA">
            <w:pPr>
              <w:jc w:val="center"/>
              <w:rPr>
                <w:color w:val="FF0000"/>
                <w:sz w:val="18"/>
                <w:szCs w:val="18"/>
              </w:rPr>
            </w:pPr>
            <w:r w:rsidRPr="00AF450E">
              <w:rPr>
                <w:color w:val="FF0000"/>
                <w:sz w:val="18"/>
                <w:szCs w:val="18"/>
              </w:rPr>
              <w:t>Z.4</w:t>
            </w:r>
          </w:p>
        </w:tc>
        <w:tc>
          <w:tcPr>
            <w:tcW w:w="635" w:type="dxa"/>
            <w:vAlign w:val="center"/>
          </w:tcPr>
          <w:p w14:paraId="0743DE76" w14:textId="4D6312AF" w:rsidR="009204FA" w:rsidRPr="00AF450E" w:rsidRDefault="009204FA" w:rsidP="009204FA">
            <w:pPr>
              <w:jc w:val="center"/>
              <w:rPr>
                <w:color w:val="FF0000"/>
                <w:sz w:val="18"/>
                <w:szCs w:val="18"/>
              </w:rPr>
            </w:pPr>
            <w:r w:rsidRPr="00AF450E">
              <w:rPr>
                <w:color w:val="FF0000"/>
                <w:sz w:val="18"/>
                <w:szCs w:val="18"/>
              </w:rPr>
              <w:t>TU</w:t>
            </w:r>
          </w:p>
        </w:tc>
        <w:tc>
          <w:tcPr>
            <w:tcW w:w="2750" w:type="dxa"/>
            <w:vAlign w:val="center"/>
          </w:tcPr>
          <w:p w14:paraId="3BD93A0F" w14:textId="2BB8C551" w:rsidR="009204FA" w:rsidRPr="00AF450E" w:rsidRDefault="009204FA" w:rsidP="009204FA">
            <w:pPr>
              <w:jc w:val="center"/>
              <w:rPr>
                <w:color w:val="FF0000"/>
                <w:sz w:val="18"/>
                <w:szCs w:val="18"/>
              </w:rPr>
            </w:pPr>
            <w:r w:rsidRPr="00AF450E">
              <w:rPr>
                <w:color w:val="FF0000"/>
                <w:sz w:val="18"/>
                <w:szCs w:val="18"/>
              </w:rPr>
              <w:t>Plochy technické infrastruktury – technická infrastruktura všeobecná</w:t>
            </w:r>
          </w:p>
        </w:tc>
        <w:tc>
          <w:tcPr>
            <w:tcW w:w="2153" w:type="dxa"/>
            <w:vAlign w:val="center"/>
          </w:tcPr>
          <w:p w14:paraId="6E5B268E" w14:textId="48937953" w:rsidR="009204FA" w:rsidRPr="009204FA" w:rsidRDefault="009204FA" w:rsidP="009204FA">
            <w:pPr>
              <w:jc w:val="center"/>
              <w:rPr>
                <w:color w:val="FF0000"/>
                <w:sz w:val="18"/>
                <w:szCs w:val="18"/>
              </w:rPr>
            </w:pPr>
            <w:r w:rsidRPr="009204FA">
              <w:rPr>
                <w:color w:val="FF0000"/>
                <w:sz w:val="18"/>
                <w:szCs w:val="18"/>
              </w:rPr>
              <w:t>Topolová</w:t>
            </w:r>
          </w:p>
        </w:tc>
        <w:tc>
          <w:tcPr>
            <w:tcW w:w="992" w:type="dxa"/>
            <w:vAlign w:val="center"/>
          </w:tcPr>
          <w:p w14:paraId="51BA1920" w14:textId="748A07D3" w:rsidR="009204FA" w:rsidRPr="00BD0216" w:rsidRDefault="009204FA" w:rsidP="009204FA">
            <w:pPr>
              <w:jc w:val="center"/>
              <w:rPr>
                <w:color w:val="FF0000"/>
                <w:sz w:val="18"/>
                <w:szCs w:val="18"/>
              </w:rPr>
            </w:pPr>
            <w:r>
              <w:rPr>
                <w:color w:val="FF0000"/>
                <w:sz w:val="18"/>
                <w:szCs w:val="18"/>
              </w:rPr>
              <w:t>0,18</w:t>
            </w:r>
          </w:p>
        </w:tc>
      </w:tr>
      <w:tr w:rsidR="009204FA" w:rsidRPr="00BD0216" w14:paraId="78F1CBB6" w14:textId="77777777" w:rsidTr="002F5930">
        <w:trPr>
          <w:trHeight w:val="360"/>
        </w:trPr>
        <w:tc>
          <w:tcPr>
            <w:tcW w:w="1049" w:type="dxa"/>
            <w:vAlign w:val="center"/>
          </w:tcPr>
          <w:p w14:paraId="4852B97A" w14:textId="0D06D0B8" w:rsidR="009204FA" w:rsidRPr="00AF450E" w:rsidRDefault="009204FA" w:rsidP="009204FA">
            <w:pPr>
              <w:jc w:val="center"/>
              <w:rPr>
                <w:color w:val="FF0000"/>
                <w:sz w:val="18"/>
                <w:szCs w:val="18"/>
              </w:rPr>
            </w:pPr>
            <w:r w:rsidRPr="00AF450E">
              <w:rPr>
                <w:color w:val="FF0000"/>
                <w:sz w:val="18"/>
                <w:szCs w:val="18"/>
              </w:rPr>
              <w:t>Z.5</w:t>
            </w:r>
          </w:p>
        </w:tc>
        <w:tc>
          <w:tcPr>
            <w:tcW w:w="635" w:type="dxa"/>
            <w:vAlign w:val="center"/>
          </w:tcPr>
          <w:p w14:paraId="764FD910" w14:textId="65AE91F5" w:rsidR="009204FA" w:rsidRPr="00AF450E" w:rsidRDefault="009204FA" w:rsidP="009204FA">
            <w:pPr>
              <w:jc w:val="center"/>
              <w:rPr>
                <w:color w:val="FF0000"/>
                <w:sz w:val="18"/>
                <w:szCs w:val="18"/>
              </w:rPr>
            </w:pPr>
            <w:r w:rsidRPr="00AF450E">
              <w:rPr>
                <w:color w:val="FF0000"/>
                <w:sz w:val="18"/>
                <w:szCs w:val="18"/>
              </w:rPr>
              <w:t>BI.1</w:t>
            </w:r>
          </w:p>
        </w:tc>
        <w:tc>
          <w:tcPr>
            <w:tcW w:w="2750" w:type="dxa"/>
            <w:vAlign w:val="center"/>
          </w:tcPr>
          <w:p w14:paraId="4E2F4423" w14:textId="10119EA0" w:rsidR="009204FA" w:rsidRPr="00AF450E" w:rsidRDefault="009204FA" w:rsidP="009204FA">
            <w:pPr>
              <w:jc w:val="center"/>
              <w:rPr>
                <w:color w:val="FF0000"/>
                <w:sz w:val="18"/>
                <w:szCs w:val="18"/>
              </w:rPr>
            </w:pPr>
            <w:r w:rsidRPr="00AF450E">
              <w:rPr>
                <w:color w:val="FF0000"/>
                <w:sz w:val="18"/>
                <w:szCs w:val="18"/>
              </w:rPr>
              <w:t>Plochy bydlení – bydlení individuální – vily na velkých pozemcích</w:t>
            </w:r>
          </w:p>
        </w:tc>
        <w:tc>
          <w:tcPr>
            <w:tcW w:w="2153" w:type="dxa"/>
            <w:vAlign w:val="center"/>
          </w:tcPr>
          <w:p w14:paraId="569CC594" w14:textId="5CA24E46" w:rsidR="009204FA" w:rsidRPr="009204FA" w:rsidRDefault="009204FA" w:rsidP="009204FA">
            <w:pPr>
              <w:jc w:val="center"/>
              <w:rPr>
                <w:color w:val="FF0000"/>
                <w:sz w:val="18"/>
                <w:szCs w:val="18"/>
              </w:rPr>
            </w:pPr>
            <w:r w:rsidRPr="009204FA">
              <w:rPr>
                <w:color w:val="FF0000"/>
                <w:sz w:val="18"/>
                <w:szCs w:val="18"/>
              </w:rPr>
              <w:t>Plzeňka</w:t>
            </w:r>
          </w:p>
        </w:tc>
        <w:tc>
          <w:tcPr>
            <w:tcW w:w="992" w:type="dxa"/>
            <w:vAlign w:val="center"/>
          </w:tcPr>
          <w:p w14:paraId="70474367" w14:textId="39E30DFF" w:rsidR="009204FA" w:rsidRPr="00BD0216" w:rsidRDefault="009204FA" w:rsidP="009204FA">
            <w:pPr>
              <w:jc w:val="center"/>
              <w:rPr>
                <w:color w:val="FF0000"/>
                <w:sz w:val="18"/>
                <w:szCs w:val="18"/>
              </w:rPr>
            </w:pPr>
            <w:r w:rsidRPr="00BD0216">
              <w:rPr>
                <w:color w:val="FF0000"/>
                <w:sz w:val="18"/>
                <w:szCs w:val="18"/>
              </w:rPr>
              <w:t>1,67</w:t>
            </w:r>
          </w:p>
        </w:tc>
      </w:tr>
      <w:tr w:rsidR="009204FA" w:rsidRPr="00BD0216" w14:paraId="757CF14D" w14:textId="77777777" w:rsidTr="002F5930">
        <w:trPr>
          <w:trHeight w:val="360"/>
        </w:trPr>
        <w:tc>
          <w:tcPr>
            <w:tcW w:w="1049" w:type="dxa"/>
            <w:vAlign w:val="center"/>
          </w:tcPr>
          <w:p w14:paraId="6F210AB6" w14:textId="4206A6F6" w:rsidR="009204FA" w:rsidRPr="00AF450E" w:rsidRDefault="009204FA" w:rsidP="009204FA">
            <w:pPr>
              <w:jc w:val="center"/>
              <w:rPr>
                <w:color w:val="FF0000"/>
                <w:sz w:val="18"/>
                <w:szCs w:val="18"/>
              </w:rPr>
            </w:pPr>
            <w:r w:rsidRPr="00AF450E">
              <w:rPr>
                <w:color w:val="FF0000"/>
                <w:sz w:val="18"/>
                <w:szCs w:val="18"/>
              </w:rPr>
              <w:t>Z.6</w:t>
            </w:r>
          </w:p>
        </w:tc>
        <w:tc>
          <w:tcPr>
            <w:tcW w:w="635" w:type="dxa"/>
            <w:vAlign w:val="center"/>
          </w:tcPr>
          <w:p w14:paraId="0DADEC55" w14:textId="707FE76A" w:rsidR="009204FA" w:rsidRPr="00AF450E" w:rsidRDefault="009204FA" w:rsidP="009204FA">
            <w:pPr>
              <w:jc w:val="center"/>
              <w:rPr>
                <w:color w:val="FF0000"/>
                <w:sz w:val="18"/>
                <w:szCs w:val="18"/>
              </w:rPr>
            </w:pPr>
            <w:r w:rsidRPr="00AF450E">
              <w:rPr>
                <w:color w:val="FF0000"/>
                <w:sz w:val="18"/>
                <w:szCs w:val="18"/>
              </w:rPr>
              <w:t>BI.7</w:t>
            </w:r>
          </w:p>
        </w:tc>
        <w:tc>
          <w:tcPr>
            <w:tcW w:w="2750" w:type="dxa"/>
            <w:vAlign w:val="center"/>
          </w:tcPr>
          <w:p w14:paraId="2305A73C" w14:textId="13683FAA" w:rsidR="009204FA" w:rsidRPr="00AF450E" w:rsidRDefault="009204FA" w:rsidP="009204FA">
            <w:pPr>
              <w:jc w:val="center"/>
              <w:rPr>
                <w:color w:val="FF0000"/>
                <w:sz w:val="18"/>
                <w:szCs w:val="18"/>
              </w:rPr>
            </w:pPr>
            <w:r w:rsidRPr="00AF450E">
              <w:rPr>
                <w:color w:val="FF0000"/>
                <w:sz w:val="18"/>
                <w:szCs w:val="18"/>
              </w:rPr>
              <w:t>Plochy bydlení – bydlení individuální – domy v lese</w:t>
            </w:r>
          </w:p>
        </w:tc>
        <w:tc>
          <w:tcPr>
            <w:tcW w:w="2153" w:type="dxa"/>
            <w:vAlign w:val="center"/>
          </w:tcPr>
          <w:p w14:paraId="65664D59" w14:textId="59A1CD90" w:rsidR="009204FA" w:rsidRPr="009204FA" w:rsidRDefault="009204FA" w:rsidP="009204FA">
            <w:pPr>
              <w:jc w:val="center"/>
              <w:rPr>
                <w:color w:val="FF0000"/>
                <w:sz w:val="18"/>
                <w:szCs w:val="18"/>
              </w:rPr>
            </w:pPr>
            <w:r w:rsidRPr="009204FA">
              <w:rPr>
                <w:color w:val="FF0000"/>
                <w:sz w:val="18"/>
                <w:szCs w:val="18"/>
              </w:rPr>
              <w:t>Nová cesta</w:t>
            </w:r>
          </w:p>
        </w:tc>
        <w:tc>
          <w:tcPr>
            <w:tcW w:w="992" w:type="dxa"/>
            <w:vAlign w:val="center"/>
          </w:tcPr>
          <w:p w14:paraId="64503E8F" w14:textId="5754A5B7" w:rsidR="009204FA" w:rsidRPr="00BD0216" w:rsidRDefault="009204FA" w:rsidP="009204FA">
            <w:pPr>
              <w:jc w:val="center"/>
              <w:rPr>
                <w:color w:val="FF0000"/>
                <w:sz w:val="18"/>
                <w:szCs w:val="18"/>
              </w:rPr>
            </w:pPr>
            <w:r w:rsidRPr="00BD0216">
              <w:rPr>
                <w:color w:val="FF0000"/>
                <w:sz w:val="18"/>
                <w:szCs w:val="18"/>
              </w:rPr>
              <w:t>0,</w:t>
            </w:r>
            <w:r>
              <w:rPr>
                <w:color w:val="FF0000"/>
                <w:sz w:val="18"/>
                <w:szCs w:val="18"/>
              </w:rPr>
              <w:t>39</w:t>
            </w:r>
          </w:p>
        </w:tc>
      </w:tr>
      <w:tr w:rsidR="009204FA" w:rsidRPr="00BD0216" w14:paraId="7FAAB2A9" w14:textId="77777777" w:rsidTr="002F5930">
        <w:trPr>
          <w:trHeight w:val="360"/>
        </w:trPr>
        <w:tc>
          <w:tcPr>
            <w:tcW w:w="1049" w:type="dxa"/>
            <w:vAlign w:val="center"/>
          </w:tcPr>
          <w:p w14:paraId="554212C1" w14:textId="42C2FF8F" w:rsidR="009204FA" w:rsidRPr="00BD0216" w:rsidRDefault="009204FA" w:rsidP="009204FA">
            <w:pPr>
              <w:jc w:val="center"/>
              <w:rPr>
                <w:color w:val="FF0000"/>
                <w:sz w:val="18"/>
                <w:szCs w:val="18"/>
              </w:rPr>
            </w:pPr>
            <w:r w:rsidRPr="00BD0216">
              <w:rPr>
                <w:color w:val="FF0000"/>
                <w:sz w:val="18"/>
                <w:szCs w:val="18"/>
              </w:rPr>
              <w:lastRenderedPageBreak/>
              <w:t>Z</w:t>
            </w:r>
            <w:r>
              <w:rPr>
                <w:color w:val="FF0000"/>
                <w:sz w:val="18"/>
                <w:szCs w:val="18"/>
              </w:rPr>
              <w:t>.7</w:t>
            </w:r>
          </w:p>
        </w:tc>
        <w:tc>
          <w:tcPr>
            <w:tcW w:w="635" w:type="dxa"/>
            <w:vAlign w:val="center"/>
          </w:tcPr>
          <w:p w14:paraId="532D90A8" w14:textId="7827A7FE" w:rsidR="009204FA" w:rsidRPr="00BD0216" w:rsidRDefault="009204FA" w:rsidP="009204FA">
            <w:pPr>
              <w:jc w:val="center"/>
              <w:rPr>
                <w:color w:val="FF0000"/>
                <w:sz w:val="18"/>
                <w:szCs w:val="18"/>
              </w:rPr>
            </w:pPr>
            <w:r w:rsidRPr="00BD0216">
              <w:rPr>
                <w:color w:val="FF0000"/>
                <w:sz w:val="18"/>
                <w:szCs w:val="18"/>
              </w:rPr>
              <w:t>T</w:t>
            </w:r>
            <w:r>
              <w:rPr>
                <w:color w:val="FF0000"/>
                <w:sz w:val="18"/>
                <w:szCs w:val="18"/>
              </w:rPr>
              <w:t>U</w:t>
            </w:r>
          </w:p>
        </w:tc>
        <w:tc>
          <w:tcPr>
            <w:tcW w:w="2750" w:type="dxa"/>
            <w:vAlign w:val="center"/>
          </w:tcPr>
          <w:p w14:paraId="74439E30" w14:textId="6D3AC67D" w:rsidR="009204FA" w:rsidRPr="00BD0216" w:rsidRDefault="009204FA" w:rsidP="009204FA">
            <w:pPr>
              <w:jc w:val="center"/>
              <w:rPr>
                <w:color w:val="FF0000"/>
                <w:sz w:val="18"/>
                <w:szCs w:val="18"/>
              </w:rPr>
            </w:pPr>
            <w:r w:rsidRPr="00AF450E">
              <w:rPr>
                <w:color w:val="FF0000"/>
                <w:sz w:val="18"/>
                <w:szCs w:val="18"/>
              </w:rPr>
              <w:t>Plochy technické infrastruktury – technická infrastruktura všeobecná</w:t>
            </w:r>
          </w:p>
        </w:tc>
        <w:tc>
          <w:tcPr>
            <w:tcW w:w="2153" w:type="dxa"/>
            <w:vAlign w:val="center"/>
          </w:tcPr>
          <w:p w14:paraId="6EF9221C" w14:textId="7B6D1411" w:rsidR="009204FA" w:rsidRPr="009204FA" w:rsidRDefault="009204FA" w:rsidP="009204FA">
            <w:pPr>
              <w:jc w:val="center"/>
              <w:rPr>
                <w:color w:val="FF0000"/>
                <w:sz w:val="18"/>
                <w:szCs w:val="18"/>
              </w:rPr>
            </w:pPr>
            <w:r w:rsidRPr="009204FA">
              <w:rPr>
                <w:color w:val="FF0000"/>
                <w:sz w:val="18"/>
                <w:szCs w:val="18"/>
              </w:rPr>
              <w:t xml:space="preserve">Rozvodna VVN </w:t>
            </w:r>
          </w:p>
        </w:tc>
        <w:tc>
          <w:tcPr>
            <w:tcW w:w="992" w:type="dxa"/>
            <w:vAlign w:val="center"/>
          </w:tcPr>
          <w:p w14:paraId="16135B85" w14:textId="20B23071" w:rsidR="009204FA" w:rsidRPr="00BD0216" w:rsidRDefault="009204FA" w:rsidP="009204FA">
            <w:pPr>
              <w:jc w:val="center"/>
              <w:rPr>
                <w:color w:val="FF0000"/>
                <w:sz w:val="18"/>
                <w:szCs w:val="18"/>
              </w:rPr>
            </w:pPr>
            <w:r w:rsidRPr="00BD0216">
              <w:rPr>
                <w:color w:val="FF0000"/>
                <w:sz w:val="18"/>
                <w:szCs w:val="18"/>
              </w:rPr>
              <w:t>1,38</w:t>
            </w:r>
          </w:p>
        </w:tc>
      </w:tr>
      <w:tr w:rsidR="009204FA" w:rsidRPr="00BD0216" w14:paraId="32798DCE" w14:textId="77777777" w:rsidTr="002F5930">
        <w:trPr>
          <w:trHeight w:val="360"/>
        </w:trPr>
        <w:tc>
          <w:tcPr>
            <w:tcW w:w="1049" w:type="dxa"/>
            <w:vAlign w:val="center"/>
          </w:tcPr>
          <w:p w14:paraId="52950A2F" w14:textId="48C0BA53" w:rsidR="009204FA" w:rsidRPr="00BD0216" w:rsidRDefault="009204FA" w:rsidP="009204FA">
            <w:pPr>
              <w:jc w:val="center"/>
              <w:rPr>
                <w:color w:val="FF0000"/>
                <w:sz w:val="18"/>
                <w:szCs w:val="18"/>
              </w:rPr>
            </w:pPr>
            <w:r w:rsidRPr="00BD0216">
              <w:rPr>
                <w:color w:val="FF0000"/>
                <w:sz w:val="18"/>
                <w:szCs w:val="18"/>
              </w:rPr>
              <w:t>Z</w:t>
            </w:r>
            <w:r>
              <w:rPr>
                <w:color w:val="FF0000"/>
                <w:sz w:val="18"/>
                <w:szCs w:val="18"/>
              </w:rPr>
              <w:t>.</w:t>
            </w:r>
            <w:r w:rsidRPr="00BD0216">
              <w:rPr>
                <w:color w:val="FF0000"/>
                <w:sz w:val="18"/>
                <w:szCs w:val="18"/>
              </w:rPr>
              <w:t>8</w:t>
            </w:r>
          </w:p>
        </w:tc>
        <w:tc>
          <w:tcPr>
            <w:tcW w:w="635" w:type="dxa"/>
            <w:vAlign w:val="center"/>
          </w:tcPr>
          <w:p w14:paraId="3C68FC81" w14:textId="3361BFA7" w:rsidR="009204FA" w:rsidRPr="00BD0216" w:rsidRDefault="009204FA" w:rsidP="009204FA">
            <w:pPr>
              <w:jc w:val="center"/>
              <w:rPr>
                <w:color w:val="FF0000"/>
                <w:sz w:val="18"/>
                <w:szCs w:val="18"/>
              </w:rPr>
            </w:pPr>
            <w:r>
              <w:rPr>
                <w:color w:val="FF0000"/>
                <w:sz w:val="18"/>
                <w:szCs w:val="18"/>
              </w:rPr>
              <w:t>RH</w:t>
            </w:r>
          </w:p>
        </w:tc>
        <w:tc>
          <w:tcPr>
            <w:tcW w:w="2750" w:type="dxa"/>
            <w:vAlign w:val="center"/>
          </w:tcPr>
          <w:p w14:paraId="04004879" w14:textId="404A32B1" w:rsidR="009204FA" w:rsidRPr="00BD0216" w:rsidRDefault="009204FA" w:rsidP="009204FA">
            <w:pPr>
              <w:jc w:val="center"/>
              <w:rPr>
                <w:color w:val="FF0000"/>
                <w:sz w:val="18"/>
                <w:szCs w:val="18"/>
              </w:rPr>
            </w:pPr>
            <w:r w:rsidRPr="00AF450E">
              <w:rPr>
                <w:color w:val="FF0000"/>
                <w:sz w:val="18"/>
                <w:szCs w:val="18"/>
              </w:rPr>
              <w:t>Plochy rekreace – rekreace hromadná</w:t>
            </w:r>
          </w:p>
        </w:tc>
        <w:tc>
          <w:tcPr>
            <w:tcW w:w="2153" w:type="dxa"/>
            <w:vAlign w:val="center"/>
          </w:tcPr>
          <w:p w14:paraId="6900CD47" w14:textId="22A7C66A" w:rsidR="009204FA" w:rsidRPr="009204FA" w:rsidRDefault="009204FA" w:rsidP="009204FA">
            <w:pPr>
              <w:jc w:val="center"/>
              <w:rPr>
                <w:color w:val="FF0000"/>
                <w:sz w:val="18"/>
                <w:szCs w:val="18"/>
              </w:rPr>
            </w:pPr>
            <w:r w:rsidRPr="009204FA">
              <w:rPr>
                <w:color w:val="FF0000"/>
                <w:sz w:val="18"/>
                <w:szCs w:val="18"/>
              </w:rPr>
              <w:t>Tyršova 1</w:t>
            </w:r>
          </w:p>
        </w:tc>
        <w:tc>
          <w:tcPr>
            <w:tcW w:w="992" w:type="dxa"/>
            <w:vAlign w:val="center"/>
          </w:tcPr>
          <w:p w14:paraId="22ABC38C" w14:textId="669E7BD0" w:rsidR="009204FA" w:rsidRPr="00BD0216" w:rsidRDefault="009204FA" w:rsidP="009204FA">
            <w:pPr>
              <w:jc w:val="center"/>
              <w:rPr>
                <w:color w:val="FF0000"/>
                <w:sz w:val="18"/>
                <w:szCs w:val="18"/>
              </w:rPr>
            </w:pPr>
            <w:r w:rsidRPr="00BD0216">
              <w:rPr>
                <w:color w:val="FF0000"/>
                <w:sz w:val="18"/>
                <w:szCs w:val="18"/>
              </w:rPr>
              <w:t>0,18</w:t>
            </w:r>
          </w:p>
        </w:tc>
      </w:tr>
      <w:tr w:rsidR="009204FA" w:rsidRPr="00BD0216" w14:paraId="1DEBE9D5" w14:textId="77777777" w:rsidTr="002F5930">
        <w:trPr>
          <w:trHeight w:val="360"/>
        </w:trPr>
        <w:tc>
          <w:tcPr>
            <w:tcW w:w="1049" w:type="dxa"/>
            <w:vAlign w:val="center"/>
          </w:tcPr>
          <w:p w14:paraId="7C41D74C" w14:textId="1B20D5AD" w:rsidR="009204FA" w:rsidRPr="00BD0216" w:rsidRDefault="009204FA" w:rsidP="009204FA">
            <w:pPr>
              <w:jc w:val="center"/>
              <w:rPr>
                <w:color w:val="FF0000"/>
                <w:sz w:val="18"/>
                <w:szCs w:val="18"/>
              </w:rPr>
            </w:pPr>
            <w:r w:rsidRPr="00BD0216">
              <w:rPr>
                <w:color w:val="FF0000"/>
                <w:sz w:val="18"/>
                <w:szCs w:val="18"/>
              </w:rPr>
              <w:t>Z</w:t>
            </w:r>
            <w:r>
              <w:rPr>
                <w:color w:val="FF0000"/>
                <w:sz w:val="18"/>
                <w:szCs w:val="18"/>
              </w:rPr>
              <w:t>.</w:t>
            </w:r>
            <w:r w:rsidRPr="00BD0216">
              <w:rPr>
                <w:color w:val="FF0000"/>
                <w:sz w:val="18"/>
                <w:szCs w:val="18"/>
              </w:rPr>
              <w:t>9</w:t>
            </w:r>
          </w:p>
        </w:tc>
        <w:tc>
          <w:tcPr>
            <w:tcW w:w="635" w:type="dxa"/>
            <w:vAlign w:val="center"/>
          </w:tcPr>
          <w:p w14:paraId="25496D58" w14:textId="12318C0B" w:rsidR="009204FA" w:rsidRPr="00BD0216" w:rsidRDefault="009204FA" w:rsidP="009204FA">
            <w:pPr>
              <w:jc w:val="center"/>
              <w:rPr>
                <w:color w:val="FF0000"/>
                <w:sz w:val="18"/>
                <w:szCs w:val="18"/>
              </w:rPr>
            </w:pPr>
            <w:r>
              <w:rPr>
                <w:color w:val="FF0000"/>
                <w:sz w:val="18"/>
                <w:szCs w:val="18"/>
              </w:rPr>
              <w:t>RI</w:t>
            </w:r>
          </w:p>
        </w:tc>
        <w:tc>
          <w:tcPr>
            <w:tcW w:w="2750" w:type="dxa"/>
            <w:vAlign w:val="center"/>
          </w:tcPr>
          <w:p w14:paraId="1C96E2BF" w14:textId="36729B7A" w:rsidR="009204FA" w:rsidRPr="00BD0216" w:rsidRDefault="009204FA" w:rsidP="009204FA">
            <w:pPr>
              <w:jc w:val="center"/>
              <w:rPr>
                <w:color w:val="FF0000"/>
                <w:sz w:val="18"/>
                <w:szCs w:val="18"/>
              </w:rPr>
            </w:pPr>
            <w:r w:rsidRPr="00AF450E">
              <w:rPr>
                <w:color w:val="FF0000"/>
                <w:sz w:val="18"/>
                <w:szCs w:val="18"/>
              </w:rPr>
              <w:t>Plochy rekreace – rekreace individuální</w:t>
            </w:r>
          </w:p>
        </w:tc>
        <w:tc>
          <w:tcPr>
            <w:tcW w:w="2153" w:type="dxa"/>
            <w:vAlign w:val="center"/>
          </w:tcPr>
          <w:p w14:paraId="6BBC9071" w14:textId="19739C43" w:rsidR="009204FA" w:rsidRPr="009204FA" w:rsidRDefault="009204FA" w:rsidP="009204FA">
            <w:pPr>
              <w:jc w:val="center"/>
              <w:rPr>
                <w:color w:val="FF0000"/>
                <w:sz w:val="18"/>
                <w:szCs w:val="18"/>
              </w:rPr>
            </w:pPr>
            <w:r w:rsidRPr="009204FA">
              <w:rPr>
                <w:color w:val="FF0000"/>
                <w:sz w:val="18"/>
                <w:szCs w:val="18"/>
              </w:rPr>
              <w:t>Tyršova 2</w:t>
            </w:r>
          </w:p>
        </w:tc>
        <w:tc>
          <w:tcPr>
            <w:tcW w:w="992" w:type="dxa"/>
            <w:vAlign w:val="center"/>
          </w:tcPr>
          <w:p w14:paraId="0CF4945A" w14:textId="5ECFFA27" w:rsidR="009204FA" w:rsidRPr="00BD0216" w:rsidRDefault="009204FA" w:rsidP="009204FA">
            <w:pPr>
              <w:jc w:val="center"/>
              <w:rPr>
                <w:color w:val="FF0000"/>
                <w:sz w:val="18"/>
                <w:szCs w:val="18"/>
              </w:rPr>
            </w:pPr>
            <w:r w:rsidRPr="00BD0216">
              <w:rPr>
                <w:color w:val="FF0000"/>
                <w:sz w:val="18"/>
                <w:szCs w:val="18"/>
              </w:rPr>
              <w:t>0,04</w:t>
            </w:r>
          </w:p>
        </w:tc>
      </w:tr>
      <w:tr w:rsidR="009204FA" w:rsidRPr="00BD0216" w14:paraId="1FC983ED" w14:textId="77777777" w:rsidTr="002F5930">
        <w:trPr>
          <w:trHeight w:val="360"/>
        </w:trPr>
        <w:tc>
          <w:tcPr>
            <w:tcW w:w="1049" w:type="dxa"/>
            <w:vAlign w:val="center"/>
          </w:tcPr>
          <w:p w14:paraId="28B4DCBE" w14:textId="4ED4C658" w:rsidR="009204FA" w:rsidRPr="00BD0216" w:rsidRDefault="009204FA" w:rsidP="009204FA">
            <w:pPr>
              <w:jc w:val="center"/>
              <w:rPr>
                <w:color w:val="FF0000"/>
                <w:sz w:val="18"/>
                <w:szCs w:val="18"/>
              </w:rPr>
            </w:pPr>
            <w:r>
              <w:rPr>
                <w:color w:val="FF0000"/>
                <w:sz w:val="18"/>
                <w:szCs w:val="18"/>
              </w:rPr>
              <w:t>Z.10</w:t>
            </w:r>
          </w:p>
        </w:tc>
        <w:tc>
          <w:tcPr>
            <w:tcW w:w="635" w:type="dxa"/>
            <w:vAlign w:val="center"/>
          </w:tcPr>
          <w:p w14:paraId="38935AF2" w14:textId="5F7555E7" w:rsidR="009204FA" w:rsidRDefault="009204FA" w:rsidP="009204FA">
            <w:pPr>
              <w:jc w:val="center"/>
              <w:rPr>
                <w:color w:val="FF0000"/>
                <w:sz w:val="18"/>
                <w:szCs w:val="18"/>
              </w:rPr>
            </w:pPr>
            <w:r>
              <w:rPr>
                <w:color w:val="FF0000"/>
                <w:sz w:val="18"/>
                <w:szCs w:val="18"/>
              </w:rPr>
              <w:t>HU.2</w:t>
            </w:r>
          </w:p>
        </w:tc>
        <w:tc>
          <w:tcPr>
            <w:tcW w:w="2750" w:type="dxa"/>
            <w:vAlign w:val="center"/>
          </w:tcPr>
          <w:p w14:paraId="11B97FEF" w14:textId="08EF4E3E" w:rsidR="009204FA" w:rsidRPr="004A5BE2" w:rsidRDefault="009204FA" w:rsidP="009204FA">
            <w:pPr>
              <w:jc w:val="center"/>
              <w:rPr>
                <w:color w:val="FF0000"/>
                <w:sz w:val="18"/>
                <w:szCs w:val="18"/>
                <w:highlight w:val="yellow"/>
              </w:rPr>
            </w:pPr>
            <w:r w:rsidRPr="00AF450E">
              <w:rPr>
                <w:color w:val="FF0000"/>
                <w:sz w:val="18"/>
                <w:szCs w:val="18"/>
              </w:rPr>
              <w:t>Plochy smíšení výrobní – smíšené výrobní všeobecné – výroba a obchod</w:t>
            </w:r>
          </w:p>
        </w:tc>
        <w:tc>
          <w:tcPr>
            <w:tcW w:w="2153" w:type="dxa"/>
            <w:vAlign w:val="center"/>
          </w:tcPr>
          <w:p w14:paraId="2374564C" w14:textId="2E368613" w:rsidR="009204FA" w:rsidRDefault="00DF7DDD" w:rsidP="009204FA">
            <w:pPr>
              <w:jc w:val="center"/>
              <w:rPr>
                <w:color w:val="FF0000"/>
                <w:sz w:val="18"/>
                <w:szCs w:val="18"/>
              </w:rPr>
            </w:pPr>
            <w:r w:rsidRPr="009204FA">
              <w:rPr>
                <w:color w:val="FF0000"/>
                <w:sz w:val="18"/>
                <w:szCs w:val="18"/>
              </w:rPr>
              <w:t>Dlouhý díl</w:t>
            </w:r>
          </w:p>
        </w:tc>
        <w:tc>
          <w:tcPr>
            <w:tcW w:w="992" w:type="dxa"/>
            <w:vAlign w:val="center"/>
          </w:tcPr>
          <w:p w14:paraId="0814C4AB" w14:textId="3BFE3CEE" w:rsidR="009204FA" w:rsidRPr="00BD0216" w:rsidRDefault="009204FA" w:rsidP="009204FA">
            <w:pPr>
              <w:jc w:val="center"/>
              <w:rPr>
                <w:color w:val="FF0000"/>
                <w:sz w:val="18"/>
                <w:szCs w:val="18"/>
              </w:rPr>
            </w:pPr>
            <w:r>
              <w:rPr>
                <w:color w:val="FF0000"/>
                <w:sz w:val="18"/>
                <w:szCs w:val="18"/>
              </w:rPr>
              <w:t>0,06</w:t>
            </w:r>
          </w:p>
        </w:tc>
      </w:tr>
      <w:tr w:rsidR="009204FA" w:rsidRPr="00BD0216" w14:paraId="71EE0B3B" w14:textId="77777777" w:rsidTr="002F5930">
        <w:trPr>
          <w:trHeight w:val="360"/>
        </w:trPr>
        <w:tc>
          <w:tcPr>
            <w:tcW w:w="1049" w:type="dxa"/>
            <w:vAlign w:val="center"/>
          </w:tcPr>
          <w:p w14:paraId="10D6F098" w14:textId="2D3C4A9C" w:rsidR="009204FA" w:rsidRPr="00BD0216" w:rsidRDefault="009204FA" w:rsidP="009204FA">
            <w:pPr>
              <w:jc w:val="center"/>
              <w:rPr>
                <w:color w:val="FF0000"/>
                <w:sz w:val="18"/>
                <w:szCs w:val="18"/>
              </w:rPr>
            </w:pPr>
            <w:r>
              <w:rPr>
                <w:color w:val="FF0000"/>
                <w:sz w:val="18"/>
                <w:szCs w:val="18"/>
              </w:rPr>
              <w:t>Z.11</w:t>
            </w:r>
          </w:p>
        </w:tc>
        <w:tc>
          <w:tcPr>
            <w:tcW w:w="635" w:type="dxa"/>
            <w:vAlign w:val="center"/>
          </w:tcPr>
          <w:p w14:paraId="348C0FA7" w14:textId="2FD8E893" w:rsidR="009204FA" w:rsidRDefault="009204FA" w:rsidP="009204FA">
            <w:pPr>
              <w:jc w:val="center"/>
              <w:rPr>
                <w:color w:val="FF0000"/>
                <w:sz w:val="18"/>
                <w:szCs w:val="18"/>
              </w:rPr>
            </w:pPr>
            <w:r>
              <w:rPr>
                <w:color w:val="FF0000"/>
                <w:sz w:val="18"/>
                <w:szCs w:val="18"/>
              </w:rPr>
              <w:t>HU.3</w:t>
            </w:r>
          </w:p>
        </w:tc>
        <w:tc>
          <w:tcPr>
            <w:tcW w:w="2750" w:type="dxa"/>
            <w:vAlign w:val="center"/>
          </w:tcPr>
          <w:p w14:paraId="4DB526C6" w14:textId="6CAD7002" w:rsidR="009204FA" w:rsidRPr="004A5BE2" w:rsidRDefault="009204FA" w:rsidP="009204FA">
            <w:pPr>
              <w:jc w:val="center"/>
              <w:rPr>
                <w:color w:val="FF0000"/>
                <w:sz w:val="18"/>
                <w:szCs w:val="18"/>
                <w:highlight w:val="yellow"/>
              </w:rPr>
            </w:pPr>
            <w:r w:rsidRPr="00AF450E">
              <w:rPr>
                <w:color w:val="FF0000"/>
                <w:sz w:val="18"/>
                <w:szCs w:val="18"/>
              </w:rPr>
              <w:t>Plochy smíšení výrobní – smíšené výrobní všeobecné – výroba a obchod s bydlením</w:t>
            </w:r>
          </w:p>
        </w:tc>
        <w:tc>
          <w:tcPr>
            <w:tcW w:w="2153" w:type="dxa"/>
            <w:vAlign w:val="center"/>
          </w:tcPr>
          <w:p w14:paraId="6BE48995" w14:textId="7CC248B0" w:rsidR="009204FA" w:rsidRDefault="00DF7DDD" w:rsidP="009204FA">
            <w:pPr>
              <w:jc w:val="center"/>
              <w:rPr>
                <w:color w:val="FF0000"/>
                <w:sz w:val="18"/>
                <w:szCs w:val="18"/>
              </w:rPr>
            </w:pPr>
            <w:r w:rsidRPr="009204FA">
              <w:rPr>
                <w:color w:val="FF0000"/>
                <w:sz w:val="18"/>
                <w:szCs w:val="18"/>
              </w:rPr>
              <w:t>Dlouhý díl</w:t>
            </w:r>
          </w:p>
        </w:tc>
        <w:tc>
          <w:tcPr>
            <w:tcW w:w="992" w:type="dxa"/>
            <w:vAlign w:val="center"/>
          </w:tcPr>
          <w:p w14:paraId="7C415886" w14:textId="411F614C" w:rsidR="009204FA" w:rsidRPr="00BD0216" w:rsidRDefault="009204FA" w:rsidP="009204FA">
            <w:pPr>
              <w:jc w:val="center"/>
              <w:rPr>
                <w:color w:val="FF0000"/>
                <w:sz w:val="18"/>
                <w:szCs w:val="18"/>
              </w:rPr>
            </w:pPr>
            <w:r>
              <w:rPr>
                <w:color w:val="FF0000"/>
                <w:sz w:val="18"/>
                <w:szCs w:val="18"/>
              </w:rPr>
              <w:t>0,52</w:t>
            </w:r>
          </w:p>
        </w:tc>
      </w:tr>
      <w:tr w:rsidR="009204FA" w:rsidRPr="00BD0216" w14:paraId="1CF341DD" w14:textId="77777777" w:rsidTr="002F5930">
        <w:trPr>
          <w:trHeight w:val="360"/>
        </w:trPr>
        <w:tc>
          <w:tcPr>
            <w:tcW w:w="1049" w:type="dxa"/>
            <w:vAlign w:val="center"/>
          </w:tcPr>
          <w:p w14:paraId="5431CEB1" w14:textId="70C16136" w:rsidR="009204FA" w:rsidRPr="00BD0216" w:rsidRDefault="009204FA" w:rsidP="009204FA">
            <w:pPr>
              <w:jc w:val="center"/>
              <w:rPr>
                <w:color w:val="FF0000"/>
                <w:sz w:val="18"/>
                <w:szCs w:val="18"/>
              </w:rPr>
            </w:pPr>
            <w:r>
              <w:rPr>
                <w:color w:val="FF0000"/>
                <w:sz w:val="18"/>
                <w:szCs w:val="18"/>
              </w:rPr>
              <w:t>Z.12</w:t>
            </w:r>
          </w:p>
        </w:tc>
        <w:tc>
          <w:tcPr>
            <w:tcW w:w="635" w:type="dxa"/>
            <w:vAlign w:val="center"/>
          </w:tcPr>
          <w:p w14:paraId="65E47150" w14:textId="502ED0E3" w:rsidR="009204FA" w:rsidRDefault="009204FA" w:rsidP="009204FA">
            <w:pPr>
              <w:jc w:val="center"/>
              <w:rPr>
                <w:color w:val="FF0000"/>
                <w:sz w:val="18"/>
                <w:szCs w:val="18"/>
              </w:rPr>
            </w:pPr>
            <w:r>
              <w:rPr>
                <w:color w:val="FF0000"/>
                <w:sz w:val="18"/>
                <w:szCs w:val="18"/>
              </w:rPr>
              <w:t>SM</w:t>
            </w:r>
          </w:p>
        </w:tc>
        <w:tc>
          <w:tcPr>
            <w:tcW w:w="2750" w:type="dxa"/>
            <w:vAlign w:val="center"/>
          </w:tcPr>
          <w:p w14:paraId="643057E6" w14:textId="243F19B1" w:rsidR="009204FA" w:rsidRPr="004A5BE2" w:rsidRDefault="009204FA" w:rsidP="009204FA">
            <w:pPr>
              <w:jc w:val="center"/>
              <w:rPr>
                <w:color w:val="FF0000"/>
                <w:sz w:val="18"/>
                <w:szCs w:val="18"/>
                <w:highlight w:val="yellow"/>
              </w:rPr>
            </w:pPr>
            <w:r w:rsidRPr="00AF450E">
              <w:rPr>
                <w:color w:val="FF0000"/>
                <w:sz w:val="18"/>
                <w:szCs w:val="18"/>
              </w:rPr>
              <w:t>Plochy smíšené obytné – smíšené obytné městské</w:t>
            </w:r>
          </w:p>
        </w:tc>
        <w:tc>
          <w:tcPr>
            <w:tcW w:w="2153" w:type="dxa"/>
            <w:vAlign w:val="center"/>
          </w:tcPr>
          <w:p w14:paraId="58FC2614" w14:textId="2379DE19" w:rsidR="009204FA" w:rsidRDefault="00DF7DDD" w:rsidP="009204FA">
            <w:pPr>
              <w:jc w:val="center"/>
              <w:rPr>
                <w:color w:val="FF0000"/>
                <w:sz w:val="18"/>
                <w:szCs w:val="18"/>
              </w:rPr>
            </w:pPr>
            <w:r w:rsidRPr="009204FA">
              <w:rPr>
                <w:color w:val="FF0000"/>
                <w:sz w:val="18"/>
                <w:szCs w:val="18"/>
              </w:rPr>
              <w:t>Souběžná</w:t>
            </w:r>
          </w:p>
        </w:tc>
        <w:tc>
          <w:tcPr>
            <w:tcW w:w="992" w:type="dxa"/>
            <w:vAlign w:val="center"/>
          </w:tcPr>
          <w:p w14:paraId="07DBF92F" w14:textId="397F0553" w:rsidR="009204FA" w:rsidRPr="00BD0216" w:rsidRDefault="009204FA" w:rsidP="009204FA">
            <w:pPr>
              <w:jc w:val="center"/>
              <w:rPr>
                <w:color w:val="FF0000"/>
                <w:sz w:val="18"/>
                <w:szCs w:val="18"/>
              </w:rPr>
            </w:pPr>
            <w:r>
              <w:rPr>
                <w:color w:val="FF0000"/>
                <w:sz w:val="18"/>
                <w:szCs w:val="18"/>
              </w:rPr>
              <w:t>0,56</w:t>
            </w:r>
          </w:p>
        </w:tc>
      </w:tr>
      <w:tr w:rsidR="009204FA" w:rsidRPr="00BD0216" w14:paraId="27056811" w14:textId="77777777" w:rsidTr="002F5930">
        <w:trPr>
          <w:trHeight w:val="360"/>
        </w:trPr>
        <w:tc>
          <w:tcPr>
            <w:tcW w:w="1049" w:type="dxa"/>
            <w:vAlign w:val="center"/>
          </w:tcPr>
          <w:p w14:paraId="169593A4" w14:textId="7EE4E4BB" w:rsidR="009204FA" w:rsidRDefault="009204FA" w:rsidP="009204FA">
            <w:pPr>
              <w:jc w:val="center"/>
              <w:rPr>
                <w:color w:val="FF0000"/>
                <w:sz w:val="18"/>
                <w:szCs w:val="18"/>
              </w:rPr>
            </w:pPr>
            <w:r>
              <w:rPr>
                <w:color w:val="FF0000"/>
                <w:sz w:val="18"/>
                <w:szCs w:val="18"/>
              </w:rPr>
              <w:t>Z.13</w:t>
            </w:r>
          </w:p>
        </w:tc>
        <w:tc>
          <w:tcPr>
            <w:tcW w:w="635" w:type="dxa"/>
            <w:vAlign w:val="center"/>
          </w:tcPr>
          <w:p w14:paraId="034DADC2" w14:textId="17F1DF08" w:rsidR="009204FA" w:rsidRDefault="009204FA" w:rsidP="009204FA">
            <w:pPr>
              <w:jc w:val="center"/>
              <w:rPr>
                <w:color w:val="FF0000"/>
                <w:sz w:val="18"/>
                <w:szCs w:val="18"/>
              </w:rPr>
            </w:pPr>
            <w:r>
              <w:rPr>
                <w:color w:val="FF0000"/>
                <w:sz w:val="18"/>
                <w:szCs w:val="18"/>
              </w:rPr>
              <w:t>PU</w:t>
            </w:r>
          </w:p>
        </w:tc>
        <w:tc>
          <w:tcPr>
            <w:tcW w:w="2750" w:type="dxa"/>
            <w:vAlign w:val="center"/>
          </w:tcPr>
          <w:p w14:paraId="560FA146" w14:textId="3505F3F3" w:rsidR="009204FA" w:rsidRPr="00AF450E" w:rsidRDefault="009204FA" w:rsidP="009204FA">
            <w:pPr>
              <w:jc w:val="center"/>
              <w:rPr>
                <w:color w:val="FF0000"/>
                <w:sz w:val="18"/>
                <w:szCs w:val="18"/>
              </w:rPr>
            </w:pPr>
            <w:r w:rsidRPr="00AF450E">
              <w:rPr>
                <w:color w:val="FF0000"/>
                <w:sz w:val="18"/>
                <w:szCs w:val="18"/>
              </w:rPr>
              <w:t>Plochy veřejných prostranství – veřejná prostranství všeobecná</w:t>
            </w:r>
          </w:p>
        </w:tc>
        <w:tc>
          <w:tcPr>
            <w:tcW w:w="2153" w:type="dxa"/>
            <w:vAlign w:val="center"/>
          </w:tcPr>
          <w:p w14:paraId="2DEA7C20" w14:textId="154A1843" w:rsidR="009204FA" w:rsidRPr="00D046A0" w:rsidRDefault="00DF7DDD" w:rsidP="009204FA">
            <w:pPr>
              <w:jc w:val="center"/>
              <w:rPr>
                <w:color w:val="FF0000"/>
                <w:sz w:val="18"/>
                <w:szCs w:val="18"/>
              </w:rPr>
            </w:pPr>
            <w:r w:rsidRPr="009204FA">
              <w:rPr>
                <w:color w:val="FF0000"/>
                <w:sz w:val="18"/>
                <w:szCs w:val="18"/>
              </w:rPr>
              <w:t>Souběžná</w:t>
            </w:r>
          </w:p>
        </w:tc>
        <w:tc>
          <w:tcPr>
            <w:tcW w:w="992" w:type="dxa"/>
            <w:vAlign w:val="center"/>
          </w:tcPr>
          <w:p w14:paraId="30AAE44F" w14:textId="5C4DC0CE" w:rsidR="009204FA" w:rsidRPr="004A5BE2" w:rsidRDefault="009204FA" w:rsidP="009204FA">
            <w:pPr>
              <w:jc w:val="center"/>
              <w:rPr>
                <w:color w:val="FF0000"/>
                <w:sz w:val="18"/>
                <w:szCs w:val="18"/>
                <w:highlight w:val="yellow"/>
              </w:rPr>
            </w:pPr>
            <w:r w:rsidRPr="00D046A0">
              <w:rPr>
                <w:color w:val="FF0000"/>
                <w:sz w:val="18"/>
                <w:szCs w:val="18"/>
              </w:rPr>
              <w:t>0,19</w:t>
            </w:r>
          </w:p>
        </w:tc>
      </w:tr>
      <w:tr w:rsidR="009204FA" w:rsidRPr="00BD0216" w14:paraId="77485B4F" w14:textId="77777777" w:rsidTr="002F5930">
        <w:trPr>
          <w:trHeight w:val="360"/>
        </w:trPr>
        <w:tc>
          <w:tcPr>
            <w:tcW w:w="1049" w:type="dxa"/>
            <w:vAlign w:val="center"/>
          </w:tcPr>
          <w:p w14:paraId="6DE46958" w14:textId="3E00FB8C" w:rsidR="009204FA" w:rsidRDefault="009204FA" w:rsidP="009204FA">
            <w:pPr>
              <w:jc w:val="center"/>
              <w:rPr>
                <w:color w:val="FF0000"/>
                <w:sz w:val="18"/>
                <w:szCs w:val="18"/>
              </w:rPr>
            </w:pPr>
            <w:r>
              <w:rPr>
                <w:color w:val="FF0000"/>
                <w:sz w:val="18"/>
                <w:szCs w:val="18"/>
              </w:rPr>
              <w:t>Z.14</w:t>
            </w:r>
          </w:p>
        </w:tc>
        <w:tc>
          <w:tcPr>
            <w:tcW w:w="635" w:type="dxa"/>
            <w:vAlign w:val="center"/>
          </w:tcPr>
          <w:p w14:paraId="14B26BD7" w14:textId="67ED22AB" w:rsidR="009204FA" w:rsidRDefault="009204FA" w:rsidP="009204FA">
            <w:pPr>
              <w:jc w:val="center"/>
              <w:rPr>
                <w:color w:val="FF0000"/>
                <w:sz w:val="18"/>
                <w:szCs w:val="18"/>
              </w:rPr>
            </w:pPr>
            <w:r>
              <w:rPr>
                <w:color w:val="FF0000"/>
                <w:sz w:val="18"/>
                <w:szCs w:val="18"/>
              </w:rPr>
              <w:t>HU.2</w:t>
            </w:r>
          </w:p>
        </w:tc>
        <w:tc>
          <w:tcPr>
            <w:tcW w:w="2750" w:type="dxa"/>
            <w:vAlign w:val="center"/>
          </w:tcPr>
          <w:p w14:paraId="0DFFFCCD" w14:textId="1FCBAD1B" w:rsidR="009204FA" w:rsidRPr="004A5BE2" w:rsidRDefault="009204FA" w:rsidP="009204FA">
            <w:pPr>
              <w:jc w:val="center"/>
              <w:rPr>
                <w:color w:val="FF0000"/>
                <w:sz w:val="18"/>
                <w:szCs w:val="18"/>
                <w:highlight w:val="yellow"/>
              </w:rPr>
            </w:pPr>
            <w:r w:rsidRPr="00AF450E">
              <w:rPr>
                <w:color w:val="FF0000"/>
                <w:sz w:val="18"/>
                <w:szCs w:val="18"/>
              </w:rPr>
              <w:t>Plochy smíšení výrobní – smíšené výrobní všeobecné – výroba a obchod</w:t>
            </w:r>
          </w:p>
        </w:tc>
        <w:tc>
          <w:tcPr>
            <w:tcW w:w="2153" w:type="dxa"/>
            <w:vAlign w:val="center"/>
          </w:tcPr>
          <w:p w14:paraId="38BF0CAD" w14:textId="56917823" w:rsidR="009204FA" w:rsidRDefault="00DF7DDD" w:rsidP="009204FA">
            <w:pPr>
              <w:jc w:val="center"/>
              <w:rPr>
                <w:color w:val="FF0000"/>
                <w:sz w:val="18"/>
                <w:szCs w:val="18"/>
              </w:rPr>
            </w:pPr>
            <w:r w:rsidRPr="009204FA">
              <w:rPr>
                <w:color w:val="FF0000"/>
                <w:sz w:val="18"/>
                <w:szCs w:val="18"/>
              </w:rPr>
              <w:t>Souběžná</w:t>
            </w:r>
          </w:p>
        </w:tc>
        <w:tc>
          <w:tcPr>
            <w:tcW w:w="992" w:type="dxa"/>
            <w:vAlign w:val="center"/>
          </w:tcPr>
          <w:p w14:paraId="1BDFE45C" w14:textId="17A89093" w:rsidR="009204FA" w:rsidRPr="00BD0216" w:rsidRDefault="009204FA" w:rsidP="009204FA">
            <w:pPr>
              <w:jc w:val="center"/>
              <w:rPr>
                <w:color w:val="FF0000"/>
                <w:sz w:val="18"/>
                <w:szCs w:val="18"/>
              </w:rPr>
            </w:pPr>
            <w:r>
              <w:rPr>
                <w:color w:val="FF0000"/>
                <w:sz w:val="18"/>
                <w:szCs w:val="18"/>
              </w:rPr>
              <w:t>0,12</w:t>
            </w:r>
          </w:p>
        </w:tc>
      </w:tr>
    </w:tbl>
    <w:p w14:paraId="6A6ABB2B" w14:textId="77777777" w:rsidR="00796EE0" w:rsidRDefault="00796EE0" w:rsidP="00076A40">
      <w:pPr>
        <w:pStyle w:val="Nadpis5"/>
        <w:rPr>
          <w:strike/>
          <w:color w:val="FF0000"/>
        </w:rPr>
      </w:pPr>
    </w:p>
    <w:p w14:paraId="628A0F3F" w14:textId="1CCC7329" w:rsidR="002152C5" w:rsidRPr="00D80FA1" w:rsidRDefault="002152C5" w:rsidP="00076A40">
      <w:pPr>
        <w:pStyle w:val="Nadpis5"/>
        <w:rPr>
          <w:color w:val="FF0000"/>
        </w:rPr>
      </w:pPr>
      <w:r w:rsidRPr="00D80FA1">
        <w:rPr>
          <w:strike/>
          <w:color w:val="FF0000"/>
        </w:rPr>
        <w:t>plochy přestavby</w:t>
      </w:r>
      <w:r w:rsidR="00D80FA1" w:rsidRPr="00D80FA1">
        <w:rPr>
          <w:color w:val="FF0000"/>
        </w:rPr>
        <w:t xml:space="preserve"> TRANSFORMAČNÍ PLOCHY</w:t>
      </w:r>
    </w:p>
    <w:p w14:paraId="6577C3F1" w14:textId="33D98F5A" w:rsidR="002152C5" w:rsidRDefault="002152C5" w:rsidP="00B37833">
      <w:pPr>
        <w:pStyle w:val="Zkladntext-prvnodsazen"/>
        <w:rPr>
          <w:rFonts w:ascii="Calibri" w:hAnsi="Calibri"/>
          <w:strike/>
          <w:color w:val="FF0000"/>
          <w:sz w:val="20"/>
          <w:szCs w:val="20"/>
        </w:rPr>
      </w:pPr>
      <w:r w:rsidRPr="00D80FA1">
        <w:rPr>
          <w:rFonts w:ascii="Calibri" w:hAnsi="Calibri"/>
          <w:strike/>
          <w:color w:val="FF0000"/>
          <w:sz w:val="20"/>
          <w:szCs w:val="20"/>
        </w:rPr>
        <w:t xml:space="preserve">Plochy </w:t>
      </w:r>
      <w:r w:rsidRPr="00796EE0">
        <w:rPr>
          <w:rFonts w:ascii="Calibri" w:hAnsi="Calibri"/>
          <w:strike/>
          <w:color w:val="FF0000"/>
          <w:sz w:val="20"/>
          <w:szCs w:val="20"/>
        </w:rPr>
        <w:t>přestavby</w:t>
      </w:r>
      <w:r w:rsidR="00D80FA1" w:rsidRPr="00796EE0">
        <w:rPr>
          <w:rFonts w:ascii="Calibri" w:hAnsi="Calibri"/>
          <w:strike/>
          <w:color w:val="FF0000"/>
          <w:sz w:val="20"/>
          <w:szCs w:val="20"/>
        </w:rPr>
        <w:t xml:space="preserve"> </w:t>
      </w:r>
      <w:r w:rsidRPr="00796EE0">
        <w:rPr>
          <w:rFonts w:ascii="Calibri" w:hAnsi="Calibri"/>
          <w:strike/>
          <w:color w:val="FF0000"/>
          <w:sz w:val="20"/>
          <w:szCs w:val="20"/>
        </w:rPr>
        <w:t>nejsou v řešeném území vymezeny.</w:t>
      </w:r>
    </w:p>
    <w:p w14:paraId="4D5DD525" w14:textId="2539BDF1" w:rsidR="00796EE0" w:rsidRPr="00C81615" w:rsidRDefault="00796EE0" w:rsidP="00796EE0">
      <w:pPr>
        <w:pStyle w:val="Zkladntext-prvnodsazen"/>
        <w:rPr>
          <w:rFonts w:ascii="Calibri" w:hAnsi="Calibri"/>
          <w:sz w:val="20"/>
          <w:szCs w:val="20"/>
        </w:rPr>
      </w:pPr>
      <w:bookmarkStart w:id="17" w:name="_Hlk174735885"/>
      <w:r w:rsidRPr="00796EE0">
        <w:rPr>
          <w:rFonts w:ascii="Calibri" w:hAnsi="Calibri"/>
          <w:color w:val="FF0000"/>
          <w:sz w:val="20"/>
          <w:szCs w:val="20"/>
        </w:rPr>
        <w:t xml:space="preserve">Územní plán vymezuje následující </w:t>
      </w:r>
      <w:r w:rsidR="009A25BE">
        <w:rPr>
          <w:rFonts w:ascii="Calibri" w:hAnsi="Calibri"/>
          <w:color w:val="FF0000"/>
          <w:sz w:val="20"/>
          <w:szCs w:val="20"/>
        </w:rPr>
        <w:t>transformační</w:t>
      </w:r>
      <w:r w:rsidRPr="00796EE0">
        <w:rPr>
          <w:rFonts w:ascii="Calibri" w:hAnsi="Calibri"/>
          <w:color w:val="FF0000"/>
          <w:sz w:val="20"/>
          <w:szCs w:val="20"/>
        </w:rPr>
        <w:t xml:space="preserve"> plochy, vyznačené v grafické části:</w:t>
      </w:r>
    </w:p>
    <w:tbl>
      <w:tblPr>
        <w:tblW w:w="5170"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0"/>
        <w:gridCol w:w="635"/>
        <w:gridCol w:w="2755"/>
        <w:gridCol w:w="730"/>
      </w:tblGrid>
      <w:tr w:rsidR="00796EE0" w:rsidRPr="00BD0216" w14:paraId="4D7081F0" w14:textId="77777777" w:rsidTr="00452D3A">
        <w:trPr>
          <w:trHeight w:val="360"/>
        </w:trPr>
        <w:tc>
          <w:tcPr>
            <w:tcW w:w="1050" w:type="dxa"/>
            <w:vAlign w:val="center"/>
          </w:tcPr>
          <w:p w14:paraId="56AD42E7" w14:textId="77777777" w:rsidR="00796EE0" w:rsidRPr="00AF450E" w:rsidRDefault="00796EE0" w:rsidP="00452D3A">
            <w:pPr>
              <w:jc w:val="center"/>
              <w:rPr>
                <w:b/>
                <w:color w:val="FF0000"/>
                <w:sz w:val="18"/>
                <w:szCs w:val="18"/>
              </w:rPr>
            </w:pPr>
            <w:r w:rsidRPr="00AF450E">
              <w:rPr>
                <w:b/>
                <w:color w:val="FF0000"/>
                <w:sz w:val="18"/>
                <w:szCs w:val="18"/>
              </w:rPr>
              <w:t>Označení</w:t>
            </w:r>
            <w:r>
              <w:rPr>
                <w:b/>
                <w:color w:val="FF0000"/>
                <w:sz w:val="18"/>
                <w:szCs w:val="18"/>
              </w:rPr>
              <w:t xml:space="preserve"> plochy</w:t>
            </w:r>
          </w:p>
        </w:tc>
        <w:tc>
          <w:tcPr>
            <w:tcW w:w="635" w:type="dxa"/>
            <w:vAlign w:val="center"/>
          </w:tcPr>
          <w:p w14:paraId="4FEC6AF0" w14:textId="77777777" w:rsidR="00796EE0" w:rsidRPr="00AF450E" w:rsidRDefault="00796EE0" w:rsidP="00452D3A">
            <w:pPr>
              <w:jc w:val="center"/>
              <w:rPr>
                <w:b/>
                <w:color w:val="FF0000"/>
                <w:sz w:val="18"/>
                <w:szCs w:val="18"/>
              </w:rPr>
            </w:pPr>
            <w:r w:rsidRPr="00AF450E">
              <w:rPr>
                <w:b/>
                <w:color w:val="FF0000"/>
                <w:sz w:val="18"/>
                <w:szCs w:val="18"/>
              </w:rPr>
              <w:t>Index typu plochy</w:t>
            </w:r>
          </w:p>
        </w:tc>
        <w:tc>
          <w:tcPr>
            <w:tcW w:w="2755" w:type="dxa"/>
            <w:vAlign w:val="center"/>
          </w:tcPr>
          <w:p w14:paraId="3BCF5CEB" w14:textId="77777777" w:rsidR="00796EE0" w:rsidRPr="00AF450E" w:rsidRDefault="00796EE0" w:rsidP="00452D3A">
            <w:pPr>
              <w:jc w:val="center"/>
              <w:rPr>
                <w:b/>
                <w:color w:val="FF0000"/>
                <w:sz w:val="18"/>
                <w:szCs w:val="18"/>
              </w:rPr>
            </w:pPr>
            <w:r w:rsidRPr="00AF450E">
              <w:rPr>
                <w:b/>
                <w:color w:val="FF0000"/>
                <w:sz w:val="18"/>
                <w:szCs w:val="18"/>
              </w:rPr>
              <w:t>Typ plochy dle vyhl. č. 157/2024 Sb.</w:t>
            </w:r>
          </w:p>
        </w:tc>
        <w:tc>
          <w:tcPr>
            <w:tcW w:w="730" w:type="dxa"/>
            <w:vAlign w:val="center"/>
          </w:tcPr>
          <w:p w14:paraId="1D2C7425" w14:textId="77777777" w:rsidR="00796EE0" w:rsidRPr="00AF450E" w:rsidRDefault="00796EE0" w:rsidP="00452D3A">
            <w:pPr>
              <w:jc w:val="center"/>
              <w:rPr>
                <w:b/>
                <w:color w:val="FF0000"/>
                <w:sz w:val="18"/>
                <w:szCs w:val="18"/>
              </w:rPr>
            </w:pPr>
            <w:r w:rsidRPr="00AF450E">
              <w:rPr>
                <w:b/>
                <w:color w:val="FF0000"/>
                <w:sz w:val="18"/>
                <w:szCs w:val="18"/>
              </w:rPr>
              <w:t>Výměra (ha)</w:t>
            </w:r>
          </w:p>
        </w:tc>
      </w:tr>
      <w:tr w:rsidR="00796EE0" w:rsidRPr="00BD0216" w14:paraId="016CB9B9" w14:textId="77777777" w:rsidTr="00452D3A">
        <w:trPr>
          <w:trHeight w:val="360"/>
        </w:trPr>
        <w:tc>
          <w:tcPr>
            <w:tcW w:w="1050" w:type="dxa"/>
            <w:vAlign w:val="center"/>
          </w:tcPr>
          <w:p w14:paraId="7035AD80" w14:textId="4B7B4344" w:rsidR="00796EE0" w:rsidRPr="00AF450E" w:rsidRDefault="00796EE0" w:rsidP="00796EE0">
            <w:pPr>
              <w:jc w:val="center"/>
              <w:rPr>
                <w:color w:val="FF0000"/>
                <w:sz w:val="18"/>
                <w:szCs w:val="18"/>
              </w:rPr>
            </w:pPr>
            <w:r>
              <w:rPr>
                <w:color w:val="FF0000"/>
                <w:sz w:val="18"/>
                <w:szCs w:val="18"/>
              </w:rPr>
              <w:t>T</w:t>
            </w:r>
            <w:r w:rsidRPr="00AF450E">
              <w:rPr>
                <w:color w:val="FF0000"/>
                <w:sz w:val="18"/>
                <w:szCs w:val="18"/>
              </w:rPr>
              <w:t>.1</w:t>
            </w:r>
          </w:p>
        </w:tc>
        <w:tc>
          <w:tcPr>
            <w:tcW w:w="635" w:type="dxa"/>
            <w:vAlign w:val="center"/>
          </w:tcPr>
          <w:p w14:paraId="564DF51E" w14:textId="1CF9FF62" w:rsidR="00796EE0" w:rsidRPr="00AF450E" w:rsidRDefault="00796EE0" w:rsidP="00796EE0">
            <w:pPr>
              <w:jc w:val="center"/>
              <w:rPr>
                <w:color w:val="FF0000"/>
                <w:sz w:val="18"/>
                <w:szCs w:val="18"/>
              </w:rPr>
            </w:pPr>
            <w:r>
              <w:rPr>
                <w:color w:val="FF0000"/>
                <w:sz w:val="18"/>
                <w:szCs w:val="18"/>
              </w:rPr>
              <w:t>ZK</w:t>
            </w:r>
          </w:p>
        </w:tc>
        <w:tc>
          <w:tcPr>
            <w:tcW w:w="2755" w:type="dxa"/>
            <w:vAlign w:val="center"/>
          </w:tcPr>
          <w:p w14:paraId="07C17637" w14:textId="4361DC1D" w:rsidR="00796EE0" w:rsidRPr="00796EE0" w:rsidRDefault="00796EE0" w:rsidP="00796EE0">
            <w:pPr>
              <w:jc w:val="center"/>
              <w:rPr>
                <w:color w:val="FF0000"/>
                <w:sz w:val="18"/>
                <w:szCs w:val="18"/>
              </w:rPr>
            </w:pPr>
            <w:bookmarkStart w:id="18" w:name="_Hlk170898206"/>
            <w:r w:rsidRPr="00796EE0">
              <w:rPr>
                <w:color w:val="FF0000"/>
                <w:szCs w:val="20"/>
              </w:rPr>
              <w:t>Plochy zeleně – zeleň krajinná</w:t>
            </w:r>
            <w:bookmarkEnd w:id="18"/>
          </w:p>
        </w:tc>
        <w:tc>
          <w:tcPr>
            <w:tcW w:w="730" w:type="dxa"/>
            <w:vAlign w:val="center"/>
          </w:tcPr>
          <w:p w14:paraId="23E0C831" w14:textId="69E3A9D8" w:rsidR="00796EE0" w:rsidRPr="00AF450E" w:rsidRDefault="00796EE0" w:rsidP="00796EE0">
            <w:pPr>
              <w:jc w:val="center"/>
              <w:rPr>
                <w:color w:val="FF0000"/>
                <w:sz w:val="18"/>
                <w:szCs w:val="18"/>
              </w:rPr>
            </w:pPr>
            <w:r w:rsidRPr="00AF450E">
              <w:rPr>
                <w:color w:val="FF0000"/>
                <w:sz w:val="18"/>
                <w:szCs w:val="18"/>
              </w:rPr>
              <w:t>0,</w:t>
            </w:r>
            <w:r>
              <w:rPr>
                <w:color w:val="FF0000"/>
                <w:sz w:val="18"/>
                <w:szCs w:val="18"/>
              </w:rPr>
              <w:t>2</w:t>
            </w:r>
            <w:r w:rsidR="009A25BE">
              <w:rPr>
                <w:color w:val="FF0000"/>
                <w:sz w:val="18"/>
                <w:szCs w:val="18"/>
              </w:rPr>
              <w:t>3</w:t>
            </w:r>
          </w:p>
        </w:tc>
      </w:tr>
      <w:tr w:rsidR="00C72F2C" w:rsidRPr="00BD0216" w14:paraId="03E19329" w14:textId="77777777" w:rsidTr="00452D3A">
        <w:trPr>
          <w:trHeight w:val="360"/>
        </w:trPr>
        <w:tc>
          <w:tcPr>
            <w:tcW w:w="1050" w:type="dxa"/>
            <w:vAlign w:val="center"/>
          </w:tcPr>
          <w:p w14:paraId="7CDE5174" w14:textId="1E6E214B" w:rsidR="00C72F2C" w:rsidRDefault="00C72F2C" w:rsidP="00C72F2C">
            <w:pPr>
              <w:jc w:val="center"/>
              <w:rPr>
                <w:color w:val="FF0000"/>
                <w:sz w:val="18"/>
                <w:szCs w:val="18"/>
              </w:rPr>
            </w:pPr>
            <w:bookmarkStart w:id="19" w:name="_Hlk180141432"/>
            <w:r>
              <w:rPr>
                <w:color w:val="FF0000"/>
                <w:sz w:val="18"/>
                <w:szCs w:val="18"/>
              </w:rPr>
              <w:t>T.2</w:t>
            </w:r>
          </w:p>
        </w:tc>
        <w:tc>
          <w:tcPr>
            <w:tcW w:w="635" w:type="dxa"/>
            <w:vAlign w:val="center"/>
          </w:tcPr>
          <w:p w14:paraId="77E7D94E" w14:textId="30282340" w:rsidR="00C72F2C" w:rsidRDefault="00C72F2C" w:rsidP="00C72F2C">
            <w:pPr>
              <w:jc w:val="center"/>
              <w:rPr>
                <w:color w:val="FF0000"/>
                <w:sz w:val="18"/>
                <w:szCs w:val="18"/>
              </w:rPr>
            </w:pPr>
            <w:r>
              <w:rPr>
                <w:color w:val="FF0000"/>
                <w:sz w:val="18"/>
                <w:szCs w:val="18"/>
              </w:rPr>
              <w:t>ZZ</w:t>
            </w:r>
          </w:p>
        </w:tc>
        <w:tc>
          <w:tcPr>
            <w:tcW w:w="2755" w:type="dxa"/>
            <w:vAlign w:val="center"/>
          </w:tcPr>
          <w:p w14:paraId="14888371" w14:textId="191ABB88" w:rsidR="00C72F2C" w:rsidRPr="00796EE0" w:rsidRDefault="00C72F2C" w:rsidP="00C72F2C">
            <w:pPr>
              <w:jc w:val="center"/>
              <w:rPr>
                <w:color w:val="FF0000"/>
                <w:szCs w:val="20"/>
              </w:rPr>
            </w:pPr>
            <w:r w:rsidRPr="00D80FA1">
              <w:rPr>
                <w:color w:val="FF0000"/>
                <w:sz w:val="18"/>
                <w:szCs w:val="18"/>
              </w:rPr>
              <w:t>Plochy zeleně – zeleň zahradní a sadová</w:t>
            </w:r>
          </w:p>
        </w:tc>
        <w:tc>
          <w:tcPr>
            <w:tcW w:w="730" w:type="dxa"/>
            <w:vAlign w:val="center"/>
          </w:tcPr>
          <w:p w14:paraId="54275480" w14:textId="3198FFD6" w:rsidR="00C72F2C" w:rsidRPr="00AF450E" w:rsidRDefault="00C72F2C" w:rsidP="00C72F2C">
            <w:pPr>
              <w:jc w:val="center"/>
              <w:rPr>
                <w:color w:val="FF0000"/>
                <w:sz w:val="18"/>
                <w:szCs w:val="18"/>
              </w:rPr>
            </w:pPr>
            <w:r w:rsidRPr="00D046A0">
              <w:rPr>
                <w:color w:val="FF0000"/>
                <w:sz w:val="18"/>
                <w:szCs w:val="18"/>
              </w:rPr>
              <w:t>0,35</w:t>
            </w:r>
          </w:p>
        </w:tc>
      </w:tr>
      <w:bookmarkEnd w:id="17"/>
      <w:bookmarkEnd w:id="19"/>
    </w:tbl>
    <w:p w14:paraId="4222D54D" w14:textId="77777777" w:rsidR="00796EE0" w:rsidRPr="00C81615" w:rsidRDefault="00796EE0" w:rsidP="00B37833">
      <w:pPr>
        <w:pStyle w:val="Zkladntext-prvnodsazen"/>
        <w:rPr>
          <w:rFonts w:ascii="Calibri" w:hAnsi="Calibri"/>
          <w:sz w:val="20"/>
          <w:szCs w:val="20"/>
        </w:rPr>
      </w:pPr>
    </w:p>
    <w:p w14:paraId="2E2146E7" w14:textId="77777777" w:rsidR="00796EE0" w:rsidRDefault="00796EE0" w:rsidP="00076A40">
      <w:pPr>
        <w:pStyle w:val="Nadpis5"/>
      </w:pPr>
    </w:p>
    <w:p w14:paraId="3EA4EF82" w14:textId="1B9B4135" w:rsidR="002152C5" w:rsidRPr="00076A40" w:rsidRDefault="002152C5" w:rsidP="00076A40">
      <w:pPr>
        <w:pStyle w:val="Nadpis5"/>
      </w:pPr>
      <w:r w:rsidRPr="00076A40">
        <w:t>systém sídelní zeleně</w:t>
      </w:r>
    </w:p>
    <w:p w14:paraId="58852AD6" w14:textId="77777777" w:rsidR="002152C5" w:rsidRPr="00C81615" w:rsidRDefault="002152C5" w:rsidP="00B37833">
      <w:pPr>
        <w:pStyle w:val="Zkladntext-prvnodsazen"/>
        <w:rPr>
          <w:rFonts w:ascii="Calibri" w:hAnsi="Calibri"/>
          <w:sz w:val="20"/>
          <w:szCs w:val="20"/>
        </w:rPr>
      </w:pPr>
      <w:r w:rsidRPr="00C81615">
        <w:rPr>
          <w:rFonts w:ascii="Calibri" w:hAnsi="Calibri"/>
          <w:sz w:val="20"/>
          <w:szCs w:val="20"/>
        </w:rPr>
        <w:t xml:space="preserve">Systém sídelní zeleně je vyznačen na hlavním výkresu pomocí </w:t>
      </w:r>
      <w:r w:rsidR="007348B7" w:rsidRPr="00C81615">
        <w:rPr>
          <w:rFonts w:ascii="Calibri" w:hAnsi="Calibri"/>
          <w:sz w:val="20"/>
          <w:szCs w:val="20"/>
        </w:rPr>
        <w:t xml:space="preserve">ploch s </w:t>
      </w:r>
      <w:r w:rsidRPr="00C81615">
        <w:rPr>
          <w:rFonts w:ascii="Calibri" w:hAnsi="Calibri"/>
          <w:sz w:val="20"/>
          <w:szCs w:val="20"/>
        </w:rPr>
        <w:t>rozdíln</w:t>
      </w:r>
      <w:r w:rsidR="007348B7" w:rsidRPr="00C81615">
        <w:rPr>
          <w:rFonts w:ascii="Calibri" w:hAnsi="Calibri"/>
          <w:sz w:val="20"/>
          <w:szCs w:val="20"/>
        </w:rPr>
        <w:t>ým způsobem</w:t>
      </w:r>
      <w:r w:rsidRPr="00C81615">
        <w:rPr>
          <w:rFonts w:ascii="Calibri" w:hAnsi="Calibri"/>
          <w:sz w:val="20"/>
          <w:szCs w:val="20"/>
        </w:rPr>
        <w:t xml:space="preserve"> využití (viz dále</w:t>
      </w:r>
      <w:r w:rsidR="006E0401" w:rsidRPr="00C81615">
        <w:rPr>
          <w:rFonts w:ascii="Calibri" w:hAnsi="Calibri"/>
          <w:sz w:val="20"/>
          <w:szCs w:val="20"/>
        </w:rPr>
        <w:t xml:space="preserve"> </w:t>
      </w:r>
      <w:r w:rsidRPr="00C81615">
        <w:rPr>
          <w:rFonts w:ascii="Calibri" w:hAnsi="Calibri"/>
          <w:sz w:val="20"/>
          <w:szCs w:val="20"/>
        </w:rPr>
        <w:t xml:space="preserve">kapitola F). </w:t>
      </w:r>
    </w:p>
    <w:p w14:paraId="07C94111" w14:textId="2FA8B46A" w:rsidR="002152C5" w:rsidRDefault="00643715" w:rsidP="00B37833">
      <w:pPr>
        <w:pStyle w:val="Zkladntext-prvnodsazen"/>
        <w:rPr>
          <w:rFonts w:ascii="Calibri" w:hAnsi="Calibri"/>
          <w:sz w:val="20"/>
          <w:szCs w:val="20"/>
        </w:rPr>
      </w:pPr>
      <w:r w:rsidRPr="00C81615">
        <w:rPr>
          <w:rFonts w:ascii="Calibri" w:hAnsi="Calibri"/>
          <w:sz w:val="20"/>
          <w:szCs w:val="20"/>
        </w:rPr>
        <w:t xml:space="preserve">V územním plánu je navrženo </w:t>
      </w:r>
      <w:r w:rsidR="002152C5" w:rsidRPr="00C81615">
        <w:rPr>
          <w:rFonts w:ascii="Calibri" w:hAnsi="Calibri"/>
          <w:sz w:val="20"/>
          <w:szCs w:val="20"/>
        </w:rPr>
        <w:t>doplnit stromořadí podél cest do volné krajiny.</w:t>
      </w:r>
    </w:p>
    <w:p w14:paraId="761E0C0A" w14:textId="3C026161" w:rsidR="00280928" w:rsidRPr="00280928" w:rsidRDefault="00004D84" w:rsidP="00B37833">
      <w:pPr>
        <w:pStyle w:val="Zkladntext-prvnodsazen"/>
        <w:rPr>
          <w:rFonts w:ascii="Calibri" w:hAnsi="Calibri"/>
          <w:color w:val="FF0000"/>
          <w:sz w:val="20"/>
          <w:szCs w:val="20"/>
        </w:rPr>
      </w:pPr>
      <w:r w:rsidRPr="00004D84">
        <w:rPr>
          <w:rFonts w:ascii="Calibri" w:hAnsi="Calibri"/>
          <w:color w:val="FF0000"/>
          <w:sz w:val="20"/>
          <w:szCs w:val="20"/>
        </w:rPr>
        <w:t>V zastavitelné ploše Z.3 je stanovena podmínka umístění náměstí s parkem, mezi navrhovanými pozemními komunikacemi D1, a to mezi úseky ulice Bře</w:t>
      </w:r>
      <w:r>
        <w:rPr>
          <w:rFonts w:ascii="Calibri" w:hAnsi="Calibri"/>
          <w:color w:val="FF0000"/>
          <w:sz w:val="20"/>
          <w:szCs w:val="20"/>
        </w:rPr>
        <w:t>zová, v šíři mezi 20 - 32 metrů</w:t>
      </w:r>
      <w:r w:rsidR="00280928">
        <w:rPr>
          <w:rFonts w:ascii="Calibri" w:hAnsi="Calibri"/>
          <w:color w:val="FF0000"/>
          <w:sz w:val="20"/>
          <w:szCs w:val="20"/>
        </w:rPr>
        <w:t xml:space="preserve">. </w:t>
      </w:r>
    </w:p>
    <w:p w14:paraId="4ED1DD2D" w14:textId="77777777" w:rsidR="00DC0F10" w:rsidRDefault="002152C5" w:rsidP="007348B7">
      <w:pPr>
        <w:pStyle w:val="Zkladntext-prvnodsazen"/>
      </w:pPr>
      <w:r w:rsidRPr="008B7097">
        <w:rPr>
          <w:highlight w:val="yellow"/>
        </w:rPr>
        <w:br w:type="column"/>
      </w:r>
      <w:bookmarkStart w:id="20" w:name="_Toc313463376"/>
      <w:bookmarkStart w:id="21" w:name="_Toc314007734"/>
    </w:p>
    <w:p w14:paraId="641EE36F" w14:textId="77777777" w:rsidR="002152C5" w:rsidRPr="00E95F4B" w:rsidRDefault="00DC0F10" w:rsidP="00C81615">
      <w:pPr>
        <w:pStyle w:val="Nadpis1"/>
        <w:tabs>
          <w:tab w:val="clear" w:pos="851"/>
          <w:tab w:val="num" w:pos="709"/>
        </w:tabs>
      </w:pPr>
      <w:r>
        <w:tab/>
      </w:r>
      <w:bookmarkStart w:id="22" w:name="_Toc174348801"/>
      <w:r w:rsidR="002152C5" w:rsidRPr="00E95F4B">
        <w:t>Koncepce veřejné infrastruktury</w:t>
      </w:r>
      <w:bookmarkEnd w:id="20"/>
      <w:bookmarkEnd w:id="21"/>
      <w:bookmarkEnd w:id="22"/>
    </w:p>
    <w:p w14:paraId="1007FC3C" w14:textId="77777777" w:rsidR="002152C5" w:rsidRPr="00C459A1" w:rsidRDefault="002152C5" w:rsidP="00C81615">
      <w:pPr>
        <w:pStyle w:val="Nadpis2"/>
      </w:pPr>
      <w:bookmarkStart w:id="23" w:name="_Toc174348802"/>
      <w:r w:rsidRPr="00CD5583">
        <w:t>Doprava</w:t>
      </w:r>
      <w:bookmarkEnd w:id="23"/>
      <w:r w:rsidRPr="00C459A1">
        <w:t xml:space="preserve"> </w:t>
      </w:r>
    </w:p>
    <w:p w14:paraId="1D643449" w14:textId="5A05646B" w:rsidR="00530887" w:rsidRPr="00530887" w:rsidRDefault="002152C5" w:rsidP="002E7744">
      <w:pPr>
        <w:rPr>
          <w:lang w:eastAsia="ar-SA"/>
        </w:rPr>
      </w:pPr>
      <w:r w:rsidRPr="00C81615">
        <w:t xml:space="preserve">V dopravní části územního plánu jsou v intravilánu města </w:t>
      </w:r>
      <w:r w:rsidR="007B07E3">
        <w:t>vymezeny</w:t>
      </w:r>
      <w:r w:rsidR="007B07E3" w:rsidRPr="00C81615">
        <w:t xml:space="preserve"> </w:t>
      </w:r>
      <w:r w:rsidRPr="00C81615">
        <w:t>především dopravně zklidněné komunikace a nemotoristické komunikace, které mají sloužit cyklistické dopravě. V </w:t>
      </w:r>
      <w:r w:rsidR="00AC311E" w:rsidRPr="00C81615">
        <w:t xml:space="preserve">územní </w:t>
      </w:r>
      <w:r w:rsidRPr="00C81615">
        <w:t>rezervě</w:t>
      </w:r>
      <w:r w:rsidR="008A53FF">
        <w:t xml:space="preserve"> R</w:t>
      </w:r>
      <w:r w:rsidR="00EE3096" w:rsidRPr="00EE3096">
        <w:rPr>
          <w:color w:val="FF0000"/>
        </w:rPr>
        <w:t>.</w:t>
      </w:r>
      <w:r w:rsidR="008A53FF">
        <w:t>1</w:t>
      </w:r>
      <w:r w:rsidRPr="00C81615">
        <w:t xml:space="preserve"> j</w:t>
      </w:r>
      <w:r w:rsidR="008A53FF">
        <w:t>e</w:t>
      </w:r>
      <w:r w:rsidRPr="00C81615">
        <w:t xml:space="preserve"> pak ponechán</w:t>
      </w:r>
      <w:r w:rsidR="008A53FF">
        <w:t>a</w:t>
      </w:r>
      <w:r w:rsidRPr="00C81615">
        <w:t xml:space="preserve"> </w:t>
      </w:r>
      <w:r w:rsidRPr="008A53FF">
        <w:t xml:space="preserve">kapacitní komunikace, odvádějící tranzitní dopravu mimo zastavěné území města. </w:t>
      </w:r>
      <w:bookmarkStart w:id="24" w:name="_Hlk171421723"/>
      <w:r w:rsidR="0089630A">
        <w:rPr>
          <w:color w:val="FF0000"/>
        </w:rPr>
        <w:t>Územní rezerva R.2 zasahuje řešené území v jeho okrajové části a je vymezena na základě nadřazené dokumentace pro obchvat Černošic.</w:t>
      </w:r>
      <w:bookmarkEnd w:id="24"/>
    </w:p>
    <w:p w14:paraId="2836879F" w14:textId="77777777" w:rsidR="002152C5" w:rsidRPr="00076A40" w:rsidRDefault="002152C5" w:rsidP="009166EC">
      <w:pPr>
        <w:pStyle w:val="Nadpis3"/>
      </w:pPr>
      <w:bookmarkStart w:id="25" w:name="_Toc31369097"/>
      <w:bookmarkStart w:id="26" w:name="_Toc31371801"/>
      <w:bookmarkStart w:id="27" w:name="_Toc31388644"/>
      <w:bookmarkStart w:id="28" w:name="_Toc34147446"/>
      <w:bookmarkStart w:id="29" w:name="_Toc39662437"/>
      <w:bookmarkStart w:id="30" w:name="_Toc41237004"/>
      <w:bookmarkStart w:id="31" w:name="_Toc41237476"/>
      <w:bookmarkStart w:id="32" w:name="_Toc41310619"/>
      <w:bookmarkStart w:id="33" w:name="_Toc41310747"/>
      <w:bookmarkStart w:id="34" w:name="_Toc41310875"/>
      <w:bookmarkStart w:id="35" w:name="_Toc41311288"/>
      <w:bookmarkStart w:id="36" w:name="_Toc41311416"/>
      <w:bookmarkStart w:id="37" w:name="_Toc41311544"/>
      <w:bookmarkStart w:id="38" w:name="_Toc41311672"/>
      <w:bookmarkStart w:id="39" w:name="_Toc41311912"/>
      <w:bookmarkStart w:id="40" w:name="_Toc41312121"/>
      <w:bookmarkStart w:id="41" w:name="_Toc41312429"/>
      <w:bookmarkStart w:id="42" w:name="_Toc41312579"/>
      <w:bookmarkStart w:id="43" w:name="_Toc41312768"/>
      <w:bookmarkStart w:id="44" w:name="_Toc41312889"/>
      <w:bookmarkStart w:id="45" w:name="_Toc41314174"/>
      <w:bookmarkStart w:id="46" w:name="_Toc43469054"/>
      <w:bookmarkStart w:id="47" w:name="_Toc43469170"/>
      <w:bookmarkStart w:id="48" w:name="_Toc43978311"/>
      <w:bookmarkStart w:id="49" w:name="_Toc44082121"/>
      <w:bookmarkStart w:id="50" w:name="_Toc44588706"/>
      <w:bookmarkStart w:id="51" w:name="_Toc44598565"/>
      <w:bookmarkStart w:id="52" w:name="_Toc44623323"/>
      <w:bookmarkStart w:id="53" w:name="_Toc174348803"/>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rsidRPr="00076A40">
        <w:t>Dopravní stavby</w:t>
      </w:r>
      <w:bookmarkEnd w:id="53"/>
    </w:p>
    <w:p w14:paraId="4EFDB3F4" w14:textId="77777777" w:rsidR="002152C5" w:rsidRPr="000D05A8" w:rsidRDefault="002152C5" w:rsidP="009166EC">
      <w:pPr>
        <w:pStyle w:val="Zkladntext-prvnodsazen"/>
        <w:rPr>
          <w:rFonts w:ascii="Calibri" w:hAnsi="Calibri"/>
          <w:strike/>
          <w:color w:val="FF0000"/>
          <w:sz w:val="20"/>
          <w:szCs w:val="20"/>
        </w:rPr>
      </w:pPr>
      <w:r w:rsidRPr="000D05A8">
        <w:rPr>
          <w:rFonts w:ascii="Calibri" w:hAnsi="Calibri"/>
          <w:strike/>
          <w:color w:val="FF0000"/>
          <w:sz w:val="20"/>
          <w:szCs w:val="20"/>
        </w:rPr>
        <w:t xml:space="preserve">K doplnění potřeb území </w:t>
      </w:r>
      <w:r w:rsidR="00C87B24" w:rsidRPr="000D05A8">
        <w:rPr>
          <w:rFonts w:ascii="Calibri" w:hAnsi="Calibri"/>
          <w:strike/>
          <w:color w:val="FF0000"/>
          <w:sz w:val="20"/>
          <w:szCs w:val="20"/>
        </w:rPr>
        <w:t xml:space="preserve">jsou vymezeny </w:t>
      </w:r>
      <w:r w:rsidRPr="000D05A8">
        <w:rPr>
          <w:rFonts w:ascii="Calibri" w:hAnsi="Calibri"/>
          <w:strike/>
          <w:color w:val="FF0000"/>
          <w:sz w:val="20"/>
          <w:szCs w:val="20"/>
        </w:rPr>
        <w:t>tyto dopravní stavby:</w:t>
      </w:r>
    </w:p>
    <w:tbl>
      <w:tblPr>
        <w:tblW w:w="810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0"/>
        <w:gridCol w:w="900"/>
        <w:gridCol w:w="6480"/>
      </w:tblGrid>
      <w:tr w:rsidR="00B85878" w:rsidRPr="00B85878" w14:paraId="680CB16A" w14:textId="77777777" w:rsidTr="002E7744">
        <w:trPr>
          <w:cantSplit/>
        </w:trPr>
        <w:tc>
          <w:tcPr>
            <w:tcW w:w="720" w:type="dxa"/>
          </w:tcPr>
          <w:p w14:paraId="75ED85A2" w14:textId="77777777" w:rsidR="00741866" w:rsidRPr="00B85878" w:rsidRDefault="00A16B7E" w:rsidP="00745BCE">
            <w:pPr>
              <w:rPr>
                <w:b/>
                <w:strike/>
                <w:color w:val="FF0000"/>
              </w:rPr>
            </w:pPr>
            <w:bookmarkStart w:id="54" w:name="_Hlk171410507"/>
            <w:r w:rsidRPr="00B85878">
              <w:rPr>
                <w:b/>
                <w:strike/>
                <w:color w:val="FF0000"/>
              </w:rPr>
              <w:t>ozn.</w:t>
            </w:r>
          </w:p>
        </w:tc>
        <w:tc>
          <w:tcPr>
            <w:tcW w:w="900" w:type="dxa"/>
          </w:tcPr>
          <w:p w14:paraId="342C8A91" w14:textId="77777777" w:rsidR="00741866" w:rsidRPr="00B85878" w:rsidRDefault="00A16B7E" w:rsidP="00745BCE">
            <w:pPr>
              <w:rPr>
                <w:b/>
                <w:strike/>
                <w:color w:val="FF0000"/>
              </w:rPr>
            </w:pPr>
            <w:r w:rsidRPr="00B85878">
              <w:rPr>
                <w:b/>
                <w:strike/>
                <w:color w:val="FF0000"/>
              </w:rPr>
              <w:t>funkční skupina</w:t>
            </w:r>
          </w:p>
        </w:tc>
        <w:tc>
          <w:tcPr>
            <w:tcW w:w="6480" w:type="dxa"/>
          </w:tcPr>
          <w:p w14:paraId="2BCCBA1D" w14:textId="77777777" w:rsidR="00741866" w:rsidRPr="00B85878" w:rsidRDefault="00A16B7E" w:rsidP="00745BCE">
            <w:pPr>
              <w:rPr>
                <w:b/>
                <w:strike/>
                <w:color w:val="FF0000"/>
              </w:rPr>
            </w:pPr>
            <w:r w:rsidRPr="00B85878">
              <w:rPr>
                <w:b/>
                <w:strike/>
                <w:color w:val="FF0000"/>
              </w:rPr>
              <w:t>popis</w:t>
            </w:r>
          </w:p>
        </w:tc>
      </w:tr>
      <w:tr w:rsidR="00B85878" w:rsidRPr="00B85878" w14:paraId="5D9422B3" w14:textId="77777777" w:rsidTr="002E7744">
        <w:tblPrEx>
          <w:tblCellMar>
            <w:left w:w="70" w:type="dxa"/>
            <w:right w:w="70" w:type="dxa"/>
          </w:tblCellMar>
          <w:tblLook w:val="0000" w:firstRow="0" w:lastRow="0" w:firstColumn="0" w:lastColumn="0" w:noHBand="0" w:noVBand="0"/>
        </w:tblPrEx>
        <w:trPr>
          <w:cantSplit/>
        </w:trPr>
        <w:tc>
          <w:tcPr>
            <w:tcW w:w="720" w:type="dxa"/>
          </w:tcPr>
          <w:p w14:paraId="49FF2944" w14:textId="77777777" w:rsidR="00741866" w:rsidRPr="00B85878" w:rsidRDefault="00741866" w:rsidP="00F94A8A">
            <w:pPr>
              <w:rPr>
                <w:strike/>
                <w:color w:val="FF0000"/>
              </w:rPr>
            </w:pPr>
            <w:r w:rsidRPr="00B85878">
              <w:rPr>
                <w:strike/>
                <w:color w:val="FF0000"/>
              </w:rPr>
              <w:t>D1</w:t>
            </w:r>
          </w:p>
        </w:tc>
        <w:tc>
          <w:tcPr>
            <w:tcW w:w="900" w:type="dxa"/>
          </w:tcPr>
          <w:p w14:paraId="5CDEF5E9" w14:textId="77777777" w:rsidR="00741866" w:rsidRPr="00B85878" w:rsidRDefault="00741866" w:rsidP="00F94A8A">
            <w:pPr>
              <w:rPr>
                <w:strike/>
                <w:color w:val="FF0000"/>
              </w:rPr>
            </w:pPr>
            <w:r w:rsidRPr="00B85878">
              <w:rPr>
                <w:strike/>
                <w:color w:val="FF0000"/>
              </w:rPr>
              <w:t>C-P</w:t>
            </w:r>
          </w:p>
        </w:tc>
        <w:tc>
          <w:tcPr>
            <w:tcW w:w="6480" w:type="dxa"/>
          </w:tcPr>
          <w:p w14:paraId="708CCE2C" w14:textId="77777777" w:rsidR="00741866" w:rsidRPr="00B85878" w:rsidRDefault="00741866" w:rsidP="00F94A8A">
            <w:pPr>
              <w:rPr>
                <w:strike/>
                <w:color w:val="FF0000"/>
              </w:rPr>
            </w:pPr>
            <w:r w:rsidRPr="00B85878">
              <w:rPr>
                <w:strike/>
                <w:color w:val="FF0000"/>
              </w:rPr>
              <w:t>Nová páteřní obslužná komunikace „Spojovací“ v lokalitě Dlouhý díl.</w:t>
            </w:r>
          </w:p>
          <w:p w14:paraId="64CE68B7" w14:textId="77777777" w:rsidR="00741866" w:rsidRPr="00B85878" w:rsidRDefault="00741866" w:rsidP="00F94A8A">
            <w:pPr>
              <w:rPr>
                <w:strike/>
                <w:color w:val="FF0000"/>
              </w:rPr>
            </w:pPr>
            <w:r w:rsidRPr="00B85878">
              <w:rPr>
                <w:strike/>
                <w:color w:val="FF0000"/>
              </w:rPr>
              <w:t>Podrobněji viz RP Dlouhý díl.</w:t>
            </w:r>
          </w:p>
        </w:tc>
      </w:tr>
      <w:tr w:rsidR="00B85878" w:rsidRPr="00B85878" w14:paraId="3454858C" w14:textId="77777777" w:rsidTr="002E7744">
        <w:tblPrEx>
          <w:tblCellMar>
            <w:left w:w="70" w:type="dxa"/>
            <w:right w:w="70" w:type="dxa"/>
          </w:tblCellMar>
          <w:tblLook w:val="0000" w:firstRow="0" w:lastRow="0" w:firstColumn="0" w:lastColumn="0" w:noHBand="0" w:noVBand="0"/>
        </w:tblPrEx>
        <w:trPr>
          <w:cantSplit/>
        </w:trPr>
        <w:tc>
          <w:tcPr>
            <w:tcW w:w="720" w:type="dxa"/>
          </w:tcPr>
          <w:p w14:paraId="17040E49" w14:textId="77777777" w:rsidR="00741866" w:rsidRPr="00B85878" w:rsidRDefault="00741866" w:rsidP="00F94A8A">
            <w:pPr>
              <w:rPr>
                <w:strike/>
                <w:color w:val="FF0000"/>
              </w:rPr>
            </w:pPr>
            <w:r w:rsidRPr="00B85878">
              <w:rPr>
                <w:strike/>
                <w:color w:val="FF0000"/>
              </w:rPr>
              <w:t>D2</w:t>
            </w:r>
          </w:p>
        </w:tc>
        <w:tc>
          <w:tcPr>
            <w:tcW w:w="900" w:type="dxa"/>
          </w:tcPr>
          <w:p w14:paraId="11A4D785" w14:textId="77777777" w:rsidR="00741866" w:rsidRPr="00B85878" w:rsidRDefault="00741866" w:rsidP="00F94A8A">
            <w:pPr>
              <w:rPr>
                <w:strike/>
                <w:color w:val="FF0000"/>
              </w:rPr>
            </w:pPr>
            <w:r w:rsidRPr="00B85878">
              <w:rPr>
                <w:strike/>
                <w:color w:val="FF0000"/>
              </w:rPr>
              <w:t>D1</w:t>
            </w:r>
          </w:p>
        </w:tc>
        <w:tc>
          <w:tcPr>
            <w:tcW w:w="6480" w:type="dxa"/>
          </w:tcPr>
          <w:p w14:paraId="7BECCA5A" w14:textId="77777777" w:rsidR="00741866" w:rsidRPr="00B85878" w:rsidRDefault="00741866" w:rsidP="00F94A8A">
            <w:pPr>
              <w:rPr>
                <w:strike/>
                <w:color w:val="FF0000"/>
              </w:rPr>
            </w:pPr>
            <w:r w:rsidRPr="00B85878">
              <w:rPr>
                <w:strike/>
                <w:color w:val="FF0000"/>
              </w:rPr>
              <w:t>Prodloužení ulice Krátké – v lokalitě Dlouhý díl.</w:t>
            </w:r>
          </w:p>
          <w:p w14:paraId="461BD203" w14:textId="77777777" w:rsidR="00741866" w:rsidRPr="00B85878" w:rsidRDefault="00741866" w:rsidP="00F94A8A">
            <w:pPr>
              <w:rPr>
                <w:strike/>
                <w:color w:val="FF0000"/>
              </w:rPr>
            </w:pPr>
            <w:r w:rsidRPr="00B85878">
              <w:rPr>
                <w:strike/>
                <w:color w:val="FF0000"/>
              </w:rPr>
              <w:t>Podrobněji viz RP Dlouhý díl.</w:t>
            </w:r>
          </w:p>
        </w:tc>
      </w:tr>
      <w:tr w:rsidR="00B85878" w:rsidRPr="00B85878" w14:paraId="5599D50C" w14:textId="77777777" w:rsidTr="002E7744">
        <w:tblPrEx>
          <w:tblCellMar>
            <w:left w:w="70" w:type="dxa"/>
            <w:right w:w="70" w:type="dxa"/>
          </w:tblCellMar>
          <w:tblLook w:val="0000" w:firstRow="0" w:lastRow="0" w:firstColumn="0" w:lastColumn="0" w:noHBand="0" w:noVBand="0"/>
        </w:tblPrEx>
        <w:trPr>
          <w:cantSplit/>
        </w:trPr>
        <w:tc>
          <w:tcPr>
            <w:tcW w:w="720" w:type="dxa"/>
          </w:tcPr>
          <w:p w14:paraId="29941823" w14:textId="77777777" w:rsidR="00741866" w:rsidRPr="00B85878" w:rsidRDefault="00741866" w:rsidP="00F94A8A">
            <w:pPr>
              <w:rPr>
                <w:strike/>
                <w:color w:val="FF0000"/>
              </w:rPr>
            </w:pPr>
            <w:r w:rsidRPr="00B85878">
              <w:rPr>
                <w:strike/>
                <w:color w:val="FF0000"/>
              </w:rPr>
              <w:t>D3</w:t>
            </w:r>
          </w:p>
        </w:tc>
        <w:tc>
          <w:tcPr>
            <w:tcW w:w="900" w:type="dxa"/>
          </w:tcPr>
          <w:p w14:paraId="316ECD1C" w14:textId="77777777" w:rsidR="00741866" w:rsidRPr="00B85878" w:rsidRDefault="00741866" w:rsidP="00F94A8A">
            <w:pPr>
              <w:rPr>
                <w:strike/>
                <w:color w:val="FF0000"/>
              </w:rPr>
            </w:pPr>
            <w:r w:rsidRPr="00B85878">
              <w:rPr>
                <w:strike/>
                <w:color w:val="FF0000"/>
              </w:rPr>
              <w:t>D1</w:t>
            </w:r>
          </w:p>
        </w:tc>
        <w:tc>
          <w:tcPr>
            <w:tcW w:w="6480" w:type="dxa"/>
          </w:tcPr>
          <w:p w14:paraId="02BF6F36" w14:textId="77777777" w:rsidR="00741866" w:rsidRPr="00B85878" w:rsidRDefault="00741866" w:rsidP="00F94A8A">
            <w:pPr>
              <w:rPr>
                <w:strike/>
                <w:color w:val="FF0000"/>
              </w:rPr>
            </w:pPr>
            <w:r w:rsidRPr="00B85878">
              <w:rPr>
                <w:strike/>
                <w:color w:val="FF0000"/>
              </w:rPr>
              <w:t>Prodloužení ulice Březové – v lokalitě Dlouhý díl.</w:t>
            </w:r>
          </w:p>
          <w:p w14:paraId="051A1B66" w14:textId="77777777" w:rsidR="00741866" w:rsidRPr="00B85878" w:rsidRDefault="00741866" w:rsidP="00F94A8A">
            <w:pPr>
              <w:rPr>
                <w:strike/>
                <w:color w:val="FF0000"/>
              </w:rPr>
            </w:pPr>
            <w:r w:rsidRPr="00B85878">
              <w:rPr>
                <w:strike/>
                <w:color w:val="FF0000"/>
              </w:rPr>
              <w:t>Podrobněji viz RP Dlouhý díl.</w:t>
            </w:r>
          </w:p>
        </w:tc>
      </w:tr>
      <w:tr w:rsidR="00B85878" w:rsidRPr="00B85878" w14:paraId="1D52451C" w14:textId="77777777" w:rsidTr="002E7744">
        <w:tblPrEx>
          <w:tblCellMar>
            <w:left w:w="70" w:type="dxa"/>
            <w:right w:w="70" w:type="dxa"/>
          </w:tblCellMar>
          <w:tblLook w:val="0000" w:firstRow="0" w:lastRow="0" w:firstColumn="0" w:lastColumn="0" w:noHBand="0" w:noVBand="0"/>
        </w:tblPrEx>
        <w:trPr>
          <w:cantSplit/>
        </w:trPr>
        <w:tc>
          <w:tcPr>
            <w:tcW w:w="720" w:type="dxa"/>
          </w:tcPr>
          <w:p w14:paraId="098F18A7" w14:textId="77777777" w:rsidR="00741866" w:rsidRPr="00B85878" w:rsidRDefault="00741866" w:rsidP="00F94A8A">
            <w:pPr>
              <w:rPr>
                <w:strike/>
                <w:color w:val="FF0000"/>
              </w:rPr>
            </w:pPr>
            <w:r w:rsidRPr="00B85878">
              <w:rPr>
                <w:strike/>
                <w:color w:val="FF0000"/>
              </w:rPr>
              <w:t>D4</w:t>
            </w:r>
          </w:p>
        </w:tc>
        <w:tc>
          <w:tcPr>
            <w:tcW w:w="900" w:type="dxa"/>
          </w:tcPr>
          <w:p w14:paraId="51B1670E" w14:textId="77777777" w:rsidR="00741866" w:rsidRPr="00B85878" w:rsidRDefault="001D6E7F" w:rsidP="00F94A8A">
            <w:pPr>
              <w:rPr>
                <w:strike/>
                <w:color w:val="FF0000"/>
              </w:rPr>
            </w:pPr>
            <w:r w:rsidRPr="00B85878">
              <w:rPr>
                <w:strike/>
                <w:color w:val="FF0000"/>
              </w:rPr>
              <w:t>C-P</w:t>
            </w:r>
          </w:p>
        </w:tc>
        <w:tc>
          <w:tcPr>
            <w:tcW w:w="6480" w:type="dxa"/>
          </w:tcPr>
          <w:p w14:paraId="1DCB5A42" w14:textId="77777777" w:rsidR="00741866" w:rsidRPr="00B85878" w:rsidRDefault="001D6E7F" w:rsidP="00F94A8A">
            <w:pPr>
              <w:rPr>
                <w:strike/>
                <w:color w:val="FF0000"/>
              </w:rPr>
            </w:pPr>
            <w:bookmarkStart w:id="55" w:name="_Hlk34135479"/>
            <w:r w:rsidRPr="00B85878">
              <w:rPr>
                <w:strike/>
                <w:color w:val="FF0000"/>
              </w:rPr>
              <w:t>Rozšíření ulice Randova</w:t>
            </w:r>
            <w:bookmarkEnd w:id="55"/>
          </w:p>
        </w:tc>
      </w:tr>
      <w:tr w:rsidR="00B85878" w:rsidRPr="00B85878" w14:paraId="586E66DC" w14:textId="77777777" w:rsidTr="002E7744">
        <w:tblPrEx>
          <w:tblCellMar>
            <w:left w:w="70" w:type="dxa"/>
            <w:right w:w="70" w:type="dxa"/>
          </w:tblCellMar>
          <w:tblLook w:val="0000" w:firstRow="0" w:lastRow="0" w:firstColumn="0" w:lastColumn="0" w:noHBand="0" w:noVBand="0"/>
        </w:tblPrEx>
        <w:trPr>
          <w:cantSplit/>
        </w:trPr>
        <w:tc>
          <w:tcPr>
            <w:tcW w:w="720" w:type="dxa"/>
          </w:tcPr>
          <w:p w14:paraId="7832004F" w14:textId="77777777" w:rsidR="00741866" w:rsidRPr="00B85878" w:rsidRDefault="00741866" w:rsidP="00F94A8A">
            <w:pPr>
              <w:rPr>
                <w:strike/>
                <w:color w:val="FF0000"/>
              </w:rPr>
            </w:pPr>
            <w:r w:rsidRPr="00B85878">
              <w:rPr>
                <w:strike/>
                <w:color w:val="FF0000"/>
              </w:rPr>
              <w:t>D5</w:t>
            </w:r>
          </w:p>
        </w:tc>
        <w:tc>
          <w:tcPr>
            <w:tcW w:w="900" w:type="dxa"/>
          </w:tcPr>
          <w:p w14:paraId="3142DF4B" w14:textId="77777777" w:rsidR="00741866" w:rsidRPr="00B85878" w:rsidRDefault="00741866" w:rsidP="00F94A8A">
            <w:pPr>
              <w:rPr>
                <w:strike/>
                <w:color w:val="FF0000"/>
              </w:rPr>
            </w:pPr>
            <w:r w:rsidRPr="00B85878">
              <w:rPr>
                <w:strike/>
                <w:color w:val="FF0000"/>
              </w:rPr>
              <w:t>D1</w:t>
            </w:r>
          </w:p>
        </w:tc>
        <w:tc>
          <w:tcPr>
            <w:tcW w:w="6480" w:type="dxa"/>
          </w:tcPr>
          <w:p w14:paraId="6D7D1F2E" w14:textId="77777777" w:rsidR="00741866" w:rsidRPr="00B85878" w:rsidRDefault="00741866" w:rsidP="00F94A8A">
            <w:pPr>
              <w:rPr>
                <w:strike/>
                <w:color w:val="FF0000"/>
              </w:rPr>
            </w:pPr>
            <w:r w:rsidRPr="00B85878">
              <w:rPr>
                <w:strike/>
                <w:color w:val="FF0000"/>
              </w:rPr>
              <w:t>Nové obslužné komunikace v lokalitě Dlouhý díl – ulice u náměstí s parkem, Nová Březová, Zalomená</w:t>
            </w:r>
            <w:r w:rsidR="001D6E7F" w:rsidRPr="00B85878">
              <w:rPr>
                <w:strike/>
                <w:color w:val="FF0000"/>
              </w:rPr>
              <w:t>, Nová Zelená</w:t>
            </w:r>
            <w:r w:rsidRPr="00B85878">
              <w:rPr>
                <w:strike/>
                <w:color w:val="FF0000"/>
              </w:rPr>
              <w:t xml:space="preserve"> a Pod Vedením.</w:t>
            </w:r>
          </w:p>
          <w:p w14:paraId="742206DE" w14:textId="77777777" w:rsidR="00741866" w:rsidRPr="00B85878" w:rsidRDefault="00741866" w:rsidP="00F94A8A">
            <w:pPr>
              <w:rPr>
                <w:strike/>
                <w:color w:val="FF0000"/>
              </w:rPr>
            </w:pPr>
            <w:r w:rsidRPr="00B85878">
              <w:rPr>
                <w:strike/>
                <w:color w:val="FF0000"/>
              </w:rPr>
              <w:t>Podrobněji viz RP Dlouhý díl.</w:t>
            </w:r>
          </w:p>
        </w:tc>
      </w:tr>
      <w:tr w:rsidR="00B85878" w:rsidRPr="00B85878" w14:paraId="08D7672B" w14:textId="77777777" w:rsidTr="002E7744">
        <w:tblPrEx>
          <w:tblCellMar>
            <w:left w:w="70" w:type="dxa"/>
            <w:right w:w="70" w:type="dxa"/>
          </w:tblCellMar>
          <w:tblLook w:val="0000" w:firstRow="0" w:lastRow="0" w:firstColumn="0" w:lastColumn="0" w:noHBand="0" w:noVBand="0"/>
        </w:tblPrEx>
        <w:trPr>
          <w:cantSplit/>
        </w:trPr>
        <w:tc>
          <w:tcPr>
            <w:tcW w:w="720" w:type="dxa"/>
          </w:tcPr>
          <w:p w14:paraId="1E6CFBA3" w14:textId="77777777" w:rsidR="00741866" w:rsidRPr="00B85878" w:rsidRDefault="00741866" w:rsidP="00F94A8A">
            <w:pPr>
              <w:rPr>
                <w:strike/>
                <w:color w:val="FF0000"/>
              </w:rPr>
            </w:pPr>
            <w:r w:rsidRPr="00B85878">
              <w:rPr>
                <w:strike/>
                <w:color w:val="FF0000"/>
              </w:rPr>
              <w:t>D6</w:t>
            </w:r>
          </w:p>
        </w:tc>
        <w:tc>
          <w:tcPr>
            <w:tcW w:w="900" w:type="dxa"/>
          </w:tcPr>
          <w:p w14:paraId="55FE5D67" w14:textId="77777777" w:rsidR="00741866" w:rsidRPr="00B85878" w:rsidRDefault="00741866" w:rsidP="00F94A8A">
            <w:pPr>
              <w:rPr>
                <w:strike/>
                <w:color w:val="FF0000"/>
              </w:rPr>
            </w:pPr>
            <w:r w:rsidRPr="00B85878">
              <w:rPr>
                <w:strike/>
                <w:color w:val="FF0000"/>
              </w:rPr>
              <w:t>D1</w:t>
            </w:r>
          </w:p>
        </w:tc>
        <w:tc>
          <w:tcPr>
            <w:tcW w:w="6480" w:type="dxa"/>
          </w:tcPr>
          <w:p w14:paraId="1A52134F" w14:textId="77777777" w:rsidR="00741866" w:rsidRPr="00B85878" w:rsidRDefault="00741866" w:rsidP="00F94A8A">
            <w:pPr>
              <w:rPr>
                <w:strike/>
                <w:color w:val="FF0000"/>
              </w:rPr>
            </w:pPr>
            <w:r w:rsidRPr="00B85878">
              <w:rPr>
                <w:strike/>
                <w:color w:val="FF0000"/>
              </w:rPr>
              <w:t>Nová obslužná komunikace „Za Archivem“ v lokalitě Dlouhý díl.</w:t>
            </w:r>
          </w:p>
          <w:p w14:paraId="59BB7DD6" w14:textId="77777777" w:rsidR="00741866" w:rsidRPr="00B85878" w:rsidRDefault="00741866" w:rsidP="00F94A8A">
            <w:pPr>
              <w:rPr>
                <w:strike/>
                <w:color w:val="FF0000"/>
              </w:rPr>
            </w:pPr>
            <w:r w:rsidRPr="00B85878">
              <w:rPr>
                <w:strike/>
                <w:color w:val="FF0000"/>
              </w:rPr>
              <w:t>Podrobněji viz RP Dlouhý díl.</w:t>
            </w:r>
          </w:p>
        </w:tc>
      </w:tr>
      <w:tr w:rsidR="00B85878" w:rsidRPr="00B85878" w14:paraId="3C18F2DB" w14:textId="77777777" w:rsidTr="002E7744">
        <w:tblPrEx>
          <w:tblCellMar>
            <w:left w:w="70" w:type="dxa"/>
            <w:right w:w="70" w:type="dxa"/>
          </w:tblCellMar>
          <w:tblLook w:val="0000" w:firstRow="0" w:lastRow="0" w:firstColumn="0" w:lastColumn="0" w:noHBand="0" w:noVBand="0"/>
        </w:tblPrEx>
        <w:trPr>
          <w:cantSplit/>
        </w:trPr>
        <w:tc>
          <w:tcPr>
            <w:tcW w:w="720" w:type="dxa"/>
          </w:tcPr>
          <w:p w14:paraId="4A9D89BA" w14:textId="77777777" w:rsidR="00741866" w:rsidRPr="00B85878" w:rsidRDefault="00741866" w:rsidP="00F94A8A">
            <w:pPr>
              <w:rPr>
                <w:strike/>
                <w:color w:val="FF0000"/>
              </w:rPr>
            </w:pPr>
            <w:r w:rsidRPr="00B85878">
              <w:rPr>
                <w:strike/>
                <w:color w:val="FF0000"/>
              </w:rPr>
              <w:t>D7</w:t>
            </w:r>
          </w:p>
        </w:tc>
        <w:tc>
          <w:tcPr>
            <w:tcW w:w="900" w:type="dxa"/>
          </w:tcPr>
          <w:p w14:paraId="18B98BC0" w14:textId="77777777" w:rsidR="00741866" w:rsidRPr="00B85878" w:rsidRDefault="00741866" w:rsidP="00F94A8A">
            <w:pPr>
              <w:rPr>
                <w:strike/>
                <w:color w:val="FF0000"/>
              </w:rPr>
            </w:pPr>
            <w:r w:rsidRPr="00B85878">
              <w:rPr>
                <w:strike/>
                <w:color w:val="FF0000"/>
              </w:rPr>
              <w:t>D1</w:t>
            </w:r>
          </w:p>
        </w:tc>
        <w:tc>
          <w:tcPr>
            <w:tcW w:w="6480" w:type="dxa"/>
          </w:tcPr>
          <w:p w14:paraId="2132FCCC" w14:textId="77777777" w:rsidR="00741866" w:rsidRPr="00B85878" w:rsidRDefault="00741866" w:rsidP="00F94A8A">
            <w:pPr>
              <w:rPr>
                <w:strike/>
                <w:color w:val="FF0000"/>
              </w:rPr>
            </w:pPr>
            <w:r w:rsidRPr="00B85878">
              <w:rPr>
                <w:strike/>
                <w:color w:val="FF0000"/>
              </w:rPr>
              <w:t>Rozšíření místní obslužné komunikace Jabloňová - v lokalitě Dlouhý díl</w:t>
            </w:r>
            <w:r w:rsidR="00B34D39" w:rsidRPr="00B85878">
              <w:rPr>
                <w:strike/>
                <w:color w:val="FF0000"/>
              </w:rPr>
              <w:t>.</w:t>
            </w:r>
          </w:p>
        </w:tc>
      </w:tr>
      <w:tr w:rsidR="00B85878" w:rsidRPr="00B85878" w14:paraId="39A04BFE" w14:textId="77777777" w:rsidTr="002E7744">
        <w:tblPrEx>
          <w:tblCellMar>
            <w:left w:w="70" w:type="dxa"/>
            <w:right w:w="70" w:type="dxa"/>
          </w:tblCellMar>
          <w:tblLook w:val="0000" w:firstRow="0" w:lastRow="0" w:firstColumn="0" w:lastColumn="0" w:noHBand="0" w:noVBand="0"/>
        </w:tblPrEx>
        <w:trPr>
          <w:cantSplit/>
        </w:trPr>
        <w:tc>
          <w:tcPr>
            <w:tcW w:w="720" w:type="dxa"/>
          </w:tcPr>
          <w:p w14:paraId="24297FBF" w14:textId="77777777" w:rsidR="00741866" w:rsidRPr="00B85878" w:rsidRDefault="00741866" w:rsidP="00F94A8A">
            <w:pPr>
              <w:rPr>
                <w:strike/>
                <w:color w:val="FF0000"/>
              </w:rPr>
            </w:pPr>
            <w:r w:rsidRPr="00B85878">
              <w:rPr>
                <w:strike/>
                <w:color w:val="FF0000"/>
              </w:rPr>
              <w:t>D8</w:t>
            </w:r>
          </w:p>
        </w:tc>
        <w:tc>
          <w:tcPr>
            <w:tcW w:w="900" w:type="dxa"/>
          </w:tcPr>
          <w:p w14:paraId="6716811A" w14:textId="77777777" w:rsidR="00741866" w:rsidRPr="00B85878" w:rsidRDefault="00741866" w:rsidP="00F94A8A">
            <w:pPr>
              <w:rPr>
                <w:strike/>
                <w:color w:val="FF0000"/>
              </w:rPr>
            </w:pPr>
            <w:r w:rsidRPr="00B85878">
              <w:rPr>
                <w:strike/>
                <w:color w:val="FF0000"/>
              </w:rPr>
              <w:t>D1</w:t>
            </w:r>
          </w:p>
        </w:tc>
        <w:tc>
          <w:tcPr>
            <w:tcW w:w="6480" w:type="dxa"/>
          </w:tcPr>
          <w:p w14:paraId="65639D8E" w14:textId="77777777" w:rsidR="00741866" w:rsidRPr="00B85878" w:rsidRDefault="00741866" w:rsidP="00F94A8A">
            <w:pPr>
              <w:rPr>
                <w:strike/>
                <w:color w:val="FF0000"/>
              </w:rPr>
            </w:pPr>
            <w:r w:rsidRPr="00B85878">
              <w:rPr>
                <w:strike/>
                <w:color w:val="FF0000"/>
              </w:rPr>
              <w:t xml:space="preserve">Nová místní obslužná </w:t>
            </w:r>
            <w:r w:rsidR="0090758D" w:rsidRPr="00B85878">
              <w:rPr>
                <w:strike/>
                <w:color w:val="FF0000"/>
              </w:rPr>
              <w:t xml:space="preserve">obousměrná </w:t>
            </w:r>
            <w:r w:rsidRPr="00B85878">
              <w:rPr>
                <w:strike/>
                <w:color w:val="FF0000"/>
              </w:rPr>
              <w:t>komunikace, která se odpojuje od silnice II/115 v prodloužení ulice Randova</w:t>
            </w:r>
            <w:r w:rsidR="0090758D" w:rsidRPr="00B85878">
              <w:rPr>
                <w:strike/>
                <w:color w:val="FF0000"/>
              </w:rPr>
              <w:t xml:space="preserve"> a obslouží novou zastavitelnou plochu.</w:t>
            </w:r>
          </w:p>
        </w:tc>
      </w:tr>
      <w:tr w:rsidR="00B85878" w:rsidRPr="00B85878" w14:paraId="72C1B1FE" w14:textId="77777777" w:rsidTr="002E7744">
        <w:tblPrEx>
          <w:tblCellMar>
            <w:left w:w="70" w:type="dxa"/>
            <w:right w:w="70" w:type="dxa"/>
          </w:tblCellMar>
          <w:tblLook w:val="0000" w:firstRow="0" w:lastRow="0" w:firstColumn="0" w:lastColumn="0" w:noHBand="0" w:noVBand="0"/>
        </w:tblPrEx>
        <w:trPr>
          <w:cantSplit/>
        </w:trPr>
        <w:tc>
          <w:tcPr>
            <w:tcW w:w="720" w:type="dxa"/>
          </w:tcPr>
          <w:p w14:paraId="55902F55" w14:textId="77777777" w:rsidR="00741866" w:rsidRPr="00B85878" w:rsidRDefault="00741866" w:rsidP="00F94A8A">
            <w:pPr>
              <w:rPr>
                <w:strike/>
                <w:color w:val="FF0000"/>
              </w:rPr>
            </w:pPr>
            <w:r w:rsidRPr="00B85878">
              <w:rPr>
                <w:strike/>
                <w:color w:val="FF0000"/>
              </w:rPr>
              <w:t>D9</w:t>
            </w:r>
          </w:p>
        </w:tc>
        <w:tc>
          <w:tcPr>
            <w:tcW w:w="900" w:type="dxa"/>
          </w:tcPr>
          <w:p w14:paraId="1774A47A" w14:textId="77777777" w:rsidR="00741866" w:rsidRPr="00B85878" w:rsidRDefault="00741866" w:rsidP="00F94A8A">
            <w:pPr>
              <w:rPr>
                <w:strike/>
                <w:color w:val="FF0000"/>
              </w:rPr>
            </w:pPr>
            <w:r w:rsidRPr="00B85878">
              <w:rPr>
                <w:strike/>
                <w:color w:val="FF0000"/>
              </w:rPr>
              <w:t>D2</w:t>
            </w:r>
          </w:p>
        </w:tc>
        <w:tc>
          <w:tcPr>
            <w:tcW w:w="6480" w:type="dxa"/>
          </w:tcPr>
          <w:p w14:paraId="70D69291" w14:textId="77777777" w:rsidR="00741866" w:rsidRPr="00B85878" w:rsidRDefault="00741866" w:rsidP="00AD6B1C">
            <w:pPr>
              <w:rPr>
                <w:strike/>
                <w:color w:val="FF0000"/>
              </w:rPr>
            </w:pPr>
            <w:r w:rsidRPr="00B85878">
              <w:rPr>
                <w:strike/>
                <w:color w:val="FF0000"/>
              </w:rPr>
              <w:t>pěší a cyklistická komunikace podél silnice II/115 propojující zastavěnou část města s lokalitou Bukovka</w:t>
            </w:r>
            <w:r w:rsidR="00D24B4C" w:rsidRPr="00B85878">
              <w:rPr>
                <w:strike/>
                <w:color w:val="FF0000"/>
              </w:rPr>
              <w:t>, o minimální šíři 4 m</w:t>
            </w:r>
          </w:p>
        </w:tc>
      </w:tr>
      <w:tr w:rsidR="00B85878" w:rsidRPr="00B85878" w14:paraId="569B4A7F" w14:textId="77777777" w:rsidTr="002E7744">
        <w:tblPrEx>
          <w:tblCellMar>
            <w:left w:w="70" w:type="dxa"/>
            <w:right w:w="70" w:type="dxa"/>
          </w:tblCellMar>
          <w:tblLook w:val="0000" w:firstRow="0" w:lastRow="0" w:firstColumn="0" w:lastColumn="0" w:noHBand="0" w:noVBand="0"/>
        </w:tblPrEx>
        <w:trPr>
          <w:cantSplit/>
        </w:trPr>
        <w:tc>
          <w:tcPr>
            <w:tcW w:w="720" w:type="dxa"/>
          </w:tcPr>
          <w:p w14:paraId="0BD65E14" w14:textId="77777777" w:rsidR="00741866" w:rsidRPr="00B85878" w:rsidRDefault="00741866" w:rsidP="00F94A8A">
            <w:pPr>
              <w:rPr>
                <w:strike/>
                <w:color w:val="FF0000"/>
              </w:rPr>
            </w:pPr>
            <w:r w:rsidRPr="00B85878">
              <w:rPr>
                <w:strike/>
                <w:color w:val="FF0000"/>
              </w:rPr>
              <w:t>D10</w:t>
            </w:r>
            <w:r w:rsidR="00D41E38" w:rsidRPr="00B85878">
              <w:rPr>
                <w:strike/>
                <w:color w:val="FF0000"/>
              </w:rPr>
              <w:t xml:space="preserve"> </w:t>
            </w:r>
          </w:p>
        </w:tc>
        <w:tc>
          <w:tcPr>
            <w:tcW w:w="900" w:type="dxa"/>
          </w:tcPr>
          <w:p w14:paraId="39E3E208" w14:textId="77777777" w:rsidR="00741866" w:rsidRPr="00B85878" w:rsidRDefault="00741866" w:rsidP="00F94A8A">
            <w:pPr>
              <w:rPr>
                <w:strike/>
                <w:color w:val="FF0000"/>
              </w:rPr>
            </w:pPr>
            <w:r w:rsidRPr="00B85878">
              <w:rPr>
                <w:strike/>
                <w:color w:val="FF0000"/>
              </w:rPr>
              <w:t>D1</w:t>
            </w:r>
          </w:p>
        </w:tc>
        <w:tc>
          <w:tcPr>
            <w:tcW w:w="6480" w:type="dxa"/>
          </w:tcPr>
          <w:p w14:paraId="766332A8" w14:textId="77777777" w:rsidR="00741866" w:rsidRPr="00B85878" w:rsidRDefault="00741866">
            <w:pPr>
              <w:rPr>
                <w:strike/>
                <w:color w:val="FF0000"/>
              </w:rPr>
            </w:pPr>
            <w:r w:rsidRPr="00B85878">
              <w:rPr>
                <w:strike/>
                <w:color w:val="FF0000"/>
              </w:rPr>
              <w:t>Rozšíření ulice Polní</w:t>
            </w:r>
            <w:r w:rsidR="00311F30" w:rsidRPr="00B85878">
              <w:rPr>
                <w:strike/>
                <w:color w:val="FF0000"/>
              </w:rPr>
              <w:t>, doplnění o novou pěší a cyklistickou cestu podél severní hrany zástavby</w:t>
            </w:r>
          </w:p>
        </w:tc>
      </w:tr>
      <w:tr w:rsidR="00B85878" w:rsidRPr="00B85878" w14:paraId="173CF629" w14:textId="77777777" w:rsidTr="002E7744">
        <w:tblPrEx>
          <w:tblCellMar>
            <w:left w:w="70" w:type="dxa"/>
            <w:right w:w="70" w:type="dxa"/>
          </w:tblCellMar>
          <w:tblLook w:val="0000" w:firstRow="0" w:lastRow="0" w:firstColumn="0" w:lastColumn="0" w:noHBand="0" w:noVBand="0"/>
        </w:tblPrEx>
        <w:trPr>
          <w:cantSplit/>
        </w:trPr>
        <w:tc>
          <w:tcPr>
            <w:tcW w:w="720" w:type="dxa"/>
          </w:tcPr>
          <w:p w14:paraId="1E85C088" w14:textId="77777777" w:rsidR="00741866" w:rsidRPr="00B85878" w:rsidRDefault="00741866" w:rsidP="00F94A8A">
            <w:pPr>
              <w:rPr>
                <w:strike/>
                <w:color w:val="FF0000"/>
              </w:rPr>
            </w:pPr>
            <w:r w:rsidRPr="00B85878">
              <w:rPr>
                <w:strike/>
                <w:color w:val="FF0000"/>
              </w:rPr>
              <w:t>D11</w:t>
            </w:r>
          </w:p>
        </w:tc>
        <w:tc>
          <w:tcPr>
            <w:tcW w:w="900" w:type="dxa"/>
          </w:tcPr>
          <w:p w14:paraId="0C37E572" w14:textId="77777777" w:rsidR="00741866" w:rsidRPr="00B85878" w:rsidRDefault="0008103D" w:rsidP="00F94A8A">
            <w:pPr>
              <w:rPr>
                <w:strike/>
                <w:color w:val="FF0000"/>
              </w:rPr>
            </w:pPr>
            <w:r w:rsidRPr="00B85878">
              <w:rPr>
                <w:strike/>
                <w:color w:val="FF0000"/>
              </w:rPr>
              <w:t xml:space="preserve"> </w:t>
            </w:r>
            <w:r w:rsidR="00AD4078" w:rsidRPr="00B85878">
              <w:rPr>
                <w:strike/>
                <w:color w:val="FF0000"/>
              </w:rPr>
              <w:t>D1</w:t>
            </w:r>
          </w:p>
        </w:tc>
        <w:tc>
          <w:tcPr>
            <w:tcW w:w="6480" w:type="dxa"/>
          </w:tcPr>
          <w:p w14:paraId="5769F731" w14:textId="77777777" w:rsidR="00741866" w:rsidRPr="00B85878" w:rsidRDefault="002F1FC5" w:rsidP="00F94A8A">
            <w:pPr>
              <w:rPr>
                <w:strike/>
                <w:color w:val="FF0000"/>
              </w:rPr>
            </w:pPr>
            <w:bookmarkStart w:id="56" w:name="_Hlk34141487"/>
            <w:r w:rsidRPr="00B85878">
              <w:rPr>
                <w:strike/>
                <w:color w:val="FF0000"/>
              </w:rPr>
              <w:t>Rozšíření ulice Bezručova</w:t>
            </w:r>
            <w:bookmarkEnd w:id="56"/>
          </w:p>
        </w:tc>
      </w:tr>
      <w:tr w:rsidR="00B85878" w:rsidRPr="00B85878" w14:paraId="2C925474" w14:textId="77777777" w:rsidTr="002E7744">
        <w:tblPrEx>
          <w:tblCellMar>
            <w:left w:w="70" w:type="dxa"/>
            <w:right w:w="70" w:type="dxa"/>
          </w:tblCellMar>
          <w:tblLook w:val="0000" w:firstRow="0" w:lastRow="0" w:firstColumn="0" w:lastColumn="0" w:noHBand="0" w:noVBand="0"/>
        </w:tblPrEx>
        <w:trPr>
          <w:cantSplit/>
        </w:trPr>
        <w:tc>
          <w:tcPr>
            <w:tcW w:w="720" w:type="dxa"/>
          </w:tcPr>
          <w:p w14:paraId="18BC30D4" w14:textId="77777777" w:rsidR="00741866" w:rsidRPr="00B85878" w:rsidRDefault="00741866" w:rsidP="00F94A8A">
            <w:pPr>
              <w:rPr>
                <w:strike/>
                <w:color w:val="FF0000"/>
              </w:rPr>
            </w:pPr>
            <w:r w:rsidRPr="00B85878">
              <w:rPr>
                <w:strike/>
                <w:color w:val="FF0000"/>
              </w:rPr>
              <w:t>D12</w:t>
            </w:r>
          </w:p>
        </w:tc>
        <w:tc>
          <w:tcPr>
            <w:tcW w:w="900" w:type="dxa"/>
          </w:tcPr>
          <w:p w14:paraId="06A9F5C2" w14:textId="77777777" w:rsidR="00741866" w:rsidRPr="00B85878" w:rsidRDefault="00741866" w:rsidP="00F94A8A">
            <w:pPr>
              <w:rPr>
                <w:strike/>
                <w:color w:val="FF0000"/>
              </w:rPr>
            </w:pPr>
            <w:r w:rsidRPr="00B85878">
              <w:rPr>
                <w:strike/>
                <w:color w:val="FF0000"/>
              </w:rPr>
              <w:t>D2</w:t>
            </w:r>
          </w:p>
        </w:tc>
        <w:tc>
          <w:tcPr>
            <w:tcW w:w="6480" w:type="dxa"/>
          </w:tcPr>
          <w:p w14:paraId="4145C48E" w14:textId="77777777" w:rsidR="00741866" w:rsidRPr="00B85878" w:rsidRDefault="00741866" w:rsidP="00F94A8A">
            <w:pPr>
              <w:rPr>
                <w:strike/>
                <w:color w:val="FF0000"/>
              </w:rPr>
            </w:pPr>
            <w:r w:rsidRPr="00B85878">
              <w:rPr>
                <w:strike/>
                <w:color w:val="FF0000"/>
              </w:rPr>
              <w:t>Nová pěší a cyklistická cesta podél severní hrany zástavby.</w:t>
            </w:r>
          </w:p>
        </w:tc>
      </w:tr>
      <w:tr w:rsidR="00B85878" w:rsidRPr="00B85878" w14:paraId="2A1FF7E4" w14:textId="77777777" w:rsidTr="002E7744">
        <w:tblPrEx>
          <w:tblCellMar>
            <w:left w:w="70" w:type="dxa"/>
            <w:right w:w="70" w:type="dxa"/>
          </w:tblCellMar>
          <w:tblLook w:val="0000" w:firstRow="0" w:lastRow="0" w:firstColumn="0" w:lastColumn="0" w:noHBand="0" w:noVBand="0"/>
        </w:tblPrEx>
        <w:trPr>
          <w:cantSplit/>
        </w:trPr>
        <w:tc>
          <w:tcPr>
            <w:tcW w:w="720" w:type="dxa"/>
          </w:tcPr>
          <w:p w14:paraId="04BEA9F4" w14:textId="77777777" w:rsidR="002A7CC9" w:rsidRPr="00B85878" w:rsidRDefault="002A7CC9" w:rsidP="00F94A8A">
            <w:pPr>
              <w:rPr>
                <w:strike/>
                <w:color w:val="FF0000"/>
              </w:rPr>
            </w:pPr>
            <w:r w:rsidRPr="00B85878">
              <w:rPr>
                <w:strike/>
                <w:color w:val="FF0000"/>
              </w:rPr>
              <w:t>D13</w:t>
            </w:r>
          </w:p>
        </w:tc>
        <w:tc>
          <w:tcPr>
            <w:tcW w:w="900" w:type="dxa"/>
          </w:tcPr>
          <w:p w14:paraId="218AB7E1" w14:textId="77777777" w:rsidR="002A7CC9" w:rsidRPr="00B85878" w:rsidRDefault="002A7CC9" w:rsidP="00F94A8A">
            <w:pPr>
              <w:rPr>
                <w:strike/>
                <w:color w:val="FF0000"/>
              </w:rPr>
            </w:pPr>
            <w:r w:rsidRPr="00B85878">
              <w:rPr>
                <w:strike/>
                <w:color w:val="FF0000"/>
              </w:rPr>
              <w:t>D2</w:t>
            </w:r>
          </w:p>
        </w:tc>
        <w:tc>
          <w:tcPr>
            <w:tcW w:w="6480" w:type="dxa"/>
          </w:tcPr>
          <w:p w14:paraId="61BCFC17" w14:textId="77777777" w:rsidR="002A7CC9" w:rsidRPr="00B85878" w:rsidRDefault="002A7CC9" w:rsidP="00F94A8A">
            <w:pPr>
              <w:rPr>
                <w:strike/>
                <w:color w:val="FF0000"/>
              </w:rPr>
            </w:pPr>
            <w:r w:rsidRPr="00B85878">
              <w:rPr>
                <w:strike/>
                <w:color w:val="FF0000"/>
              </w:rPr>
              <w:t>Polní cesta (prodloužení Americké ulice)</w:t>
            </w:r>
          </w:p>
        </w:tc>
      </w:tr>
      <w:tr w:rsidR="00B85878" w:rsidRPr="00B85878" w14:paraId="1753CA9B" w14:textId="77777777" w:rsidTr="002E7744">
        <w:tblPrEx>
          <w:tblCellMar>
            <w:left w:w="70" w:type="dxa"/>
            <w:right w:w="70" w:type="dxa"/>
          </w:tblCellMar>
          <w:tblLook w:val="0000" w:firstRow="0" w:lastRow="0" w:firstColumn="0" w:lastColumn="0" w:noHBand="0" w:noVBand="0"/>
        </w:tblPrEx>
        <w:trPr>
          <w:cantSplit/>
        </w:trPr>
        <w:tc>
          <w:tcPr>
            <w:tcW w:w="720" w:type="dxa"/>
          </w:tcPr>
          <w:p w14:paraId="2775B122" w14:textId="77777777" w:rsidR="00741866" w:rsidRPr="00B85878" w:rsidRDefault="00741866" w:rsidP="00F94A8A">
            <w:pPr>
              <w:rPr>
                <w:strike/>
                <w:color w:val="FF0000"/>
              </w:rPr>
            </w:pPr>
            <w:r w:rsidRPr="00B85878">
              <w:rPr>
                <w:strike/>
                <w:color w:val="FF0000"/>
              </w:rPr>
              <w:t>D14</w:t>
            </w:r>
          </w:p>
        </w:tc>
        <w:tc>
          <w:tcPr>
            <w:tcW w:w="900" w:type="dxa"/>
          </w:tcPr>
          <w:p w14:paraId="69192DE1" w14:textId="77777777" w:rsidR="00741866" w:rsidRPr="00B85878" w:rsidRDefault="00741866" w:rsidP="00F94A8A">
            <w:pPr>
              <w:rPr>
                <w:strike/>
                <w:color w:val="FF0000"/>
              </w:rPr>
            </w:pPr>
            <w:r w:rsidRPr="00B85878">
              <w:rPr>
                <w:strike/>
                <w:color w:val="FF0000"/>
              </w:rPr>
              <w:t>D2</w:t>
            </w:r>
          </w:p>
        </w:tc>
        <w:tc>
          <w:tcPr>
            <w:tcW w:w="6480" w:type="dxa"/>
          </w:tcPr>
          <w:p w14:paraId="06020A5A" w14:textId="77777777" w:rsidR="00741866" w:rsidRPr="00B85878" w:rsidRDefault="002A7CC9" w:rsidP="00F94A8A">
            <w:pPr>
              <w:rPr>
                <w:strike/>
                <w:color w:val="FF0000"/>
              </w:rPr>
            </w:pPr>
            <w:bookmarkStart w:id="57" w:name="_Hlk34138646"/>
            <w:r w:rsidRPr="00B85878">
              <w:rPr>
                <w:strike/>
                <w:color w:val="FF0000"/>
              </w:rPr>
              <w:t>Polní cesta (prodloužení Viničné aleje)</w:t>
            </w:r>
            <w:bookmarkEnd w:id="57"/>
          </w:p>
        </w:tc>
      </w:tr>
      <w:tr w:rsidR="00B85878" w:rsidRPr="00B85878" w14:paraId="435DA05A" w14:textId="77777777" w:rsidTr="002E7744">
        <w:tblPrEx>
          <w:tblCellMar>
            <w:left w:w="70" w:type="dxa"/>
            <w:right w:w="70" w:type="dxa"/>
          </w:tblCellMar>
          <w:tblLook w:val="0000" w:firstRow="0" w:lastRow="0" w:firstColumn="0" w:lastColumn="0" w:noHBand="0" w:noVBand="0"/>
        </w:tblPrEx>
        <w:trPr>
          <w:cantSplit/>
        </w:trPr>
        <w:tc>
          <w:tcPr>
            <w:tcW w:w="720" w:type="dxa"/>
          </w:tcPr>
          <w:p w14:paraId="049060B9" w14:textId="77777777" w:rsidR="00741866" w:rsidRPr="00B85878" w:rsidRDefault="00741866" w:rsidP="00F94A8A">
            <w:pPr>
              <w:rPr>
                <w:strike/>
                <w:color w:val="FF0000"/>
              </w:rPr>
            </w:pPr>
            <w:r w:rsidRPr="00B85878">
              <w:rPr>
                <w:strike/>
                <w:color w:val="FF0000"/>
              </w:rPr>
              <w:t>D15</w:t>
            </w:r>
          </w:p>
        </w:tc>
        <w:tc>
          <w:tcPr>
            <w:tcW w:w="900" w:type="dxa"/>
          </w:tcPr>
          <w:p w14:paraId="31DB4677" w14:textId="77777777" w:rsidR="00741866" w:rsidRPr="00B85878" w:rsidRDefault="00741866" w:rsidP="00F94A8A">
            <w:pPr>
              <w:rPr>
                <w:strike/>
                <w:color w:val="FF0000"/>
              </w:rPr>
            </w:pPr>
            <w:r w:rsidRPr="00B85878">
              <w:rPr>
                <w:strike/>
                <w:color w:val="FF0000"/>
              </w:rPr>
              <w:t>D</w:t>
            </w:r>
            <w:r w:rsidR="00060575" w:rsidRPr="00B85878">
              <w:rPr>
                <w:strike/>
                <w:color w:val="FF0000"/>
              </w:rPr>
              <w:t>1</w:t>
            </w:r>
          </w:p>
        </w:tc>
        <w:tc>
          <w:tcPr>
            <w:tcW w:w="6480" w:type="dxa"/>
          </w:tcPr>
          <w:p w14:paraId="442B11FB" w14:textId="77777777" w:rsidR="00741866" w:rsidRPr="00B85878" w:rsidRDefault="00060575" w:rsidP="00F94A8A">
            <w:pPr>
              <w:rPr>
                <w:strike/>
                <w:color w:val="FF0000"/>
              </w:rPr>
            </w:pPr>
            <w:bookmarkStart w:id="58" w:name="_Hlk34141441"/>
            <w:r w:rsidRPr="00B85878">
              <w:rPr>
                <w:strike/>
                <w:color w:val="FF0000"/>
              </w:rPr>
              <w:t>Uliční síť Na Vyhlídce, Lesní, K Lomu, Pod Lomem</w:t>
            </w:r>
            <w:bookmarkEnd w:id="58"/>
          </w:p>
        </w:tc>
      </w:tr>
      <w:tr w:rsidR="00B85878" w:rsidRPr="00B85878" w14:paraId="1BBC6885" w14:textId="77777777" w:rsidTr="002E7744">
        <w:tblPrEx>
          <w:tblCellMar>
            <w:left w:w="70" w:type="dxa"/>
            <w:right w:w="70" w:type="dxa"/>
          </w:tblCellMar>
          <w:tblLook w:val="0000" w:firstRow="0" w:lastRow="0" w:firstColumn="0" w:lastColumn="0" w:noHBand="0" w:noVBand="0"/>
        </w:tblPrEx>
        <w:trPr>
          <w:cantSplit/>
        </w:trPr>
        <w:tc>
          <w:tcPr>
            <w:tcW w:w="720" w:type="dxa"/>
          </w:tcPr>
          <w:p w14:paraId="79DD722F" w14:textId="77777777" w:rsidR="00741866" w:rsidRPr="00B85878" w:rsidRDefault="00741866" w:rsidP="00F94A8A">
            <w:pPr>
              <w:rPr>
                <w:strike/>
                <w:color w:val="FF0000"/>
              </w:rPr>
            </w:pPr>
            <w:r w:rsidRPr="00B85878">
              <w:rPr>
                <w:strike/>
                <w:color w:val="FF0000"/>
              </w:rPr>
              <w:t>D16</w:t>
            </w:r>
          </w:p>
        </w:tc>
        <w:tc>
          <w:tcPr>
            <w:tcW w:w="900" w:type="dxa"/>
          </w:tcPr>
          <w:p w14:paraId="3F727EF1" w14:textId="77777777" w:rsidR="00741866" w:rsidRPr="00B85878" w:rsidRDefault="00741866" w:rsidP="00F94A8A">
            <w:pPr>
              <w:rPr>
                <w:strike/>
                <w:color w:val="FF0000"/>
              </w:rPr>
            </w:pPr>
            <w:r w:rsidRPr="00B85878">
              <w:rPr>
                <w:strike/>
                <w:color w:val="FF0000"/>
              </w:rPr>
              <w:t>D1</w:t>
            </w:r>
          </w:p>
        </w:tc>
        <w:tc>
          <w:tcPr>
            <w:tcW w:w="6480" w:type="dxa"/>
          </w:tcPr>
          <w:p w14:paraId="267CC5C9" w14:textId="77777777" w:rsidR="00741866" w:rsidRPr="00B85878" w:rsidRDefault="00741866" w:rsidP="00F94A8A">
            <w:pPr>
              <w:rPr>
                <w:strike/>
                <w:color w:val="FF0000"/>
              </w:rPr>
            </w:pPr>
            <w:r w:rsidRPr="00B85878">
              <w:rPr>
                <w:strike/>
                <w:color w:val="FF0000"/>
              </w:rPr>
              <w:t xml:space="preserve">Rozšíření a propojení ulice Pod Nádražím v místě </w:t>
            </w:r>
            <w:r w:rsidR="00A47545" w:rsidRPr="00B85878">
              <w:rPr>
                <w:strike/>
                <w:color w:val="FF0000"/>
              </w:rPr>
              <w:t xml:space="preserve">pozemku </w:t>
            </w:r>
            <w:r w:rsidRPr="00B85878">
              <w:rPr>
                <w:strike/>
                <w:color w:val="FF0000"/>
              </w:rPr>
              <w:t>parc. č.  1920 k.ú. Dobřichovice</w:t>
            </w:r>
          </w:p>
        </w:tc>
      </w:tr>
      <w:tr w:rsidR="00B85878" w:rsidRPr="00B85878" w14:paraId="64A2001A" w14:textId="77777777" w:rsidTr="002E7744">
        <w:tblPrEx>
          <w:tblCellMar>
            <w:left w:w="70" w:type="dxa"/>
            <w:right w:w="70" w:type="dxa"/>
          </w:tblCellMar>
          <w:tblLook w:val="0000" w:firstRow="0" w:lastRow="0" w:firstColumn="0" w:lastColumn="0" w:noHBand="0" w:noVBand="0"/>
        </w:tblPrEx>
        <w:trPr>
          <w:cantSplit/>
        </w:trPr>
        <w:tc>
          <w:tcPr>
            <w:tcW w:w="720" w:type="dxa"/>
          </w:tcPr>
          <w:p w14:paraId="26026825" w14:textId="77777777" w:rsidR="00741866" w:rsidRPr="00B85878" w:rsidRDefault="00741866" w:rsidP="00F94A8A">
            <w:pPr>
              <w:rPr>
                <w:strike/>
                <w:color w:val="FF0000"/>
              </w:rPr>
            </w:pPr>
            <w:r w:rsidRPr="00B85878">
              <w:rPr>
                <w:strike/>
                <w:color w:val="FF0000"/>
              </w:rPr>
              <w:t>D17</w:t>
            </w:r>
          </w:p>
        </w:tc>
        <w:tc>
          <w:tcPr>
            <w:tcW w:w="900" w:type="dxa"/>
          </w:tcPr>
          <w:p w14:paraId="45622543" w14:textId="77777777" w:rsidR="00741866" w:rsidRPr="00B85878" w:rsidRDefault="00741866" w:rsidP="00F94A8A">
            <w:pPr>
              <w:rPr>
                <w:strike/>
                <w:color w:val="FF0000"/>
              </w:rPr>
            </w:pPr>
            <w:r w:rsidRPr="00B85878">
              <w:rPr>
                <w:strike/>
                <w:color w:val="FF0000"/>
              </w:rPr>
              <w:t>D1</w:t>
            </w:r>
          </w:p>
        </w:tc>
        <w:tc>
          <w:tcPr>
            <w:tcW w:w="6480" w:type="dxa"/>
          </w:tcPr>
          <w:p w14:paraId="613C62AA" w14:textId="77777777" w:rsidR="00741866" w:rsidRPr="00B85878" w:rsidRDefault="00741866" w:rsidP="00F94A8A">
            <w:pPr>
              <w:rPr>
                <w:strike/>
                <w:color w:val="FF0000"/>
              </w:rPr>
            </w:pPr>
            <w:r w:rsidRPr="00B85878">
              <w:rPr>
                <w:strike/>
                <w:color w:val="FF0000"/>
              </w:rPr>
              <w:t>Nové propojení komunikace na neprůjezdném úseku ulice Svážné.</w:t>
            </w:r>
          </w:p>
        </w:tc>
      </w:tr>
      <w:tr w:rsidR="00B85878" w:rsidRPr="00B85878" w14:paraId="2BEFA3C0" w14:textId="77777777" w:rsidTr="002E7744">
        <w:tblPrEx>
          <w:tblCellMar>
            <w:left w:w="70" w:type="dxa"/>
            <w:right w:w="70" w:type="dxa"/>
          </w:tblCellMar>
          <w:tblLook w:val="0000" w:firstRow="0" w:lastRow="0" w:firstColumn="0" w:lastColumn="0" w:noHBand="0" w:noVBand="0"/>
        </w:tblPrEx>
        <w:trPr>
          <w:cantSplit/>
        </w:trPr>
        <w:tc>
          <w:tcPr>
            <w:tcW w:w="720" w:type="dxa"/>
          </w:tcPr>
          <w:p w14:paraId="35EAD850" w14:textId="77777777" w:rsidR="00741866" w:rsidRPr="00B85878" w:rsidRDefault="00741866" w:rsidP="00F94A8A">
            <w:pPr>
              <w:rPr>
                <w:strike/>
                <w:color w:val="FF0000"/>
              </w:rPr>
            </w:pPr>
            <w:r w:rsidRPr="00B85878">
              <w:rPr>
                <w:strike/>
                <w:color w:val="FF0000"/>
              </w:rPr>
              <w:t>D18</w:t>
            </w:r>
          </w:p>
        </w:tc>
        <w:tc>
          <w:tcPr>
            <w:tcW w:w="900" w:type="dxa"/>
          </w:tcPr>
          <w:p w14:paraId="0D793A00" w14:textId="77777777" w:rsidR="00741866" w:rsidRPr="00B85878" w:rsidRDefault="00741866" w:rsidP="00F94A8A">
            <w:pPr>
              <w:rPr>
                <w:strike/>
                <w:color w:val="FF0000"/>
              </w:rPr>
            </w:pPr>
            <w:r w:rsidRPr="00B85878">
              <w:rPr>
                <w:strike/>
                <w:color w:val="FF0000"/>
              </w:rPr>
              <w:t>D1</w:t>
            </w:r>
          </w:p>
        </w:tc>
        <w:tc>
          <w:tcPr>
            <w:tcW w:w="6480" w:type="dxa"/>
          </w:tcPr>
          <w:p w14:paraId="7EB2C9AB" w14:textId="77777777" w:rsidR="00741866" w:rsidRPr="00B85878" w:rsidRDefault="00741866" w:rsidP="00F94A8A">
            <w:pPr>
              <w:rPr>
                <w:strike/>
                <w:color w:val="FF0000"/>
              </w:rPr>
            </w:pPr>
            <w:r w:rsidRPr="00B85878">
              <w:rPr>
                <w:strike/>
                <w:color w:val="FF0000"/>
              </w:rPr>
              <w:t>Nová propojovací komunikace v prodloužení ulice Pod lomem, napojující se na ulici „Nová cesta“.</w:t>
            </w:r>
          </w:p>
        </w:tc>
      </w:tr>
      <w:tr w:rsidR="00B85878" w:rsidRPr="00B85878" w14:paraId="01C5A21F" w14:textId="77777777" w:rsidTr="002E7744">
        <w:tblPrEx>
          <w:tblCellMar>
            <w:left w:w="70" w:type="dxa"/>
            <w:right w:w="70" w:type="dxa"/>
          </w:tblCellMar>
          <w:tblLook w:val="0000" w:firstRow="0" w:lastRow="0" w:firstColumn="0" w:lastColumn="0" w:noHBand="0" w:noVBand="0"/>
        </w:tblPrEx>
        <w:trPr>
          <w:cantSplit/>
        </w:trPr>
        <w:tc>
          <w:tcPr>
            <w:tcW w:w="720" w:type="dxa"/>
          </w:tcPr>
          <w:p w14:paraId="2369D5B1" w14:textId="77777777" w:rsidR="00741866" w:rsidRPr="00B85878" w:rsidRDefault="00741866" w:rsidP="00F94A8A">
            <w:pPr>
              <w:rPr>
                <w:strike/>
                <w:color w:val="FF0000"/>
              </w:rPr>
            </w:pPr>
            <w:r w:rsidRPr="00B85878">
              <w:rPr>
                <w:strike/>
                <w:color w:val="FF0000"/>
              </w:rPr>
              <w:t>D19</w:t>
            </w:r>
          </w:p>
        </w:tc>
        <w:tc>
          <w:tcPr>
            <w:tcW w:w="900" w:type="dxa"/>
          </w:tcPr>
          <w:p w14:paraId="2E37B215" w14:textId="77777777" w:rsidR="00741866" w:rsidRPr="00B85878" w:rsidRDefault="00741866" w:rsidP="00F94A8A">
            <w:pPr>
              <w:rPr>
                <w:strike/>
                <w:color w:val="FF0000"/>
              </w:rPr>
            </w:pPr>
            <w:r w:rsidRPr="00B85878">
              <w:rPr>
                <w:strike/>
                <w:color w:val="FF0000"/>
              </w:rPr>
              <w:t>D1</w:t>
            </w:r>
          </w:p>
        </w:tc>
        <w:tc>
          <w:tcPr>
            <w:tcW w:w="6480" w:type="dxa"/>
          </w:tcPr>
          <w:p w14:paraId="29B78DBF" w14:textId="77777777" w:rsidR="00741866" w:rsidRPr="00B85878" w:rsidRDefault="00741866" w:rsidP="00AD6B1C">
            <w:pPr>
              <w:rPr>
                <w:strike/>
                <w:color w:val="FF0000"/>
              </w:rPr>
            </w:pPr>
            <w:r w:rsidRPr="00B85878">
              <w:rPr>
                <w:strike/>
                <w:color w:val="FF0000"/>
              </w:rPr>
              <w:t>Nová část místní obslužné komunikace v náplavce Berounky</w:t>
            </w:r>
            <w:r w:rsidR="00143F83" w:rsidRPr="00B85878">
              <w:rPr>
                <w:strike/>
                <w:color w:val="FF0000"/>
              </w:rPr>
              <w:t xml:space="preserve"> obsluhující lokalitu V Luhu.</w:t>
            </w:r>
            <w:r w:rsidRPr="00B85878">
              <w:rPr>
                <w:strike/>
                <w:color w:val="FF0000"/>
              </w:rPr>
              <w:t xml:space="preserve"> </w:t>
            </w:r>
            <w:r w:rsidR="00143F83" w:rsidRPr="00B85878">
              <w:rPr>
                <w:strike/>
                <w:color w:val="FF0000"/>
              </w:rPr>
              <w:t>Ulice propojuje ulici Tyršovu a Pod Nádražím</w:t>
            </w:r>
            <w:r w:rsidRPr="00B85878">
              <w:rPr>
                <w:strike/>
                <w:color w:val="FF0000"/>
              </w:rPr>
              <w:t>.</w:t>
            </w:r>
            <w:r w:rsidR="00143F83" w:rsidRPr="00B85878">
              <w:rPr>
                <w:strike/>
                <w:color w:val="FF0000"/>
              </w:rPr>
              <w:t xml:space="preserve"> </w:t>
            </w:r>
          </w:p>
        </w:tc>
      </w:tr>
      <w:tr w:rsidR="00B85878" w:rsidRPr="00B85878" w14:paraId="640DBE03" w14:textId="77777777" w:rsidTr="002E7744">
        <w:tblPrEx>
          <w:tblCellMar>
            <w:left w:w="70" w:type="dxa"/>
            <w:right w:w="70" w:type="dxa"/>
          </w:tblCellMar>
          <w:tblLook w:val="0000" w:firstRow="0" w:lastRow="0" w:firstColumn="0" w:lastColumn="0" w:noHBand="0" w:noVBand="0"/>
        </w:tblPrEx>
        <w:trPr>
          <w:cantSplit/>
        </w:trPr>
        <w:tc>
          <w:tcPr>
            <w:tcW w:w="720" w:type="dxa"/>
          </w:tcPr>
          <w:p w14:paraId="15E9288D" w14:textId="77777777" w:rsidR="00741866" w:rsidRPr="00B85878" w:rsidRDefault="00741866" w:rsidP="00F94A8A">
            <w:pPr>
              <w:rPr>
                <w:strike/>
                <w:color w:val="FF0000"/>
              </w:rPr>
            </w:pPr>
            <w:r w:rsidRPr="00B85878">
              <w:rPr>
                <w:strike/>
                <w:color w:val="FF0000"/>
              </w:rPr>
              <w:t>D20</w:t>
            </w:r>
          </w:p>
        </w:tc>
        <w:tc>
          <w:tcPr>
            <w:tcW w:w="900" w:type="dxa"/>
          </w:tcPr>
          <w:p w14:paraId="2CC55FED" w14:textId="77777777" w:rsidR="00741866" w:rsidRPr="00B85878" w:rsidRDefault="00741866" w:rsidP="00F94A8A">
            <w:pPr>
              <w:rPr>
                <w:strike/>
                <w:color w:val="FF0000"/>
              </w:rPr>
            </w:pPr>
          </w:p>
        </w:tc>
        <w:tc>
          <w:tcPr>
            <w:tcW w:w="6480" w:type="dxa"/>
          </w:tcPr>
          <w:p w14:paraId="2AFDC225" w14:textId="77777777" w:rsidR="00741866" w:rsidRPr="00B85878" w:rsidRDefault="002A7CC9" w:rsidP="00336FA4">
            <w:pPr>
              <w:rPr>
                <w:strike/>
                <w:color w:val="FF0000"/>
              </w:rPr>
            </w:pPr>
            <w:r w:rsidRPr="00B85878">
              <w:rPr>
                <w:strike/>
                <w:color w:val="FF0000"/>
              </w:rPr>
              <w:t>Nové parkoviště P4 na pravobřežní náplavce pod mostem</w:t>
            </w:r>
            <w:r w:rsidR="00143F83" w:rsidRPr="00B85878">
              <w:rPr>
                <w:strike/>
                <w:color w:val="FF0000"/>
              </w:rPr>
              <w:t>.</w:t>
            </w:r>
          </w:p>
        </w:tc>
      </w:tr>
      <w:tr w:rsidR="00B85878" w:rsidRPr="00B85878" w14:paraId="328AE884" w14:textId="77777777" w:rsidTr="002E7744">
        <w:tblPrEx>
          <w:tblCellMar>
            <w:left w:w="70" w:type="dxa"/>
            <w:right w:w="70" w:type="dxa"/>
          </w:tblCellMar>
          <w:tblLook w:val="0000" w:firstRow="0" w:lastRow="0" w:firstColumn="0" w:lastColumn="0" w:noHBand="0" w:noVBand="0"/>
        </w:tblPrEx>
        <w:trPr>
          <w:cantSplit/>
        </w:trPr>
        <w:tc>
          <w:tcPr>
            <w:tcW w:w="720" w:type="dxa"/>
          </w:tcPr>
          <w:p w14:paraId="7E3F583F" w14:textId="77777777" w:rsidR="00741866" w:rsidRPr="00B85878" w:rsidRDefault="00741866" w:rsidP="00F94A8A">
            <w:pPr>
              <w:rPr>
                <w:strike/>
                <w:color w:val="FF0000"/>
              </w:rPr>
            </w:pPr>
            <w:r w:rsidRPr="00B85878">
              <w:rPr>
                <w:strike/>
                <w:color w:val="FF0000"/>
              </w:rPr>
              <w:t>D21</w:t>
            </w:r>
          </w:p>
        </w:tc>
        <w:tc>
          <w:tcPr>
            <w:tcW w:w="900" w:type="dxa"/>
          </w:tcPr>
          <w:p w14:paraId="5F295CF3" w14:textId="77777777" w:rsidR="00741866" w:rsidRPr="00B85878" w:rsidRDefault="002A7CC9" w:rsidP="00F94A8A">
            <w:pPr>
              <w:rPr>
                <w:strike/>
                <w:color w:val="FF0000"/>
              </w:rPr>
            </w:pPr>
            <w:r w:rsidRPr="00B85878">
              <w:rPr>
                <w:strike/>
                <w:color w:val="FF0000"/>
              </w:rPr>
              <w:t>D2</w:t>
            </w:r>
          </w:p>
        </w:tc>
        <w:tc>
          <w:tcPr>
            <w:tcW w:w="6480" w:type="dxa"/>
          </w:tcPr>
          <w:p w14:paraId="50DFBE0D" w14:textId="77777777" w:rsidR="00741866" w:rsidRPr="00B85878" w:rsidRDefault="002A7CC9" w:rsidP="00F94A8A">
            <w:pPr>
              <w:rPr>
                <w:strike/>
                <w:color w:val="FF0000"/>
              </w:rPr>
            </w:pPr>
            <w:bookmarkStart w:id="59" w:name="_Hlk44063853"/>
            <w:r w:rsidRPr="00B85878">
              <w:rPr>
                <w:strike/>
                <w:color w:val="FF0000"/>
              </w:rPr>
              <w:t>Nová polní nezpevněná pěší a cyklistická cesta severním směrem v prodloužení ulice Anglické, propojující stávající zástavbu s přírodní lokalitou Krásná stráň.</w:t>
            </w:r>
            <w:bookmarkEnd w:id="59"/>
          </w:p>
        </w:tc>
      </w:tr>
      <w:tr w:rsidR="00B85878" w:rsidRPr="00B85878" w14:paraId="6E78A560" w14:textId="77777777" w:rsidTr="002E7744">
        <w:tblPrEx>
          <w:tblCellMar>
            <w:left w:w="70" w:type="dxa"/>
            <w:right w:w="70" w:type="dxa"/>
          </w:tblCellMar>
          <w:tblLook w:val="0000" w:firstRow="0" w:lastRow="0" w:firstColumn="0" w:lastColumn="0" w:noHBand="0" w:noVBand="0"/>
        </w:tblPrEx>
        <w:trPr>
          <w:cantSplit/>
        </w:trPr>
        <w:tc>
          <w:tcPr>
            <w:tcW w:w="720" w:type="dxa"/>
          </w:tcPr>
          <w:p w14:paraId="1606EA18" w14:textId="77777777" w:rsidR="00741866" w:rsidRPr="00B85878" w:rsidRDefault="00741866" w:rsidP="00F94A8A">
            <w:pPr>
              <w:rPr>
                <w:strike/>
                <w:color w:val="FF0000"/>
              </w:rPr>
            </w:pPr>
            <w:r w:rsidRPr="00B85878">
              <w:rPr>
                <w:strike/>
                <w:color w:val="FF0000"/>
              </w:rPr>
              <w:t>D22</w:t>
            </w:r>
          </w:p>
        </w:tc>
        <w:tc>
          <w:tcPr>
            <w:tcW w:w="900" w:type="dxa"/>
          </w:tcPr>
          <w:p w14:paraId="224F61E7" w14:textId="77777777" w:rsidR="00741866" w:rsidRPr="00B85878" w:rsidRDefault="00741866" w:rsidP="00F94A8A">
            <w:pPr>
              <w:rPr>
                <w:strike/>
                <w:color w:val="FF0000"/>
              </w:rPr>
            </w:pPr>
          </w:p>
        </w:tc>
        <w:tc>
          <w:tcPr>
            <w:tcW w:w="6480" w:type="dxa"/>
          </w:tcPr>
          <w:p w14:paraId="5A6BA3D2" w14:textId="77777777" w:rsidR="00741866" w:rsidRPr="00B85878" w:rsidRDefault="00741866" w:rsidP="00F94A8A">
            <w:pPr>
              <w:rPr>
                <w:strike/>
                <w:color w:val="FF0000"/>
              </w:rPr>
            </w:pPr>
            <w:r w:rsidRPr="00B85878">
              <w:rPr>
                <w:strike/>
                <w:color w:val="FF0000"/>
              </w:rPr>
              <w:t xml:space="preserve">Nové parkoviště P2 při ulici Pod Nádražím u žel. přejezdu na ulici Všenorské. </w:t>
            </w:r>
          </w:p>
        </w:tc>
      </w:tr>
      <w:tr w:rsidR="00B85878" w:rsidRPr="00B85878" w14:paraId="4DAC1DA4" w14:textId="77777777" w:rsidTr="002E7744">
        <w:tblPrEx>
          <w:tblCellMar>
            <w:left w:w="70" w:type="dxa"/>
            <w:right w:w="70" w:type="dxa"/>
          </w:tblCellMar>
          <w:tblLook w:val="0000" w:firstRow="0" w:lastRow="0" w:firstColumn="0" w:lastColumn="0" w:noHBand="0" w:noVBand="0"/>
        </w:tblPrEx>
        <w:trPr>
          <w:cantSplit/>
        </w:trPr>
        <w:tc>
          <w:tcPr>
            <w:tcW w:w="720" w:type="dxa"/>
          </w:tcPr>
          <w:p w14:paraId="256D37E8" w14:textId="77777777" w:rsidR="00741866" w:rsidRPr="00B85878" w:rsidRDefault="00741866" w:rsidP="00F94A8A">
            <w:pPr>
              <w:rPr>
                <w:strike/>
                <w:color w:val="FF0000"/>
              </w:rPr>
            </w:pPr>
            <w:r w:rsidRPr="00B85878">
              <w:rPr>
                <w:strike/>
                <w:color w:val="FF0000"/>
              </w:rPr>
              <w:t>D23</w:t>
            </w:r>
          </w:p>
        </w:tc>
        <w:tc>
          <w:tcPr>
            <w:tcW w:w="900" w:type="dxa"/>
          </w:tcPr>
          <w:p w14:paraId="6A0685A3" w14:textId="77777777" w:rsidR="00741866" w:rsidRPr="00B85878" w:rsidRDefault="00741866" w:rsidP="008132CD">
            <w:pPr>
              <w:rPr>
                <w:strike/>
                <w:color w:val="FF0000"/>
              </w:rPr>
            </w:pPr>
            <w:r w:rsidRPr="00B85878">
              <w:rPr>
                <w:strike/>
                <w:color w:val="FF0000"/>
              </w:rPr>
              <w:t>D2</w:t>
            </w:r>
          </w:p>
        </w:tc>
        <w:tc>
          <w:tcPr>
            <w:tcW w:w="6480" w:type="dxa"/>
          </w:tcPr>
          <w:p w14:paraId="1741AD90" w14:textId="77777777" w:rsidR="00741866" w:rsidRPr="00B85878" w:rsidRDefault="00741866" w:rsidP="008132CD">
            <w:pPr>
              <w:rPr>
                <w:strike/>
                <w:color w:val="FF0000"/>
              </w:rPr>
            </w:pPr>
            <w:r w:rsidRPr="00B85878">
              <w:rPr>
                <w:strike/>
                <w:color w:val="FF0000"/>
              </w:rPr>
              <w:t>Nová pěší a cyklistická cesta podél Karlického potoka, dále pokračuje severním směrem do obce Karlík.</w:t>
            </w:r>
          </w:p>
        </w:tc>
      </w:tr>
      <w:tr w:rsidR="00B85878" w:rsidRPr="00B85878" w14:paraId="22E9041E" w14:textId="77777777" w:rsidTr="002E7744">
        <w:tblPrEx>
          <w:tblCellMar>
            <w:left w:w="70" w:type="dxa"/>
            <w:right w:w="70" w:type="dxa"/>
          </w:tblCellMar>
          <w:tblLook w:val="0000" w:firstRow="0" w:lastRow="0" w:firstColumn="0" w:lastColumn="0" w:noHBand="0" w:noVBand="0"/>
        </w:tblPrEx>
        <w:trPr>
          <w:cantSplit/>
        </w:trPr>
        <w:tc>
          <w:tcPr>
            <w:tcW w:w="720" w:type="dxa"/>
          </w:tcPr>
          <w:p w14:paraId="5EF9FC7C" w14:textId="77777777" w:rsidR="00741866" w:rsidRPr="00B85878" w:rsidRDefault="00741866" w:rsidP="00F94A8A">
            <w:pPr>
              <w:rPr>
                <w:strike/>
                <w:color w:val="FF0000"/>
              </w:rPr>
            </w:pPr>
            <w:r w:rsidRPr="00B85878">
              <w:rPr>
                <w:strike/>
                <w:color w:val="FF0000"/>
              </w:rPr>
              <w:lastRenderedPageBreak/>
              <w:t>D24</w:t>
            </w:r>
          </w:p>
        </w:tc>
        <w:tc>
          <w:tcPr>
            <w:tcW w:w="900" w:type="dxa"/>
          </w:tcPr>
          <w:p w14:paraId="37580E12" w14:textId="77777777" w:rsidR="00741866" w:rsidRPr="00B85878" w:rsidRDefault="00741866" w:rsidP="008132CD">
            <w:pPr>
              <w:rPr>
                <w:strike/>
                <w:color w:val="FF0000"/>
              </w:rPr>
            </w:pPr>
            <w:r w:rsidRPr="00B85878">
              <w:rPr>
                <w:strike/>
                <w:color w:val="FF0000"/>
              </w:rPr>
              <w:t>D2</w:t>
            </w:r>
          </w:p>
        </w:tc>
        <w:tc>
          <w:tcPr>
            <w:tcW w:w="6480" w:type="dxa"/>
          </w:tcPr>
          <w:p w14:paraId="48208707" w14:textId="77777777" w:rsidR="00741866" w:rsidRPr="00B85878" w:rsidRDefault="00741866" w:rsidP="008132CD">
            <w:pPr>
              <w:rPr>
                <w:strike/>
                <w:color w:val="FF0000"/>
              </w:rPr>
            </w:pPr>
            <w:r w:rsidRPr="00B85878">
              <w:rPr>
                <w:strike/>
                <w:color w:val="FF0000"/>
              </w:rPr>
              <w:t>Nová pěší a cyklistická cesta podél Karlického potoka, mezi silnicí II/115 a ulicí Za Mlýnem.</w:t>
            </w:r>
          </w:p>
        </w:tc>
      </w:tr>
      <w:tr w:rsidR="00B85878" w:rsidRPr="00B85878" w14:paraId="5FF2201A" w14:textId="77777777" w:rsidTr="002E7744">
        <w:trPr>
          <w:cantSplit/>
        </w:trPr>
        <w:tc>
          <w:tcPr>
            <w:tcW w:w="720" w:type="dxa"/>
          </w:tcPr>
          <w:p w14:paraId="604FADF1" w14:textId="77777777" w:rsidR="00A67333" w:rsidRPr="00B85878" w:rsidRDefault="00A16B7E" w:rsidP="00522063">
            <w:pPr>
              <w:rPr>
                <w:b/>
                <w:strike/>
                <w:color w:val="FF0000"/>
              </w:rPr>
            </w:pPr>
            <w:r w:rsidRPr="00B85878">
              <w:rPr>
                <w:b/>
                <w:strike/>
                <w:color w:val="FF0000"/>
              </w:rPr>
              <w:t>ozn.</w:t>
            </w:r>
          </w:p>
        </w:tc>
        <w:tc>
          <w:tcPr>
            <w:tcW w:w="900" w:type="dxa"/>
          </w:tcPr>
          <w:p w14:paraId="6BD0D57C" w14:textId="77777777" w:rsidR="00A67333" w:rsidRPr="00B85878" w:rsidRDefault="00A16B7E" w:rsidP="00522063">
            <w:pPr>
              <w:rPr>
                <w:b/>
                <w:strike/>
                <w:color w:val="FF0000"/>
              </w:rPr>
            </w:pPr>
            <w:r w:rsidRPr="00B85878">
              <w:rPr>
                <w:b/>
                <w:strike/>
                <w:color w:val="FF0000"/>
              </w:rPr>
              <w:t>funkční skupina</w:t>
            </w:r>
          </w:p>
        </w:tc>
        <w:tc>
          <w:tcPr>
            <w:tcW w:w="6480" w:type="dxa"/>
          </w:tcPr>
          <w:p w14:paraId="459AD535" w14:textId="77777777" w:rsidR="00A67333" w:rsidRPr="00B85878" w:rsidRDefault="00A16B7E" w:rsidP="00522063">
            <w:pPr>
              <w:rPr>
                <w:b/>
                <w:strike/>
                <w:color w:val="FF0000"/>
              </w:rPr>
            </w:pPr>
            <w:r w:rsidRPr="00B85878">
              <w:rPr>
                <w:b/>
                <w:strike/>
                <w:color w:val="FF0000"/>
              </w:rPr>
              <w:t>popis</w:t>
            </w:r>
          </w:p>
        </w:tc>
      </w:tr>
      <w:tr w:rsidR="00B85878" w:rsidRPr="00B85878" w14:paraId="0F415B41" w14:textId="77777777" w:rsidTr="002E7744">
        <w:tblPrEx>
          <w:tblCellMar>
            <w:left w:w="70" w:type="dxa"/>
            <w:right w:w="70" w:type="dxa"/>
          </w:tblCellMar>
          <w:tblLook w:val="0000" w:firstRow="0" w:lastRow="0" w:firstColumn="0" w:lastColumn="0" w:noHBand="0" w:noVBand="0"/>
        </w:tblPrEx>
        <w:trPr>
          <w:cantSplit/>
        </w:trPr>
        <w:tc>
          <w:tcPr>
            <w:tcW w:w="720" w:type="dxa"/>
          </w:tcPr>
          <w:p w14:paraId="66C67B15" w14:textId="77777777" w:rsidR="00741866" w:rsidRPr="00B85878" w:rsidRDefault="00741866" w:rsidP="00F94A8A">
            <w:pPr>
              <w:rPr>
                <w:strike/>
                <w:color w:val="FF0000"/>
              </w:rPr>
            </w:pPr>
            <w:r w:rsidRPr="00B85878">
              <w:rPr>
                <w:strike/>
                <w:color w:val="FF0000"/>
              </w:rPr>
              <w:t>D25</w:t>
            </w:r>
          </w:p>
        </w:tc>
        <w:tc>
          <w:tcPr>
            <w:tcW w:w="900" w:type="dxa"/>
          </w:tcPr>
          <w:p w14:paraId="676CB536" w14:textId="77777777" w:rsidR="00741866" w:rsidRPr="00B85878" w:rsidRDefault="009F02A2" w:rsidP="008132CD">
            <w:pPr>
              <w:rPr>
                <w:strike/>
                <w:color w:val="FF0000"/>
              </w:rPr>
            </w:pPr>
            <w:r w:rsidRPr="00B85878">
              <w:rPr>
                <w:strike/>
                <w:color w:val="FF0000"/>
              </w:rPr>
              <w:t>D1</w:t>
            </w:r>
          </w:p>
        </w:tc>
        <w:tc>
          <w:tcPr>
            <w:tcW w:w="6480" w:type="dxa"/>
          </w:tcPr>
          <w:p w14:paraId="5070B7A0" w14:textId="77777777" w:rsidR="00741866" w:rsidRPr="00B85878" w:rsidRDefault="009F02A2" w:rsidP="008132CD">
            <w:pPr>
              <w:rPr>
                <w:strike/>
                <w:color w:val="FF0000"/>
              </w:rPr>
            </w:pPr>
            <w:r w:rsidRPr="00B85878">
              <w:rPr>
                <w:strike/>
                <w:color w:val="FF0000"/>
              </w:rPr>
              <w:t>Rozšíření cesty směrem Pod Bukovkou</w:t>
            </w:r>
          </w:p>
        </w:tc>
      </w:tr>
      <w:tr w:rsidR="00B85878" w:rsidRPr="00B85878" w14:paraId="1CD51FDE" w14:textId="77777777" w:rsidTr="002E7744">
        <w:tblPrEx>
          <w:tblCellMar>
            <w:left w:w="70" w:type="dxa"/>
            <w:right w:w="70" w:type="dxa"/>
          </w:tblCellMar>
          <w:tblLook w:val="0000" w:firstRow="0" w:lastRow="0" w:firstColumn="0" w:lastColumn="0" w:noHBand="0" w:noVBand="0"/>
        </w:tblPrEx>
        <w:trPr>
          <w:cantSplit/>
        </w:trPr>
        <w:tc>
          <w:tcPr>
            <w:tcW w:w="720" w:type="dxa"/>
          </w:tcPr>
          <w:p w14:paraId="59569631" w14:textId="77777777" w:rsidR="00741866" w:rsidRPr="00B85878" w:rsidRDefault="00741866" w:rsidP="00F94A8A">
            <w:pPr>
              <w:rPr>
                <w:strike/>
                <w:color w:val="FF0000"/>
              </w:rPr>
            </w:pPr>
            <w:r w:rsidRPr="00B85878">
              <w:rPr>
                <w:strike/>
                <w:color w:val="FF0000"/>
              </w:rPr>
              <w:t>D26</w:t>
            </w:r>
          </w:p>
        </w:tc>
        <w:tc>
          <w:tcPr>
            <w:tcW w:w="900" w:type="dxa"/>
          </w:tcPr>
          <w:p w14:paraId="69CCBDE0" w14:textId="77777777" w:rsidR="00741866" w:rsidRPr="00B85878" w:rsidRDefault="00741866" w:rsidP="008132CD">
            <w:pPr>
              <w:rPr>
                <w:strike/>
                <w:color w:val="FF0000"/>
              </w:rPr>
            </w:pPr>
            <w:r w:rsidRPr="00B85878">
              <w:rPr>
                <w:strike/>
                <w:color w:val="FF0000"/>
              </w:rPr>
              <w:t>D1</w:t>
            </w:r>
          </w:p>
        </w:tc>
        <w:tc>
          <w:tcPr>
            <w:tcW w:w="6480" w:type="dxa"/>
          </w:tcPr>
          <w:p w14:paraId="6E9D1FAD" w14:textId="77777777" w:rsidR="00741866" w:rsidRPr="00B85878" w:rsidRDefault="00741866" w:rsidP="00320859">
            <w:pPr>
              <w:rPr>
                <w:strike/>
                <w:color w:val="FF0000"/>
              </w:rPr>
            </w:pPr>
            <w:r w:rsidRPr="00B85878">
              <w:rPr>
                <w:strike/>
                <w:color w:val="FF0000"/>
              </w:rPr>
              <w:t xml:space="preserve">Úprava dopravního řešení ulice </w:t>
            </w:r>
            <w:r w:rsidR="00D24750" w:rsidRPr="00B85878">
              <w:rPr>
                <w:strike/>
                <w:color w:val="FF0000"/>
              </w:rPr>
              <w:t xml:space="preserve">Za </w:t>
            </w:r>
            <w:r w:rsidRPr="00B85878">
              <w:rPr>
                <w:strike/>
                <w:color w:val="FF0000"/>
              </w:rPr>
              <w:t>Park</w:t>
            </w:r>
            <w:r w:rsidR="00D24750" w:rsidRPr="00B85878">
              <w:rPr>
                <w:strike/>
                <w:color w:val="FF0000"/>
              </w:rPr>
              <w:t>em</w:t>
            </w:r>
            <w:r w:rsidRPr="00B85878">
              <w:rPr>
                <w:strike/>
                <w:color w:val="FF0000"/>
              </w:rPr>
              <w:t xml:space="preserve"> a parkoviště </w:t>
            </w:r>
            <w:r w:rsidR="00BB07E8" w:rsidRPr="00B85878">
              <w:rPr>
                <w:strike/>
                <w:color w:val="FF0000"/>
              </w:rPr>
              <w:t xml:space="preserve">P5 a </w:t>
            </w:r>
            <w:r w:rsidRPr="00B85878">
              <w:rPr>
                <w:strike/>
                <w:color w:val="FF0000"/>
              </w:rPr>
              <w:t>P</w:t>
            </w:r>
            <w:r w:rsidR="007B6DAA" w:rsidRPr="00B85878">
              <w:rPr>
                <w:strike/>
                <w:color w:val="FF0000"/>
              </w:rPr>
              <w:t>6</w:t>
            </w:r>
            <w:r w:rsidRPr="00B85878">
              <w:rPr>
                <w:strike/>
                <w:color w:val="FF0000"/>
              </w:rPr>
              <w:t>.</w:t>
            </w:r>
          </w:p>
        </w:tc>
      </w:tr>
      <w:tr w:rsidR="00B85878" w:rsidRPr="00B85878" w14:paraId="1C6C5CE3" w14:textId="77777777" w:rsidTr="002E7744">
        <w:tblPrEx>
          <w:tblCellMar>
            <w:left w:w="70" w:type="dxa"/>
            <w:right w:w="70" w:type="dxa"/>
          </w:tblCellMar>
          <w:tblLook w:val="0000" w:firstRow="0" w:lastRow="0" w:firstColumn="0" w:lastColumn="0" w:noHBand="0" w:noVBand="0"/>
        </w:tblPrEx>
        <w:trPr>
          <w:cantSplit/>
        </w:trPr>
        <w:tc>
          <w:tcPr>
            <w:tcW w:w="720" w:type="dxa"/>
          </w:tcPr>
          <w:p w14:paraId="37345068" w14:textId="77777777" w:rsidR="00741866" w:rsidRPr="00B85878" w:rsidRDefault="00741866" w:rsidP="00F94A8A">
            <w:pPr>
              <w:rPr>
                <w:strike/>
                <w:color w:val="FF0000"/>
              </w:rPr>
            </w:pPr>
            <w:r w:rsidRPr="00B85878">
              <w:rPr>
                <w:strike/>
                <w:color w:val="FF0000"/>
              </w:rPr>
              <w:t>D27</w:t>
            </w:r>
          </w:p>
        </w:tc>
        <w:tc>
          <w:tcPr>
            <w:tcW w:w="900" w:type="dxa"/>
          </w:tcPr>
          <w:p w14:paraId="6CFD6791" w14:textId="77777777" w:rsidR="00741866" w:rsidRPr="00B85878" w:rsidRDefault="00741866" w:rsidP="008132CD">
            <w:pPr>
              <w:rPr>
                <w:strike/>
                <w:color w:val="FF0000"/>
              </w:rPr>
            </w:pPr>
          </w:p>
        </w:tc>
        <w:tc>
          <w:tcPr>
            <w:tcW w:w="6480" w:type="dxa"/>
          </w:tcPr>
          <w:p w14:paraId="507B11F2" w14:textId="77777777" w:rsidR="00741866" w:rsidRPr="00B85878" w:rsidRDefault="00741866" w:rsidP="008132CD">
            <w:pPr>
              <w:rPr>
                <w:strike/>
                <w:color w:val="FF0000"/>
              </w:rPr>
            </w:pPr>
            <w:r w:rsidRPr="00B85878">
              <w:rPr>
                <w:strike/>
                <w:color w:val="FF0000"/>
              </w:rPr>
              <w:t>Nové parkoviště P8 v ulici Tyršova</w:t>
            </w:r>
          </w:p>
        </w:tc>
      </w:tr>
      <w:tr w:rsidR="00B85878" w:rsidRPr="00B85878" w14:paraId="7B7C948F" w14:textId="77777777" w:rsidTr="002E7744">
        <w:tblPrEx>
          <w:tblCellMar>
            <w:left w:w="70" w:type="dxa"/>
            <w:right w:w="70" w:type="dxa"/>
          </w:tblCellMar>
          <w:tblLook w:val="0000" w:firstRow="0" w:lastRow="0" w:firstColumn="0" w:lastColumn="0" w:noHBand="0" w:noVBand="0"/>
        </w:tblPrEx>
        <w:trPr>
          <w:cantSplit/>
        </w:trPr>
        <w:tc>
          <w:tcPr>
            <w:tcW w:w="720" w:type="dxa"/>
          </w:tcPr>
          <w:p w14:paraId="0434407E" w14:textId="77777777" w:rsidR="00200D04" w:rsidRPr="00B85878" w:rsidRDefault="00200D04" w:rsidP="00F94A8A">
            <w:pPr>
              <w:rPr>
                <w:strike/>
                <w:color w:val="FF0000"/>
              </w:rPr>
            </w:pPr>
            <w:r w:rsidRPr="00B85878">
              <w:rPr>
                <w:strike/>
                <w:color w:val="FF0000"/>
              </w:rPr>
              <w:t>D28</w:t>
            </w:r>
          </w:p>
        </w:tc>
        <w:tc>
          <w:tcPr>
            <w:tcW w:w="900" w:type="dxa"/>
          </w:tcPr>
          <w:p w14:paraId="639AD4F3" w14:textId="77777777" w:rsidR="00200D04" w:rsidRPr="00B85878" w:rsidRDefault="00D7472E" w:rsidP="008132CD">
            <w:pPr>
              <w:rPr>
                <w:strike/>
                <w:color w:val="FF0000"/>
              </w:rPr>
            </w:pPr>
            <w:r w:rsidRPr="00B85878">
              <w:rPr>
                <w:strike/>
                <w:color w:val="FF0000"/>
              </w:rPr>
              <w:t>II/115</w:t>
            </w:r>
          </w:p>
        </w:tc>
        <w:tc>
          <w:tcPr>
            <w:tcW w:w="6480" w:type="dxa"/>
          </w:tcPr>
          <w:p w14:paraId="45E84A70" w14:textId="77777777" w:rsidR="00200D04" w:rsidRPr="00B85878" w:rsidRDefault="00200D04" w:rsidP="008132CD">
            <w:pPr>
              <w:rPr>
                <w:strike/>
                <w:color w:val="FF0000"/>
              </w:rPr>
            </w:pPr>
            <w:r w:rsidRPr="00B85878">
              <w:rPr>
                <w:strike/>
                <w:color w:val="FF0000"/>
              </w:rPr>
              <w:t>Zpomalovací ostrůvek na vjezdu do obce</w:t>
            </w:r>
          </w:p>
        </w:tc>
      </w:tr>
      <w:tr w:rsidR="00B85878" w:rsidRPr="00B85878" w14:paraId="1125BAD4" w14:textId="77777777" w:rsidTr="002E7744">
        <w:tblPrEx>
          <w:tblCellMar>
            <w:left w:w="70" w:type="dxa"/>
            <w:right w:w="70" w:type="dxa"/>
          </w:tblCellMar>
          <w:tblLook w:val="0000" w:firstRow="0" w:lastRow="0" w:firstColumn="0" w:lastColumn="0" w:noHBand="0" w:noVBand="0"/>
        </w:tblPrEx>
        <w:trPr>
          <w:cantSplit/>
        </w:trPr>
        <w:tc>
          <w:tcPr>
            <w:tcW w:w="720" w:type="dxa"/>
          </w:tcPr>
          <w:p w14:paraId="755C2509" w14:textId="77777777" w:rsidR="00FE7703" w:rsidRPr="00B85878" w:rsidRDefault="00FE7703" w:rsidP="00F94A8A">
            <w:pPr>
              <w:rPr>
                <w:strike/>
                <w:color w:val="FF0000"/>
              </w:rPr>
            </w:pPr>
            <w:r w:rsidRPr="00B85878">
              <w:rPr>
                <w:strike/>
                <w:color w:val="FF0000"/>
              </w:rPr>
              <w:t>D29</w:t>
            </w:r>
          </w:p>
        </w:tc>
        <w:tc>
          <w:tcPr>
            <w:tcW w:w="900" w:type="dxa"/>
          </w:tcPr>
          <w:p w14:paraId="6B05CA78" w14:textId="77777777" w:rsidR="00FE7703" w:rsidRPr="00B85878" w:rsidRDefault="00FE7703" w:rsidP="008132CD">
            <w:pPr>
              <w:rPr>
                <w:strike/>
                <w:color w:val="FF0000"/>
              </w:rPr>
            </w:pPr>
          </w:p>
        </w:tc>
        <w:tc>
          <w:tcPr>
            <w:tcW w:w="6480" w:type="dxa"/>
          </w:tcPr>
          <w:p w14:paraId="583555B4" w14:textId="77777777" w:rsidR="00FE7703" w:rsidRPr="00B85878" w:rsidRDefault="00FE7703" w:rsidP="008132CD">
            <w:pPr>
              <w:rPr>
                <w:strike/>
                <w:color w:val="FF0000"/>
              </w:rPr>
            </w:pPr>
            <w:r w:rsidRPr="00B85878">
              <w:rPr>
                <w:strike/>
                <w:color w:val="FF0000"/>
              </w:rPr>
              <w:t>Nové parkoviště</w:t>
            </w:r>
            <w:r w:rsidR="009F02A2" w:rsidRPr="00B85878">
              <w:rPr>
                <w:strike/>
                <w:color w:val="FF0000"/>
              </w:rPr>
              <w:t xml:space="preserve"> P9</w:t>
            </w:r>
            <w:r w:rsidRPr="00B85878">
              <w:rPr>
                <w:strike/>
                <w:color w:val="FF0000"/>
              </w:rPr>
              <w:t xml:space="preserve"> v ulici K Tenisu</w:t>
            </w:r>
          </w:p>
        </w:tc>
      </w:tr>
      <w:tr w:rsidR="00B85878" w:rsidRPr="00B85878" w14:paraId="3FCD1835" w14:textId="77777777" w:rsidTr="002E7744">
        <w:tblPrEx>
          <w:tblCellMar>
            <w:left w:w="70" w:type="dxa"/>
            <w:right w:w="70" w:type="dxa"/>
          </w:tblCellMar>
          <w:tblLook w:val="0000" w:firstRow="0" w:lastRow="0" w:firstColumn="0" w:lastColumn="0" w:noHBand="0" w:noVBand="0"/>
        </w:tblPrEx>
        <w:trPr>
          <w:cantSplit/>
        </w:trPr>
        <w:tc>
          <w:tcPr>
            <w:tcW w:w="720" w:type="dxa"/>
          </w:tcPr>
          <w:p w14:paraId="6F7D01B9" w14:textId="77777777" w:rsidR="0022420F" w:rsidRPr="00B85878" w:rsidRDefault="0022420F" w:rsidP="00F94A8A">
            <w:pPr>
              <w:rPr>
                <w:strike/>
                <w:color w:val="FF0000"/>
              </w:rPr>
            </w:pPr>
            <w:r w:rsidRPr="00B85878">
              <w:rPr>
                <w:strike/>
                <w:color w:val="FF0000"/>
              </w:rPr>
              <w:t>D30</w:t>
            </w:r>
          </w:p>
        </w:tc>
        <w:tc>
          <w:tcPr>
            <w:tcW w:w="900" w:type="dxa"/>
          </w:tcPr>
          <w:p w14:paraId="29B80494" w14:textId="77777777" w:rsidR="0022420F" w:rsidRPr="00B85878" w:rsidRDefault="0022420F" w:rsidP="008132CD">
            <w:pPr>
              <w:rPr>
                <w:strike/>
                <w:color w:val="FF0000"/>
              </w:rPr>
            </w:pPr>
            <w:r w:rsidRPr="00B85878">
              <w:rPr>
                <w:strike/>
                <w:color w:val="FF0000"/>
              </w:rPr>
              <w:t>železnice</w:t>
            </w:r>
          </w:p>
        </w:tc>
        <w:tc>
          <w:tcPr>
            <w:tcW w:w="6480" w:type="dxa"/>
          </w:tcPr>
          <w:p w14:paraId="13946AAD" w14:textId="77777777" w:rsidR="0022420F" w:rsidRPr="00B85878" w:rsidRDefault="0022420F" w:rsidP="008132CD">
            <w:pPr>
              <w:rPr>
                <w:strike/>
                <w:color w:val="FF0000"/>
              </w:rPr>
            </w:pPr>
            <w:r w:rsidRPr="00B85878">
              <w:rPr>
                <w:strike/>
                <w:color w:val="FF0000"/>
              </w:rPr>
              <w:t>Koridor pro umístění dopravní stavby - rekonstrukce železniční tratě č. 171 Praha – Beroun.</w:t>
            </w:r>
          </w:p>
        </w:tc>
      </w:tr>
      <w:tr w:rsidR="00B85878" w:rsidRPr="00B85878" w14:paraId="7CAB26B7" w14:textId="77777777" w:rsidTr="002E7744">
        <w:tblPrEx>
          <w:tblCellMar>
            <w:left w:w="70" w:type="dxa"/>
            <w:right w:w="70" w:type="dxa"/>
          </w:tblCellMar>
          <w:tblLook w:val="0000" w:firstRow="0" w:lastRow="0" w:firstColumn="0" w:lastColumn="0" w:noHBand="0" w:noVBand="0"/>
        </w:tblPrEx>
        <w:trPr>
          <w:cantSplit/>
        </w:trPr>
        <w:tc>
          <w:tcPr>
            <w:tcW w:w="720" w:type="dxa"/>
          </w:tcPr>
          <w:p w14:paraId="3A268D49" w14:textId="77777777" w:rsidR="002F1FC5" w:rsidRPr="00B85878" w:rsidRDefault="002F1FC5" w:rsidP="00F94A8A">
            <w:pPr>
              <w:rPr>
                <w:strike/>
                <w:color w:val="FF0000"/>
              </w:rPr>
            </w:pPr>
            <w:r w:rsidRPr="00B85878">
              <w:rPr>
                <w:strike/>
                <w:color w:val="FF0000"/>
              </w:rPr>
              <w:t>D31</w:t>
            </w:r>
          </w:p>
        </w:tc>
        <w:tc>
          <w:tcPr>
            <w:tcW w:w="900" w:type="dxa"/>
          </w:tcPr>
          <w:p w14:paraId="7406EFCD" w14:textId="77777777" w:rsidR="002F1FC5" w:rsidRPr="00B85878" w:rsidRDefault="002F1FC5" w:rsidP="008132CD">
            <w:pPr>
              <w:rPr>
                <w:strike/>
                <w:color w:val="FF0000"/>
              </w:rPr>
            </w:pPr>
            <w:r w:rsidRPr="00B85878">
              <w:rPr>
                <w:strike/>
                <w:color w:val="FF0000"/>
              </w:rPr>
              <w:t>D2, D1</w:t>
            </w:r>
          </w:p>
        </w:tc>
        <w:tc>
          <w:tcPr>
            <w:tcW w:w="6480" w:type="dxa"/>
          </w:tcPr>
          <w:p w14:paraId="492A73D9" w14:textId="72E0F5B1" w:rsidR="002F1FC5" w:rsidRPr="00B85878" w:rsidRDefault="002F1FC5" w:rsidP="008132CD">
            <w:pPr>
              <w:rPr>
                <w:strike/>
                <w:color w:val="FF0000"/>
              </w:rPr>
            </w:pPr>
            <w:bookmarkStart w:id="60" w:name="_Hlk34141457"/>
            <w:r w:rsidRPr="00B85878">
              <w:rPr>
                <w:strike/>
                <w:color w:val="FF0000"/>
              </w:rPr>
              <w:t>Dopravní napojení panelových domů parc.č. 148/3, 148/9, 148/17 a parkovací plochy k ni</w:t>
            </w:r>
            <w:r w:rsidR="0032650F" w:rsidRPr="00B85878">
              <w:rPr>
                <w:strike/>
                <w:color w:val="FF0000"/>
              </w:rPr>
              <w:t>m</w:t>
            </w:r>
            <w:r w:rsidRPr="00B85878">
              <w:rPr>
                <w:strike/>
                <w:color w:val="FF0000"/>
              </w:rPr>
              <w:t>.</w:t>
            </w:r>
            <w:bookmarkEnd w:id="60"/>
          </w:p>
        </w:tc>
      </w:tr>
      <w:tr w:rsidR="00B85878" w:rsidRPr="00B85878" w14:paraId="4C820B49" w14:textId="77777777" w:rsidTr="002E7744">
        <w:tblPrEx>
          <w:tblCellMar>
            <w:left w:w="70" w:type="dxa"/>
            <w:right w:w="70" w:type="dxa"/>
          </w:tblCellMar>
          <w:tblLook w:val="0000" w:firstRow="0" w:lastRow="0" w:firstColumn="0" w:lastColumn="0" w:noHBand="0" w:noVBand="0"/>
        </w:tblPrEx>
        <w:trPr>
          <w:cantSplit/>
        </w:trPr>
        <w:tc>
          <w:tcPr>
            <w:tcW w:w="720" w:type="dxa"/>
          </w:tcPr>
          <w:p w14:paraId="4CF94758" w14:textId="77777777" w:rsidR="00060575" w:rsidRPr="00B85878" w:rsidRDefault="00060575" w:rsidP="00060575">
            <w:pPr>
              <w:rPr>
                <w:strike/>
                <w:color w:val="FF0000"/>
              </w:rPr>
            </w:pPr>
            <w:r w:rsidRPr="00B85878">
              <w:rPr>
                <w:strike/>
                <w:color w:val="FF0000"/>
              </w:rPr>
              <w:t>D32</w:t>
            </w:r>
          </w:p>
        </w:tc>
        <w:tc>
          <w:tcPr>
            <w:tcW w:w="900" w:type="dxa"/>
          </w:tcPr>
          <w:p w14:paraId="1232E765" w14:textId="77777777" w:rsidR="00060575" w:rsidRPr="00B85878" w:rsidRDefault="00060575" w:rsidP="00060575">
            <w:pPr>
              <w:rPr>
                <w:strike/>
                <w:color w:val="FF0000"/>
              </w:rPr>
            </w:pPr>
            <w:r w:rsidRPr="00B85878">
              <w:rPr>
                <w:strike/>
                <w:color w:val="FF0000"/>
              </w:rPr>
              <w:t>D2</w:t>
            </w:r>
          </w:p>
        </w:tc>
        <w:tc>
          <w:tcPr>
            <w:tcW w:w="6480" w:type="dxa"/>
          </w:tcPr>
          <w:p w14:paraId="45E3BACC" w14:textId="77777777" w:rsidR="00060575" w:rsidRPr="00B85878" w:rsidRDefault="00060575" w:rsidP="00060575">
            <w:pPr>
              <w:rPr>
                <w:strike/>
                <w:color w:val="FF0000"/>
              </w:rPr>
            </w:pPr>
            <w:r w:rsidRPr="00B85878">
              <w:rPr>
                <w:strike/>
                <w:color w:val="FF0000"/>
              </w:rPr>
              <w:t>Nová pěší a cyklistická cesta podél severní hrany zástavby města směrem na Karlík, napojuje se na III/115 15.</w:t>
            </w:r>
          </w:p>
        </w:tc>
      </w:tr>
      <w:tr w:rsidR="00B85878" w:rsidRPr="00B85878" w14:paraId="7F5726C3" w14:textId="77777777" w:rsidTr="002E7744">
        <w:tblPrEx>
          <w:tblCellMar>
            <w:left w:w="70" w:type="dxa"/>
            <w:right w:w="70" w:type="dxa"/>
          </w:tblCellMar>
          <w:tblLook w:val="0000" w:firstRow="0" w:lastRow="0" w:firstColumn="0" w:lastColumn="0" w:noHBand="0" w:noVBand="0"/>
        </w:tblPrEx>
        <w:trPr>
          <w:cantSplit/>
        </w:trPr>
        <w:tc>
          <w:tcPr>
            <w:tcW w:w="720" w:type="dxa"/>
          </w:tcPr>
          <w:p w14:paraId="33F7CDEE" w14:textId="77777777" w:rsidR="00390B05" w:rsidRPr="00B85878" w:rsidRDefault="00390B05" w:rsidP="00060575">
            <w:pPr>
              <w:rPr>
                <w:strike/>
                <w:color w:val="FF0000"/>
              </w:rPr>
            </w:pPr>
            <w:r w:rsidRPr="00B85878">
              <w:rPr>
                <w:strike/>
                <w:color w:val="FF0000"/>
              </w:rPr>
              <w:t>D33</w:t>
            </w:r>
          </w:p>
        </w:tc>
        <w:tc>
          <w:tcPr>
            <w:tcW w:w="900" w:type="dxa"/>
          </w:tcPr>
          <w:p w14:paraId="44A3F834" w14:textId="77777777" w:rsidR="00390B05" w:rsidRPr="00B85878" w:rsidRDefault="00390B05" w:rsidP="00060575">
            <w:pPr>
              <w:rPr>
                <w:strike/>
                <w:color w:val="FF0000"/>
              </w:rPr>
            </w:pPr>
            <w:r w:rsidRPr="00B85878">
              <w:rPr>
                <w:strike/>
                <w:color w:val="FF0000"/>
              </w:rPr>
              <w:t>D1</w:t>
            </w:r>
          </w:p>
        </w:tc>
        <w:tc>
          <w:tcPr>
            <w:tcW w:w="6480" w:type="dxa"/>
          </w:tcPr>
          <w:p w14:paraId="6175CD70" w14:textId="77777777" w:rsidR="00390B05" w:rsidRPr="00B85878" w:rsidRDefault="00390B05" w:rsidP="00060575">
            <w:pPr>
              <w:rPr>
                <w:strike/>
                <w:color w:val="FF0000"/>
              </w:rPr>
            </w:pPr>
            <w:r w:rsidRPr="00B85878">
              <w:rPr>
                <w:strike/>
                <w:color w:val="FF0000"/>
              </w:rPr>
              <w:t>Rozšíření ulice Tyršova</w:t>
            </w:r>
          </w:p>
        </w:tc>
      </w:tr>
      <w:bookmarkEnd w:id="54"/>
    </w:tbl>
    <w:p w14:paraId="4D770851" w14:textId="77777777" w:rsidR="002152C5" w:rsidRDefault="002152C5" w:rsidP="0058522C">
      <w:pPr>
        <w:pStyle w:val="Zkladntext-prvnodsazen"/>
      </w:pPr>
    </w:p>
    <w:p w14:paraId="6A86E078" w14:textId="77777777" w:rsidR="002152C5" w:rsidRPr="00B85878" w:rsidRDefault="002152C5" w:rsidP="0058522C">
      <w:pPr>
        <w:pStyle w:val="Zkladntext-prvnodsazen"/>
        <w:rPr>
          <w:rFonts w:ascii="Calibri" w:hAnsi="Calibri"/>
          <w:strike/>
          <w:color w:val="FF0000"/>
          <w:sz w:val="20"/>
        </w:rPr>
      </w:pPr>
      <w:r w:rsidRPr="00B85878">
        <w:rPr>
          <w:rFonts w:ascii="Calibri" w:hAnsi="Calibri"/>
          <w:strike/>
          <w:color w:val="FF0000"/>
          <w:sz w:val="20"/>
        </w:rPr>
        <w:t>Použité zkratky:</w:t>
      </w:r>
    </w:p>
    <w:p w14:paraId="535E3BA7" w14:textId="77777777" w:rsidR="002152C5" w:rsidRPr="00B85878" w:rsidRDefault="002152C5" w:rsidP="0058522C">
      <w:pPr>
        <w:pStyle w:val="Zkladntext-prvnodsazen"/>
        <w:rPr>
          <w:rFonts w:ascii="Calibri" w:hAnsi="Calibri"/>
          <w:strike/>
          <w:color w:val="FF0000"/>
          <w:sz w:val="20"/>
        </w:rPr>
      </w:pPr>
      <w:r w:rsidRPr="00B85878">
        <w:rPr>
          <w:rFonts w:ascii="Calibri" w:hAnsi="Calibri"/>
          <w:strike/>
          <w:color w:val="FF0000"/>
          <w:sz w:val="20"/>
        </w:rPr>
        <w:t>D1</w:t>
      </w:r>
      <w:r w:rsidRPr="00B85878">
        <w:rPr>
          <w:rFonts w:ascii="Calibri" w:hAnsi="Calibri"/>
          <w:strike/>
          <w:color w:val="FF0000"/>
          <w:sz w:val="20"/>
        </w:rPr>
        <w:tab/>
        <w:t>komunikace zklidněné se smíšenou dopravou</w:t>
      </w:r>
    </w:p>
    <w:p w14:paraId="61234A43" w14:textId="77777777" w:rsidR="00D24B4C" w:rsidRPr="00B85878" w:rsidRDefault="002152C5">
      <w:pPr>
        <w:pStyle w:val="Zkladntext-prvnodsazen"/>
        <w:rPr>
          <w:rFonts w:ascii="Calibri" w:hAnsi="Calibri"/>
          <w:strike/>
          <w:color w:val="FF0000"/>
          <w:sz w:val="20"/>
        </w:rPr>
      </w:pPr>
      <w:r w:rsidRPr="00B85878">
        <w:rPr>
          <w:rFonts w:ascii="Calibri" w:hAnsi="Calibri"/>
          <w:strike/>
          <w:color w:val="FF0000"/>
          <w:sz w:val="20"/>
        </w:rPr>
        <w:t>D2</w:t>
      </w:r>
      <w:r w:rsidRPr="00B85878">
        <w:rPr>
          <w:rFonts w:ascii="Calibri" w:hAnsi="Calibri"/>
          <w:strike/>
          <w:color w:val="FF0000"/>
          <w:sz w:val="20"/>
        </w:rPr>
        <w:tab/>
        <w:t>komunikace zklidněné nemotoristické</w:t>
      </w:r>
      <w:r w:rsidR="00D24B4C" w:rsidRPr="00B85878">
        <w:rPr>
          <w:rFonts w:ascii="Calibri" w:hAnsi="Calibri"/>
          <w:strike/>
          <w:color w:val="FF0000"/>
          <w:sz w:val="20"/>
        </w:rPr>
        <w:t xml:space="preserve"> </w:t>
      </w:r>
    </w:p>
    <w:p w14:paraId="21E4C8F4" w14:textId="77777777" w:rsidR="002152C5" w:rsidRPr="00B85878" w:rsidRDefault="002152C5" w:rsidP="0058522C">
      <w:pPr>
        <w:pStyle w:val="Zkladntext-prvnodsazen"/>
        <w:rPr>
          <w:rFonts w:ascii="Calibri" w:hAnsi="Calibri"/>
          <w:strike/>
          <w:color w:val="FF0000"/>
          <w:sz w:val="20"/>
        </w:rPr>
      </w:pPr>
      <w:r w:rsidRPr="00B85878">
        <w:rPr>
          <w:rFonts w:ascii="Calibri" w:hAnsi="Calibri"/>
          <w:strike/>
          <w:color w:val="FF0000"/>
          <w:sz w:val="20"/>
        </w:rPr>
        <w:t>C-P</w:t>
      </w:r>
      <w:r w:rsidRPr="00B85878">
        <w:rPr>
          <w:rFonts w:ascii="Calibri" w:hAnsi="Calibri"/>
          <w:strike/>
          <w:color w:val="FF0000"/>
          <w:sz w:val="20"/>
        </w:rPr>
        <w:tab/>
        <w:t>komunikace místní obslužné páteřní</w:t>
      </w:r>
    </w:p>
    <w:p w14:paraId="60FDFF99" w14:textId="77777777" w:rsidR="002152C5" w:rsidRDefault="002152C5" w:rsidP="0058522C">
      <w:pPr>
        <w:pStyle w:val="Zkladntext-prvnodsazen"/>
        <w:rPr>
          <w:rFonts w:ascii="Calibri" w:hAnsi="Calibri"/>
          <w:strike/>
          <w:color w:val="FF0000"/>
          <w:sz w:val="20"/>
        </w:rPr>
      </w:pPr>
      <w:r w:rsidRPr="00B85878">
        <w:rPr>
          <w:rFonts w:ascii="Calibri" w:hAnsi="Calibri"/>
          <w:strike/>
          <w:color w:val="FF0000"/>
          <w:sz w:val="20"/>
        </w:rPr>
        <w:t>B</w:t>
      </w:r>
      <w:r w:rsidRPr="00B85878">
        <w:rPr>
          <w:rFonts w:ascii="Calibri" w:hAnsi="Calibri"/>
          <w:strike/>
          <w:color w:val="FF0000"/>
          <w:sz w:val="20"/>
        </w:rPr>
        <w:tab/>
        <w:t>komunikace sběrné</w:t>
      </w:r>
    </w:p>
    <w:p w14:paraId="067E3076" w14:textId="0AAED0E1" w:rsidR="0027773B" w:rsidRPr="000D05A8" w:rsidRDefault="000D05A8" w:rsidP="00D84772">
      <w:pPr>
        <w:pStyle w:val="Zkladntext-prvnodsazen"/>
        <w:ind w:left="193" w:firstLine="709"/>
        <w:rPr>
          <w:rFonts w:ascii="Calibri" w:hAnsi="Calibri"/>
          <w:color w:val="FF0000"/>
          <w:sz w:val="20"/>
        </w:rPr>
      </w:pPr>
      <w:r w:rsidRPr="000D05A8">
        <w:rPr>
          <w:rFonts w:ascii="Calibri" w:hAnsi="Calibri"/>
          <w:color w:val="FF0000"/>
          <w:sz w:val="20"/>
        </w:rPr>
        <w:t>Pro doplnění potřeb územní jsou navrženy tyto zastavitelné plochy:</w:t>
      </w:r>
    </w:p>
    <w:tbl>
      <w:tblPr>
        <w:tblW w:w="652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5386"/>
      </w:tblGrid>
      <w:tr w:rsidR="00BF5FB0" w:rsidRPr="00B85878" w14:paraId="30616809" w14:textId="77777777" w:rsidTr="00694AC5">
        <w:trPr>
          <w:cantSplit/>
        </w:trPr>
        <w:tc>
          <w:tcPr>
            <w:tcW w:w="1134" w:type="dxa"/>
            <w:vAlign w:val="center"/>
          </w:tcPr>
          <w:p w14:paraId="49188ECB" w14:textId="6550A8B9" w:rsidR="00BF5FB0" w:rsidRPr="00A646F6" w:rsidRDefault="00BF5FB0" w:rsidP="00A646F6">
            <w:pPr>
              <w:jc w:val="center"/>
              <w:rPr>
                <w:b/>
                <w:color w:val="FF0000"/>
              </w:rPr>
            </w:pPr>
            <w:r w:rsidRPr="00A646F6">
              <w:rPr>
                <w:b/>
                <w:color w:val="FF0000"/>
              </w:rPr>
              <w:t>Označení plochy</w:t>
            </w:r>
          </w:p>
        </w:tc>
        <w:tc>
          <w:tcPr>
            <w:tcW w:w="5386" w:type="dxa"/>
            <w:vAlign w:val="center"/>
          </w:tcPr>
          <w:p w14:paraId="5C25C773" w14:textId="567D8C00" w:rsidR="00BF5FB0" w:rsidRPr="00A646F6" w:rsidRDefault="00A646F6" w:rsidP="00A646F6">
            <w:pPr>
              <w:jc w:val="center"/>
              <w:rPr>
                <w:b/>
                <w:color w:val="FF0000"/>
              </w:rPr>
            </w:pPr>
            <w:r w:rsidRPr="00A646F6">
              <w:rPr>
                <w:b/>
                <w:color w:val="FF0000"/>
              </w:rPr>
              <w:t>P</w:t>
            </w:r>
            <w:r w:rsidR="00BF5FB0" w:rsidRPr="00A646F6">
              <w:rPr>
                <w:b/>
                <w:color w:val="FF0000"/>
              </w:rPr>
              <w:t>opis</w:t>
            </w:r>
          </w:p>
        </w:tc>
      </w:tr>
      <w:tr w:rsidR="00BF5FB0" w:rsidRPr="00B85878" w14:paraId="0468ACF4"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32660E8B" w14:textId="1B5F185A" w:rsidR="00BF5FB0" w:rsidRPr="000D05A8" w:rsidRDefault="000D05A8" w:rsidP="000D05A8">
            <w:pPr>
              <w:jc w:val="center"/>
              <w:rPr>
                <w:color w:val="FF0000"/>
              </w:rPr>
            </w:pPr>
            <w:r w:rsidRPr="000D05A8">
              <w:rPr>
                <w:color w:val="FF0000"/>
              </w:rPr>
              <w:t>Z.1</w:t>
            </w:r>
            <w:r w:rsidR="0055389F">
              <w:rPr>
                <w:color w:val="FF0000"/>
              </w:rPr>
              <w:t>3</w:t>
            </w:r>
          </w:p>
        </w:tc>
        <w:tc>
          <w:tcPr>
            <w:tcW w:w="5386" w:type="dxa"/>
          </w:tcPr>
          <w:p w14:paraId="5762CD3E" w14:textId="177304EF" w:rsidR="00BF5FB0" w:rsidRPr="000D05A8" w:rsidRDefault="000D05A8" w:rsidP="00452D3A">
            <w:pPr>
              <w:rPr>
                <w:color w:val="FF0000"/>
              </w:rPr>
            </w:pPr>
            <w:r w:rsidRPr="000D05A8">
              <w:rPr>
                <w:color w:val="FF0000"/>
              </w:rPr>
              <w:t>Nová místní obslužná obousměrná komunikace, která se odpojuje od silnice II/115 v prodloužení ulice Randova a obslouží novou zastavitelnou plochu.</w:t>
            </w:r>
          </w:p>
        </w:tc>
      </w:tr>
    </w:tbl>
    <w:p w14:paraId="611FAA3B" w14:textId="77777777" w:rsidR="00D84772" w:rsidRDefault="00D84772" w:rsidP="001C0114">
      <w:pPr>
        <w:pStyle w:val="Zkladntext-prvnodsazen"/>
        <w:ind w:left="0"/>
        <w:rPr>
          <w:rFonts w:ascii="Calibri" w:hAnsi="Calibri"/>
          <w:strike/>
          <w:color w:val="FF0000"/>
          <w:sz w:val="20"/>
        </w:rPr>
      </w:pPr>
    </w:p>
    <w:p w14:paraId="272F0178" w14:textId="2C0AFAD8" w:rsidR="00D84772" w:rsidRPr="00694AC5" w:rsidRDefault="00D84772" w:rsidP="0058522C">
      <w:pPr>
        <w:pStyle w:val="Zkladntext-prvnodsazen"/>
        <w:rPr>
          <w:rFonts w:ascii="Calibri" w:hAnsi="Calibri"/>
          <w:color w:val="FF0000"/>
          <w:sz w:val="20"/>
        </w:rPr>
      </w:pPr>
      <w:r w:rsidRPr="00694AC5">
        <w:rPr>
          <w:rFonts w:ascii="Calibri" w:hAnsi="Calibri"/>
          <w:color w:val="FF0000"/>
          <w:sz w:val="20"/>
        </w:rPr>
        <w:t xml:space="preserve">Územní plán vymezuje další dopravní </w:t>
      </w:r>
      <w:r w:rsidR="00B509E5">
        <w:rPr>
          <w:rFonts w:ascii="Calibri" w:hAnsi="Calibri"/>
          <w:color w:val="FF0000"/>
          <w:sz w:val="20"/>
        </w:rPr>
        <w:t>stavby</w:t>
      </w:r>
      <w:r w:rsidR="00694AC5" w:rsidRPr="00694AC5">
        <w:rPr>
          <w:rFonts w:ascii="Calibri" w:hAnsi="Calibri"/>
          <w:color w:val="FF0000"/>
          <w:sz w:val="20"/>
        </w:rPr>
        <w:t>, kter</w:t>
      </w:r>
      <w:r w:rsidR="00B509E5">
        <w:rPr>
          <w:rFonts w:ascii="Calibri" w:hAnsi="Calibri"/>
          <w:color w:val="FF0000"/>
          <w:sz w:val="20"/>
        </w:rPr>
        <w:t>é</w:t>
      </w:r>
      <w:r w:rsidR="00694AC5" w:rsidRPr="00694AC5">
        <w:rPr>
          <w:rFonts w:ascii="Calibri" w:hAnsi="Calibri"/>
          <w:color w:val="FF0000"/>
          <w:sz w:val="20"/>
        </w:rPr>
        <w:t xml:space="preserve"> jsou vyznačen</w:t>
      </w:r>
      <w:r w:rsidR="00B509E5">
        <w:rPr>
          <w:rFonts w:ascii="Calibri" w:hAnsi="Calibri"/>
          <w:color w:val="FF0000"/>
          <w:sz w:val="20"/>
        </w:rPr>
        <w:t>y</w:t>
      </w:r>
      <w:r w:rsidR="00694AC5">
        <w:rPr>
          <w:rFonts w:ascii="Calibri" w:hAnsi="Calibri"/>
          <w:color w:val="FF0000"/>
          <w:sz w:val="20"/>
        </w:rPr>
        <w:t xml:space="preserve"> </w:t>
      </w:r>
      <w:r w:rsidR="00694AC5" w:rsidRPr="00694AC5">
        <w:rPr>
          <w:rFonts w:ascii="Calibri" w:hAnsi="Calibri"/>
          <w:color w:val="FF0000"/>
          <w:sz w:val="20"/>
        </w:rPr>
        <w:t>koncepčními šipkami</w:t>
      </w:r>
      <w:r w:rsidR="00C22A6B">
        <w:rPr>
          <w:rFonts w:ascii="Calibri" w:hAnsi="Calibri"/>
          <w:color w:val="FF0000"/>
          <w:sz w:val="20"/>
        </w:rPr>
        <w:t xml:space="preserve"> </w:t>
      </w:r>
      <w:r w:rsidR="00C22A6B" w:rsidRPr="00694AC5">
        <w:rPr>
          <w:rFonts w:ascii="Calibri" w:hAnsi="Calibri"/>
          <w:color w:val="FF0000"/>
          <w:sz w:val="20"/>
        </w:rPr>
        <w:t>v Hlavním výkres</w:t>
      </w:r>
      <w:r w:rsidR="00C22A6B">
        <w:rPr>
          <w:rFonts w:ascii="Calibri" w:hAnsi="Calibri"/>
          <w:color w:val="FF0000"/>
          <w:sz w:val="20"/>
        </w:rPr>
        <w:t>u</w:t>
      </w:r>
      <w:r w:rsidR="00694AC5" w:rsidRPr="00694AC5">
        <w:rPr>
          <w:rFonts w:ascii="Calibri" w:hAnsi="Calibri"/>
          <w:color w:val="FF0000"/>
          <w:sz w:val="20"/>
        </w:rPr>
        <w:t xml:space="preserve"> a jejich </w:t>
      </w:r>
      <w:r w:rsidR="00694AC5">
        <w:rPr>
          <w:rFonts w:ascii="Calibri" w:hAnsi="Calibri"/>
          <w:color w:val="FF0000"/>
          <w:sz w:val="20"/>
        </w:rPr>
        <w:t>konkrétní</w:t>
      </w:r>
      <w:r w:rsidR="00694AC5" w:rsidRPr="00694AC5">
        <w:rPr>
          <w:rFonts w:ascii="Calibri" w:hAnsi="Calibri"/>
          <w:color w:val="FF0000"/>
          <w:sz w:val="20"/>
        </w:rPr>
        <w:t xml:space="preserve"> podoba bude určena až při řešení </w:t>
      </w:r>
      <w:r w:rsidR="00694AC5">
        <w:rPr>
          <w:rFonts w:ascii="Calibri" w:hAnsi="Calibri"/>
          <w:color w:val="FF0000"/>
          <w:sz w:val="20"/>
        </w:rPr>
        <w:t>jednotlivých</w:t>
      </w:r>
      <w:r w:rsidR="00694AC5" w:rsidRPr="00694AC5">
        <w:rPr>
          <w:rFonts w:ascii="Calibri" w:hAnsi="Calibri"/>
          <w:color w:val="FF0000"/>
          <w:sz w:val="20"/>
        </w:rPr>
        <w:t xml:space="preserve"> lokalit nebo propojení</w:t>
      </w:r>
      <w:r w:rsidR="00694AC5">
        <w:rPr>
          <w:rFonts w:ascii="Calibri" w:hAnsi="Calibri"/>
          <w:color w:val="FF0000"/>
          <w:sz w:val="20"/>
        </w:rPr>
        <w:t>:</w:t>
      </w:r>
    </w:p>
    <w:tbl>
      <w:tblPr>
        <w:tblW w:w="652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5386"/>
      </w:tblGrid>
      <w:tr w:rsidR="00694AC5" w:rsidRPr="00B85878" w14:paraId="797F58FD" w14:textId="77777777" w:rsidTr="00694AC5">
        <w:trPr>
          <w:cantSplit/>
        </w:trPr>
        <w:tc>
          <w:tcPr>
            <w:tcW w:w="1134" w:type="dxa"/>
            <w:vAlign w:val="center"/>
          </w:tcPr>
          <w:p w14:paraId="2B1826CE" w14:textId="4F0680D3" w:rsidR="00694AC5" w:rsidRPr="00A646F6" w:rsidRDefault="00694AC5" w:rsidP="00452D3A">
            <w:pPr>
              <w:jc w:val="center"/>
              <w:rPr>
                <w:b/>
                <w:color w:val="FF0000"/>
              </w:rPr>
            </w:pPr>
            <w:r w:rsidRPr="00A646F6">
              <w:rPr>
                <w:b/>
                <w:color w:val="FF0000"/>
              </w:rPr>
              <w:t xml:space="preserve">Označení </w:t>
            </w:r>
            <w:r>
              <w:rPr>
                <w:b/>
                <w:color w:val="FF0000"/>
              </w:rPr>
              <w:t>propojení</w:t>
            </w:r>
          </w:p>
        </w:tc>
        <w:tc>
          <w:tcPr>
            <w:tcW w:w="5386" w:type="dxa"/>
            <w:vAlign w:val="center"/>
          </w:tcPr>
          <w:p w14:paraId="58957A3D" w14:textId="77777777" w:rsidR="00694AC5" w:rsidRPr="00A646F6" w:rsidRDefault="00694AC5" w:rsidP="00452D3A">
            <w:pPr>
              <w:jc w:val="center"/>
              <w:rPr>
                <w:b/>
                <w:color w:val="FF0000"/>
              </w:rPr>
            </w:pPr>
            <w:r w:rsidRPr="00A646F6">
              <w:rPr>
                <w:b/>
                <w:color w:val="FF0000"/>
              </w:rPr>
              <w:t>Popis</w:t>
            </w:r>
          </w:p>
        </w:tc>
      </w:tr>
      <w:tr w:rsidR="0097757E" w:rsidRPr="00B85878" w14:paraId="528E8059"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7F2FFC76" w14:textId="60553469" w:rsidR="0097757E" w:rsidRDefault="0097757E" w:rsidP="0097757E">
            <w:pPr>
              <w:rPr>
                <w:color w:val="FF0000"/>
              </w:rPr>
            </w:pPr>
            <w:r>
              <w:rPr>
                <w:color w:val="FF0000"/>
              </w:rPr>
              <w:t>D1</w:t>
            </w:r>
          </w:p>
        </w:tc>
        <w:tc>
          <w:tcPr>
            <w:tcW w:w="5386" w:type="dxa"/>
          </w:tcPr>
          <w:p w14:paraId="6334BEDE" w14:textId="77777777" w:rsidR="0097757E" w:rsidRPr="00A646F6" w:rsidRDefault="0097757E" w:rsidP="0097757E">
            <w:pPr>
              <w:rPr>
                <w:color w:val="FF0000"/>
              </w:rPr>
            </w:pPr>
            <w:r w:rsidRPr="00A646F6">
              <w:rPr>
                <w:color w:val="FF0000"/>
              </w:rPr>
              <w:t>Nová komunikační síť v lokalitě Dlouhý díl:</w:t>
            </w:r>
          </w:p>
          <w:p w14:paraId="798B35DE" w14:textId="77777777" w:rsidR="0097757E" w:rsidRPr="00A646F6" w:rsidRDefault="0097757E" w:rsidP="0097757E">
            <w:pPr>
              <w:pStyle w:val="Odstavecseseznamem"/>
              <w:numPr>
                <w:ilvl w:val="0"/>
                <w:numId w:val="35"/>
              </w:numPr>
              <w:rPr>
                <w:color w:val="FF0000"/>
              </w:rPr>
            </w:pPr>
            <w:r w:rsidRPr="00A646F6">
              <w:rPr>
                <w:color w:val="FF0000"/>
              </w:rPr>
              <w:t>páteřní obslužná komunikace „Spojovací“</w:t>
            </w:r>
          </w:p>
          <w:p w14:paraId="6C9E8313" w14:textId="77777777" w:rsidR="0097757E" w:rsidRPr="00A646F6" w:rsidRDefault="0097757E" w:rsidP="0097757E">
            <w:pPr>
              <w:pStyle w:val="Odstavecseseznamem"/>
              <w:numPr>
                <w:ilvl w:val="0"/>
                <w:numId w:val="35"/>
              </w:numPr>
              <w:rPr>
                <w:color w:val="FF0000"/>
              </w:rPr>
            </w:pPr>
            <w:r w:rsidRPr="00A646F6">
              <w:rPr>
                <w:color w:val="FF0000"/>
              </w:rPr>
              <w:t>prodloužení ulic „Krátké“ a „Březové“</w:t>
            </w:r>
          </w:p>
          <w:p w14:paraId="38389F0D" w14:textId="77777777" w:rsidR="008B3AAF" w:rsidRDefault="0097757E" w:rsidP="0097757E">
            <w:pPr>
              <w:rPr>
                <w:color w:val="FF0000"/>
              </w:rPr>
            </w:pPr>
            <w:r w:rsidRPr="00A646F6">
              <w:rPr>
                <w:color w:val="FF0000"/>
              </w:rPr>
              <w:t>nové obslužné komunikac</w:t>
            </w:r>
            <w:r w:rsidR="008B3AAF">
              <w:rPr>
                <w:color w:val="FF0000"/>
              </w:rPr>
              <w:t>e:</w:t>
            </w:r>
          </w:p>
          <w:p w14:paraId="6EF54615" w14:textId="249E4AB3" w:rsidR="0097757E" w:rsidRPr="008B3AAF" w:rsidRDefault="0097757E" w:rsidP="008B3AAF">
            <w:pPr>
              <w:pStyle w:val="Odstavecseseznamem"/>
              <w:numPr>
                <w:ilvl w:val="0"/>
                <w:numId w:val="35"/>
              </w:numPr>
              <w:rPr>
                <w:color w:val="FF0000"/>
              </w:rPr>
            </w:pPr>
            <w:r w:rsidRPr="008B3AAF">
              <w:rPr>
                <w:color w:val="FF0000"/>
              </w:rPr>
              <w:t>ulice u náměstí s parkem, „Nová Březová“, „Zalomená“, „Nová Zelená“ a „Pod Vedením“.</w:t>
            </w:r>
          </w:p>
        </w:tc>
      </w:tr>
      <w:tr w:rsidR="0097757E" w:rsidRPr="00B85878" w14:paraId="493D9985"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2585D228" w14:textId="051F3F3C" w:rsidR="0097757E" w:rsidRPr="00A646F6" w:rsidRDefault="0097757E" w:rsidP="0097757E">
            <w:pPr>
              <w:rPr>
                <w:color w:val="FF0000"/>
              </w:rPr>
            </w:pPr>
            <w:r>
              <w:rPr>
                <w:color w:val="FF0000"/>
              </w:rPr>
              <w:t>D9</w:t>
            </w:r>
          </w:p>
        </w:tc>
        <w:tc>
          <w:tcPr>
            <w:tcW w:w="5386" w:type="dxa"/>
          </w:tcPr>
          <w:p w14:paraId="2D81022F" w14:textId="5BDC43FC" w:rsidR="0097757E" w:rsidRPr="00694AC5" w:rsidRDefault="0097757E" w:rsidP="0097757E">
            <w:pPr>
              <w:rPr>
                <w:color w:val="FF0000"/>
              </w:rPr>
            </w:pPr>
            <w:r>
              <w:rPr>
                <w:color w:val="FF0000"/>
              </w:rPr>
              <w:t>P</w:t>
            </w:r>
            <w:r w:rsidRPr="00DB1F93">
              <w:rPr>
                <w:color w:val="FF0000"/>
              </w:rPr>
              <w:t>ěší a cyklistická komunikace podél silnice II/115 propojující zastavěnou část města s lokalitou Bukovka, o minimální šíři 4 m</w:t>
            </w:r>
          </w:p>
        </w:tc>
      </w:tr>
      <w:tr w:rsidR="0097757E" w:rsidRPr="00B85878" w14:paraId="2C609402"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5B3768FE" w14:textId="29608CF2" w:rsidR="0097757E" w:rsidRPr="000D05A8" w:rsidRDefault="0097757E" w:rsidP="0097757E">
            <w:pPr>
              <w:rPr>
                <w:color w:val="FF0000"/>
              </w:rPr>
            </w:pPr>
            <w:r>
              <w:rPr>
                <w:color w:val="FF0000"/>
              </w:rPr>
              <w:t>D10</w:t>
            </w:r>
          </w:p>
        </w:tc>
        <w:tc>
          <w:tcPr>
            <w:tcW w:w="5386" w:type="dxa"/>
          </w:tcPr>
          <w:p w14:paraId="77C3C4C4" w14:textId="576019F8" w:rsidR="0097757E" w:rsidRPr="000D05A8" w:rsidRDefault="0097757E" w:rsidP="0097757E">
            <w:pPr>
              <w:rPr>
                <w:color w:val="FF0000"/>
              </w:rPr>
            </w:pPr>
            <w:r w:rsidRPr="008E0386">
              <w:rPr>
                <w:color w:val="FF0000"/>
              </w:rPr>
              <w:t>Rozšíření ulice Polní, doplnění o novou pěší a cyklistickou cestu podél severní hrany zástavby</w:t>
            </w:r>
          </w:p>
        </w:tc>
      </w:tr>
      <w:tr w:rsidR="0097757E" w:rsidRPr="00B85878" w14:paraId="23CB8999"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0A65A170" w14:textId="70B45337" w:rsidR="0097757E" w:rsidRPr="000D05A8" w:rsidRDefault="0097757E" w:rsidP="0097757E">
            <w:pPr>
              <w:rPr>
                <w:color w:val="FF0000"/>
              </w:rPr>
            </w:pPr>
            <w:r>
              <w:rPr>
                <w:color w:val="FF0000"/>
              </w:rPr>
              <w:t>D12</w:t>
            </w:r>
          </w:p>
        </w:tc>
        <w:tc>
          <w:tcPr>
            <w:tcW w:w="5386" w:type="dxa"/>
          </w:tcPr>
          <w:p w14:paraId="77EEEB73" w14:textId="58F430CF" w:rsidR="0097757E" w:rsidRPr="000D05A8" w:rsidRDefault="0097757E" w:rsidP="0097757E">
            <w:pPr>
              <w:rPr>
                <w:color w:val="FF0000"/>
              </w:rPr>
            </w:pPr>
            <w:r w:rsidRPr="008E0386">
              <w:rPr>
                <w:color w:val="FF0000"/>
              </w:rPr>
              <w:t>Nová pěší a cyklistická cesta podél severní hrany zástavby.</w:t>
            </w:r>
          </w:p>
        </w:tc>
      </w:tr>
      <w:tr w:rsidR="0097757E" w:rsidRPr="00B85878" w14:paraId="38FD871C"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5EA039D4" w14:textId="75BB5C41" w:rsidR="0097757E" w:rsidRPr="000D05A8" w:rsidRDefault="0097757E" w:rsidP="0097757E">
            <w:pPr>
              <w:rPr>
                <w:color w:val="FF0000"/>
              </w:rPr>
            </w:pPr>
            <w:r w:rsidRPr="008E0386">
              <w:rPr>
                <w:color w:val="FF0000"/>
              </w:rPr>
              <w:t>D1</w:t>
            </w:r>
            <w:r>
              <w:rPr>
                <w:color w:val="FF0000"/>
              </w:rPr>
              <w:t>5</w:t>
            </w:r>
          </w:p>
        </w:tc>
        <w:tc>
          <w:tcPr>
            <w:tcW w:w="5386" w:type="dxa"/>
          </w:tcPr>
          <w:p w14:paraId="43D762FE" w14:textId="4B1BC3D4" w:rsidR="0097757E" w:rsidRPr="000D05A8" w:rsidRDefault="0097757E" w:rsidP="0097757E">
            <w:pPr>
              <w:rPr>
                <w:color w:val="FF0000"/>
              </w:rPr>
            </w:pPr>
            <w:r>
              <w:rPr>
                <w:color w:val="FF0000"/>
              </w:rPr>
              <w:t>Prodloužení ulice „Na Vyhlídce“ s napojením na ulici „Nová cesta“</w:t>
            </w:r>
          </w:p>
        </w:tc>
      </w:tr>
      <w:tr w:rsidR="0097757E" w:rsidRPr="00B85878" w14:paraId="462B005A"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71351908" w14:textId="5D1AB920" w:rsidR="0097757E" w:rsidRPr="000D05A8" w:rsidRDefault="0097757E" w:rsidP="0097757E">
            <w:pPr>
              <w:rPr>
                <w:color w:val="FF0000"/>
              </w:rPr>
            </w:pPr>
            <w:r>
              <w:rPr>
                <w:color w:val="FF0000"/>
              </w:rPr>
              <w:t>D18</w:t>
            </w:r>
          </w:p>
        </w:tc>
        <w:tc>
          <w:tcPr>
            <w:tcW w:w="5386" w:type="dxa"/>
          </w:tcPr>
          <w:p w14:paraId="1D0E3C46" w14:textId="4CEB19FC" w:rsidR="0097757E" w:rsidRPr="000D05A8" w:rsidRDefault="0097757E" w:rsidP="0097757E">
            <w:pPr>
              <w:rPr>
                <w:color w:val="FF0000"/>
              </w:rPr>
            </w:pPr>
            <w:r w:rsidRPr="00EE45A1">
              <w:rPr>
                <w:color w:val="FF0000"/>
              </w:rPr>
              <w:t>Nová propojovací komunikace v prodloužení ulice Pod lomem, napojující se na ulici „Nová cesta“.</w:t>
            </w:r>
          </w:p>
        </w:tc>
      </w:tr>
      <w:tr w:rsidR="0097757E" w:rsidRPr="00B85878" w14:paraId="3587D589"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7AB95C00" w14:textId="2B6D3A74" w:rsidR="0097757E" w:rsidRPr="000D05A8" w:rsidRDefault="0097757E" w:rsidP="0097757E">
            <w:pPr>
              <w:rPr>
                <w:color w:val="FF0000"/>
              </w:rPr>
            </w:pPr>
            <w:r>
              <w:rPr>
                <w:color w:val="FF0000"/>
              </w:rPr>
              <w:t>D21</w:t>
            </w:r>
          </w:p>
        </w:tc>
        <w:tc>
          <w:tcPr>
            <w:tcW w:w="5386" w:type="dxa"/>
          </w:tcPr>
          <w:p w14:paraId="340B6E00" w14:textId="41247460" w:rsidR="0097757E" w:rsidRPr="000D05A8" w:rsidRDefault="0097757E" w:rsidP="0097757E">
            <w:pPr>
              <w:rPr>
                <w:color w:val="FF0000"/>
              </w:rPr>
            </w:pPr>
            <w:r w:rsidRPr="00EE45A1">
              <w:rPr>
                <w:color w:val="FF0000"/>
              </w:rPr>
              <w:t>Nová polní nezpevněná pěší a cyklistická cesta severním směrem v prodloužení ulice Anglické, propojující stávající zástavbu s přírodní lokalitou Krásná stráň.</w:t>
            </w:r>
          </w:p>
        </w:tc>
      </w:tr>
      <w:tr w:rsidR="0097757E" w:rsidRPr="00B85878" w14:paraId="0C3A155B"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526A7EEF" w14:textId="6B2D2216" w:rsidR="0097757E" w:rsidRPr="000D05A8" w:rsidRDefault="0097757E" w:rsidP="0097757E">
            <w:pPr>
              <w:rPr>
                <w:color w:val="FF0000"/>
              </w:rPr>
            </w:pPr>
            <w:r>
              <w:rPr>
                <w:color w:val="FF0000"/>
              </w:rPr>
              <w:lastRenderedPageBreak/>
              <w:t>D23</w:t>
            </w:r>
          </w:p>
        </w:tc>
        <w:tc>
          <w:tcPr>
            <w:tcW w:w="5386" w:type="dxa"/>
          </w:tcPr>
          <w:p w14:paraId="5A94742F" w14:textId="7F1579DC" w:rsidR="0097757E" w:rsidRPr="000D05A8" w:rsidRDefault="0097757E" w:rsidP="0097757E">
            <w:pPr>
              <w:rPr>
                <w:color w:val="FF0000"/>
              </w:rPr>
            </w:pPr>
            <w:r w:rsidRPr="00EE45A1">
              <w:rPr>
                <w:color w:val="FF0000"/>
              </w:rPr>
              <w:t>Nová pěší a cyklistická cesta podél Karlického potoka, dále pokračuje severním směrem do obce Karlík.</w:t>
            </w:r>
          </w:p>
        </w:tc>
      </w:tr>
      <w:tr w:rsidR="0097757E" w:rsidRPr="00B85878" w14:paraId="6421B177" w14:textId="77777777" w:rsidTr="00694AC5">
        <w:tblPrEx>
          <w:tblCellMar>
            <w:left w:w="70" w:type="dxa"/>
            <w:right w:w="70" w:type="dxa"/>
          </w:tblCellMar>
          <w:tblLook w:val="0000" w:firstRow="0" w:lastRow="0" w:firstColumn="0" w:lastColumn="0" w:noHBand="0" w:noVBand="0"/>
        </w:tblPrEx>
        <w:trPr>
          <w:cantSplit/>
        </w:trPr>
        <w:tc>
          <w:tcPr>
            <w:tcW w:w="1134" w:type="dxa"/>
            <w:vAlign w:val="center"/>
          </w:tcPr>
          <w:p w14:paraId="4306FD59" w14:textId="27D358D2" w:rsidR="0097757E" w:rsidRDefault="0097757E" w:rsidP="0097757E">
            <w:pPr>
              <w:rPr>
                <w:color w:val="FF0000"/>
              </w:rPr>
            </w:pPr>
            <w:r>
              <w:rPr>
                <w:color w:val="FF0000"/>
              </w:rPr>
              <w:t>D32</w:t>
            </w:r>
          </w:p>
        </w:tc>
        <w:tc>
          <w:tcPr>
            <w:tcW w:w="5386" w:type="dxa"/>
          </w:tcPr>
          <w:p w14:paraId="7E3220CF" w14:textId="526DD278" w:rsidR="0097757E" w:rsidRPr="00EE45A1" w:rsidRDefault="0097757E" w:rsidP="0097757E">
            <w:pPr>
              <w:rPr>
                <w:color w:val="FF0000"/>
              </w:rPr>
            </w:pPr>
            <w:r w:rsidRPr="00EE45A1">
              <w:rPr>
                <w:color w:val="FF0000"/>
              </w:rPr>
              <w:t>Nová pěší a cyklistická cesta podél severní hrany zástavby města směrem na Karlík, napojuje se na III/115 15.</w:t>
            </w:r>
          </w:p>
        </w:tc>
      </w:tr>
    </w:tbl>
    <w:p w14:paraId="6E42C7AF" w14:textId="77777777" w:rsidR="00D84772" w:rsidRPr="00B85878" w:rsidRDefault="00D84772" w:rsidP="0058522C">
      <w:pPr>
        <w:pStyle w:val="Zkladntext-prvnodsazen"/>
        <w:rPr>
          <w:rFonts w:ascii="Calibri" w:hAnsi="Calibri"/>
          <w:strike/>
          <w:color w:val="FF0000"/>
          <w:sz w:val="20"/>
        </w:rPr>
      </w:pPr>
    </w:p>
    <w:p w14:paraId="0B436AF3" w14:textId="77777777" w:rsidR="002152C5" w:rsidRPr="006C7BCD" w:rsidRDefault="002152C5" w:rsidP="009166EC">
      <w:pPr>
        <w:pStyle w:val="Nadpis3"/>
      </w:pPr>
      <w:bookmarkStart w:id="61" w:name="_Toc174348804"/>
      <w:r w:rsidRPr="006C7BCD">
        <w:t>Doprava v klidu</w:t>
      </w:r>
      <w:bookmarkEnd w:id="61"/>
      <w:r w:rsidRPr="006C7BCD">
        <w:t xml:space="preserve"> </w:t>
      </w:r>
    </w:p>
    <w:p w14:paraId="346AA201" w14:textId="77777777" w:rsidR="00B86872" w:rsidRPr="00C81615" w:rsidRDefault="002152C5" w:rsidP="009A59DB">
      <w:pPr>
        <w:pStyle w:val="Zkladntext-prvnodsazen"/>
        <w:rPr>
          <w:rFonts w:ascii="Calibri" w:hAnsi="Calibri"/>
          <w:sz w:val="20"/>
          <w:szCs w:val="20"/>
        </w:rPr>
      </w:pPr>
      <w:r w:rsidRPr="00C81615">
        <w:rPr>
          <w:rFonts w:ascii="Calibri" w:hAnsi="Calibri"/>
          <w:sz w:val="20"/>
          <w:szCs w:val="20"/>
        </w:rPr>
        <w:t>Pro novostavby a změny dokončených staveb je stavebník povinen zřídit odstavn</w:t>
      </w:r>
      <w:r w:rsidR="00AC311E" w:rsidRPr="00C81615">
        <w:rPr>
          <w:rFonts w:ascii="Calibri" w:hAnsi="Calibri"/>
          <w:sz w:val="20"/>
          <w:szCs w:val="20"/>
        </w:rPr>
        <w:t>á</w:t>
      </w:r>
      <w:r w:rsidRPr="00C81615">
        <w:rPr>
          <w:rFonts w:ascii="Calibri" w:hAnsi="Calibri"/>
          <w:sz w:val="20"/>
          <w:szCs w:val="20"/>
        </w:rPr>
        <w:t xml:space="preserve"> stání. Odstavná stání se umisťují na pozemcích stavebníka. Soukromá odstavná stání nesmějí být umístěna na veřejných prostranstvích.</w:t>
      </w:r>
    </w:p>
    <w:p w14:paraId="79D5BCE7" w14:textId="1E43F846" w:rsidR="00B86872" w:rsidRPr="00C81615" w:rsidRDefault="00E807E2" w:rsidP="009A59DB">
      <w:pPr>
        <w:pStyle w:val="Zkladntext-prvnodsazen"/>
        <w:rPr>
          <w:rFonts w:ascii="Calibri" w:hAnsi="Calibri"/>
          <w:sz w:val="20"/>
          <w:szCs w:val="20"/>
        </w:rPr>
      </w:pPr>
      <w:r w:rsidRPr="00C81615">
        <w:rPr>
          <w:rFonts w:ascii="Calibri" w:hAnsi="Calibri"/>
          <w:sz w:val="20"/>
          <w:szCs w:val="20"/>
        </w:rPr>
        <w:t>V ú</w:t>
      </w:r>
      <w:r w:rsidR="00B86872" w:rsidRPr="00C81615">
        <w:rPr>
          <w:rFonts w:ascii="Calibri" w:hAnsi="Calibri"/>
          <w:sz w:val="20"/>
          <w:szCs w:val="20"/>
        </w:rPr>
        <w:t>zemní</w:t>
      </w:r>
      <w:r w:rsidRPr="00C81615">
        <w:rPr>
          <w:rFonts w:ascii="Calibri" w:hAnsi="Calibri"/>
          <w:sz w:val="20"/>
          <w:szCs w:val="20"/>
        </w:rPr>
        <w:t>m</w:t>
      </w:r>
      <w:r w:rsidR="00B86872" w:rsidRPr="00C81615">
        <w:rPr>
          <w:rFonts w:ascii="Calibri" w:hAnsi="Calibri"/>
          <w:sz w:val="20"/>
          <w:szCs w:val="20"/>
        </w:rPr>
        <w:t xml:space="preserve"> plán</w:t>
      </w:r>
      <w:r w:rsidRPr="00C81615">
        <w:rPr>
          <w:rFonts w:ascii="Calibri" w:hAnsi="Calibri"/>
          <w:sz w:val="20"/>
          <w:szCs w:val="20"/>
        </w:rPr>
        <w:t xml:space="preserve">u jsou </w:t>
      </w:r>
      <w:r w:rsidR="007B07E3">
        <w:rPr>
          <w:rFonts w:ascii="Calibri" w:hAnsi="Calibri"/>
          <w:sz w:val="20"/>
          <w:szCs w:val="20"/>
        </w:rPr>
        <w:t>stanovena</w:t>
      </w:r>
      <w:r w:rsidR="007B07E3" w:rsidRPr="00C81615">
        <w:rPr>
          <w:rFonts w:ascii="Calibri" w:hAnsi="Calibri"/>
          <w:sz w:val="20"/>
          <w:szCs w:val="20"/>
        </w:rPr>
        <w:t xml:space="preserve"> </w:t>
      </w:r>
      <w:r w:rsidR="00B86872" w:rsidRPr="00C81615">
        <w:rPr>
          <w:rFonts w:ascii="Calibri" w:hAnsi="Calibri"/>
          <w:sz w:val="20"/>
          <w:szCs w:val="20"/>
        </w:rPr>
        <w:t>tato nová veřejná parkoviště</w:t>
      </w:r>
      <w:bookmarkStart w:id="62" w:name="_Hlk171421062"/>
      <w:r w:rsidR="00B06EF5" w:rsidRPr="00B06EF5">
        <w:rPr>
          <w:rFonts w:ascii="Calibri" w:hAnsi="Calibri"/>
          <w:color w:val="FF0000"/>
          <w:sz w:val="20"/>
          <w:szCs w:val="20"/>
        </w:rPr>
        <w:t>, jsou vyznačena koncepčním značením v </w:t>
      </w:r>
      <w:r w:rsidR="00DE3FD9">
        <w:rPr>
          <w:rFonts w:ascii="Calibri" w:hAnsi="Calibri"/>
          <w:color w:val="FF0000"/>
          <w:sz w:val="20"/>
          <w:szCs w:val="20"/>
        </w:rPr>
        <w:t>H</w:t>
      </w:r>
      <w:r w:rsidR="00B06EF5" w:rsidRPr="00B06EF5">
        <w:rPr>
          <w:rFonts w:ascii="Calibri" w:hAnsi="Calibri"/>
          <w:color w:val="FF0000"/>
          <w:sz w:val="20"/>
          <w:szCs w:val="20"/>
        </w:rPr>
        <w:t>lavním výkresu</w:t>
      </w:r>
      <w:bookmarkEnd w:id="62"/>
      <w:r w:rsidR="008B1F9D" w:rsidRPr="00C81615">
        <w:rPr>
          <w:rFonts w:ascii="Calibri" w:hAnsi="Calibri"/>
          <w:sz w:val="20"/>
          <w:szCs w:val="20"/>
        </w:rPr>
        <w:t>:</w:t>
      </w:r>
    </w:p>
    <w:tbl>
      <w:tblPr>
        <w:tblW w:w="648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0"/>
        <w:gridCol w:w="3780"/>
        <w:gridCol w:w="1980"/>
      </w:tblGrid>
      <w:tr w:rsidR="00B86872" w:rsidRPr="00044822" w14:paraId="31D3D7C4" w14:textId="77777777" w:rsidTr="00B86872">
        <w:trPr>
          <w:cantSplit/>
        </w:trPr>
        <w:tc>
          <w:tcPr>
            <w:tcW w:w="720" w:type="dxa"/>
          </w:tcPr>
          <w:p w14:paraId="17BCE122" w14:textId="77777777" w:rsidR="00B86872" w:rsidRPr="00B06EF5" w:rsidRDefault="00B86872" w:rsidP="00D10BD6">
            <w:pPr>
              <w:rPr>
                <w:color w:val="000000" w:themeColor="text1"/>
              </w:rPr>
            </w:pPr>
            <w:r w:rsidRPr="00B06EF5">
              <w:rPr>
                <w:color w:val="000000" w:themeColor="text1"/>
              </w:rPr>
              <w:t>ozn.</w:t>
            </w:r>
          </w:p>
        </w:tc>
        <w:tc>
          <w:tcPr>
            <w:tcW w:w="3780" w:type="dxa"/>
          </w:tcPr>
          <w:p w14:paraId="44158887" w14:textId="77777777" w:rsidR="00B86872" w:rsidRPr="00B06EF5" w:rsidRDefault="00B86872" w:rsidP="00D10BD6">
            <w:pPr>
              <w:rPr>
                <w:color w:val="000000" w:themeColor="text1"/>
              </w:rPr>
            </w:pPr>
            <w:r w:rsidRPr="00B06EF5">
              <w:rPr>
                <w:color w:val="000000" w:themeColor="text1"/>
              </w:rPr>
              <w:t>umístění</w:t>
            </w:r>
          </w:p>
        </w:tc>
        <w:tc>
          <w:tcPr>
            <w:tcW w:w="1980" w:type="dxa"/>
          </w:tcPr>
          <w:p w14:paraId="09237F35" w14:textId="77777777" w:rsidR="00B86872" w:rsidRPr="00B06EF5" w:rsidRDefault="006E0401" w:rsidP="00D10BD6">
            <w:pPr>
              <w:rPr>
                <w:color w:val="000000" w:themeColor="text1"/>
              </w:rPr>
            </w:pPr>
            <w:r w:rsidRPr="00B06EF5">
              <w:rPr>
                <w:color w:val="000000" w:themeColor="text1"/>
              </w:rPr>
              <w:t>kapacita</w:t>
            </w:r>
          </w:p>
        </w:tc>
      </w:tr>
      <w:tr w:rsidR="00B86872" w14:paraId="6AEAA454" w14:textId="77777777" w:rsidTr="00B86872">
        <w:tblPrEx>
          <w:tblCellMar>
            <w:left w:w="70" w:type="dxa"/>
            <w:right w:w="70" w:type="dxa"/>
          </w:tblCellMar>
          <w:tblLook w:val="0000" w:firstRow="0" w:lastRow="0" w:firstColumn="0" w:lastColumn="0" w:noHBand="0" w:noVBand="0"/>
        </w:tblPrEx>
        <w:trPr>
          <w:cantSplit/>
        </w:trPr>
        <w:tc>
          <w:tcPr>
            <w:tcW w:w="720" w:type="dxa"/>
          </w:tcPr>
          <w:p w14:paraId="270946EE" w14:textId="77777777" w:rsidR="00B86872" w:rsidRPr="00B06EF5" w:rsidRDefault="00461446" w:rsidP="00D10BD6">
            <w:pPr>
              <w:rPr>
                <w:color w:val="000000" w:themeColor="text1"/>
              </w:rPr>
            </w:pPr>
            <w:r w:rsidRPr="00B06EF5">
              <w:rPr>
                <w:color w:val="000000" w:themeColor="text1"/>
              </w:rPr>
              <w:t>P2</w:t>
            </w:r>
          </w:p>
        </w:tc>
        <w:tc>
          <w:tcPr>
            <w:tcW w:w="3780" w:type="dxa"/>
          </w:tcPr>
          <w:p w14:paraId="29F2F24D" w14:textId="77777777" w:rsidR="00B86872" w:rsidRPr="00B06EF5" w:rsidRDefault="00461446" w:rsidP="00D10BD6">
            <w:pPr>
              <w:rPr>
                <w:color w:val="000000" w:themeColor="text1"/>
              </w:rPr>
            </w:pPr>
            <w:r w:rsidRPr="00B06EF5">
              <w:rPr>
                <w:color w:val="000000" w:themeColor="text1"/>
              </w:rPr>
              <w:t>Ulice Pod Nádražím</w:t>
            </w:r>
          </w:p>
        </w:tc>
        <w:tc>
          <w:tcPr>
            <w:tcW w:w="1980" w:type="dxa"/>
          </w:tcPr>
          <w:p w14:paraId="684645A4" w14:textId="77777777" w:rsidR="00B86872" w:rsidRPr="00B06EF5" w:rsidRDefault="00461446" w:rsidP="00D10BD6">
            <w:pPr>
              <w:rPr>
                <w:color w:val="000000" w:themeColor="text1"/>
              </w:rPr>
            </w:pPr>
            <w:r w:rsidRPr="00B06EF5">
              <w:rPr>
                <w:color w:val="000000" w:themeColor="text1"/>
              </w:rPr>
              <w:t>15</w:t>
            </w:r>
          </w:p>
        </w:tc>
      </w:tr>
      <w:tr w:rsidR="00461446" w14:paraId="676C41C3" w14:textId="77777777" w:rsidTr="00B86872">
        <w:tblPrEx>
          <w:tblCellMar>
            <w:left w:w="70" w:type="dxa"/>
            <w:right w:w="70" w:type="dxa"/>
          </w:tblCellMar>
          <w:tblLook w:val="0000" w:firstRow="0" w:lastRow="0" w:firstColumn="0" w:lastColumn="0" w:noHBand="0" w:noVBand="0"/>
        </w:tblPrEx>
        <w:trPr>
          <w:cantSplit/>
        </w:trPr>
        <w:tc>
          <w:tcPr>
            <w:tcW w:w="720" w:type="dxa"/>
          </w:tcPr>
          <w:p w14:paraId="46AF1F1B" w14:textId="77777777" w:rsidR="00461446" w:rsidRPr="00B06EF5" w:rsidRDefault="00461446" w:rsidP="00D10BD6">
            <w:pPr>
              <w:rPr>
                <w:color w:val="000000" w:themeColor="text1"/>
              </w:rPr>
            </w:pPr>
            <w:r w:rsidRPr="00B06EF5">
              <w:rPr>
                <w:color w:val="000000" w:themeColor="text1"/>
              </w:rPr>
              <w:t>P4</w:t>
            </w:r>
          </w:p>
        </w:tc>
        <w:tc>
          <w:tcPr>
            <w:tcW w:w="3780" w:type="dxa"/>
          </w:tcPr>
          <w:p w14:paraId="47491A90" w14:textId="77777777" w:rsidR="00461446" w:rsidRPr="00B06EF5" w:rsidRDefault="00461446" w:rsidP="00D10BD6">
            <w:pPr>
              <w:rPr>
                <w:color w:val="000000" w:themeColor="text1"/>
              </w:rPr>
            </w:pPr>
            <w:r w:rsidRPr="00B06EF5">
              <w:rPr>
                <w:color w:val="000000" w:themeColor="text1"/>
              </w:rPr>
              <w:t>Na pravobřežní náplavce pod mostem Palackého</w:t>
            </w:r>
          </w:p>
        </w:tc>
        <w:tc>
          <w:tcPr>
            <w:tcW w:w="1980" w:type="dxa"/>
          </w:tcPr>
          <w:p w14:paraId="5A8CD24A" w14:textId="77777777" w:rsidR="00461446" w:rsidRPr="00B06EF5" w:rsidRDefault="004C0149" w:rsidP="00D10BD6">
            <w:pPr>
              <w:rPr>
                <w:color w:val="000000" w:themeColor="text1"/>
              </w:rPr>
            </w:pPr>
            <w:r w:rsidRPr="00B06EF5">
              <w:rPr>
                <w:color w:val="000000" w:themeColor="text1"/>
              </w:rPr>
              <w:t>8</w:t>
            </w:r>
          </w:p>
        </w:tc>
      </w:tr>
      <w:tr w:rsidR="00461446" w14:paraId="15FFC36C" w14:textId="77777777" w:rsidTr="00B86872">
        <w:tblPrEx>
          <w:tblCellMar>
            <w:left w:w="70" w:type="dxa"/>
            <w:right w:w="70" w:type="dxa"/>
          </w:tblCellMar>
          <w:tblLook w:val="0000" w:firstRow="0" w:lastRow="0" w:firstColumn="0" w:lastColumn="0" w:noHBand="0" w:noVBand="0"/>
        </w:tblPrEx>
        <w:trPr>
          <w:cantSplit/>
        </w:trPr>
        <w:tc>
          <w:tcPr>
            <w:tcW w:w="720" w:type="dxa"/>
          </w:tcPr>
          <w:p w14:paraId="3F23D0B9" w14:textId="77777777" w:rsidR="00461446" w:rsidRPr="00B06EF5" w:rsidRDefault="00461446" w:rsidP="00D10BD6">
            <w:pPr>
              <w:rPr>
                <w:color w:val="000000" w:themeColor="text1"/>
              </w:rPr>
            </w:pPr>
            <w:r w:rsidRPr="00B06EF5">
              <w:rPr>
                <w:color w:val="000000" w:themeColor="text1"/>
              </w:rPr>
              <w:t>P6</w:t>
            </w:r>
          </w:p>
        </w:tc>
        <w:tc>
          <w:tcPr>
            <w:tcW w:w="3780" w:type="dxa"/>
          </w:tcPr>
          <w:p w14:paraId="5C0B1ED9" w14:textId="77777777" w:rsidR="00461446" w:rsidRPr="00B06EF5" w:rsidRDefault="00461446" w:rsidP="00D10BD6">
            <w:pPr>
              <w:rPr>
                <w:color w:val="000000" w:themeColor="text1"/>
              </w:rPr>
            </w:pPr>
            <w:r w:rsidRPr="00B06EF5">
              <w:rPr>
                <w:color w:val="000000" w:themeColor="text1"/>
              </w:rPr>
              <w:t>Ulice Za Parkem - sever</w:t>
            </w:r>
          </w:p>
        </w:tc>
        <w:tc>
          <w:tcPr>
            <w:tcW w:w="1980" w:type="dxa"/>
          </w:tcPr>
          <w:p w14:paraId="31AB5C46" w14:textId="77777777" w:rsidR="00461446" w:rsidRPr="00B06EF5" w:rsidRDefault="00461446" w:rsidP="00D10BD6">
            <w:pPr>
              <w:rPr>
                <w:color w:val="000000" w:themeColor="text1"/>
              </w:rPr>
            </w:pPr>
            <w:r w:rsidRPr="00B06EF5">
              <w:rPr>
                <w:color w:val="000000" w:themeColor="text1"/>
              </w:rPr>
              <w:t>10</w:t>
            </w:r>
          </w:p>
        </w:tc>
      </w:tr>
      <w:tr w:rsidR="00461446" w14:paraId="0E152BC5" w14:textId="77777777" w:rsidTr="00B86872">
        <w:tblPrEx>
          <w:tblCellMar>
            <w:left w:w="70" w:type="dxa"/>
            <w:right w:w="70" w:type="dxa"/>
          </w:tblCellMar>
          <w:tblLook w:val="0000" w:firstRow="0" w:lastRow="0" w:firstColumn="0" w:lastColumn="0" w:noHBand="0" w:noVBand="0"/>
        </w:tblPrEx>
        <w:trPr>
          <w:cantSplit/>
        </w:trPr>
        <w:tc>
          <w:tcPr>
            <w:tcW w:w="720" w:type="dxa"/>
          </w:tcPr>
          <w:p w14:paraId="0FF8BF7C" w14:textId="77777777" w:rsidR="00461446" w:rsidRPr="00B06EF5" w:rsidRDefault="00461446" w:rsidP="00D10BD6">
            <w:pPr>
              <w:rPr>
                <w:strike/>
                <w:color w:val="FF0000"/>
              </w:rPr>
            </w:pPr>
            <w:r w:rsidRPr="00B06EF5">
              <w:rPr>
                <w:strike/>
                <w:color w:val="FF0000"/>
              </w:rPr>
              <w:t>P8</w:t>
            </w:r>
          </w:p>
        </w:tc>
        <w:tc>
          <w:tcPr>
            <w:tcW w:w="3780" w:type="dxa"/>
          </w:tcPr>
          <w:p w14:paraId="54D6A2D4" w14:textId="77777777" w:rsidR="00461446" w:rsidRPr="00B06EF5" w:rsidRDefault="00461446" w:rsidP="00D10BD6">
            <w:pPr>
              <w:rPr>
                <w:strike/>
                <w:color w:val="FF0000"/>
              </w:rPr>
            </w:pPr>
            <w:r w:rsidRPr="00B06EF5">
              <w:rPr>
                <w:strike/>
                <w:color w:val="FF0000"/>
              </w:rPr>
              <w:t>Rozšíření parkoviště u nádraží, ulice Tyršova</w:t>
            </w:r>
          </w:p>
        </w:tc>
        <w:tc>
          <w:tcPr>
            <w:tcW w:w="1980" w:type="dxa"/>
          </w:tcPr>
          <w:p w14:paraId="4931945A" w14:textId="77777777" w:rsidR="00461446" w:rsidRPr="00B06EF5" w:rsidRDefault="00461446" w:rsidP="00D10BD6">
            <w:pPr>
              <w:rPr>
                <w:strike/>
                <w:color w:val="FF0000"/>
              </w:rPr>
            </w:pPr>
            <w:r w:rsidRPr="00B06EF5">
              <w:rPr>
                <w:strike/>
                <w:color w:val="FF0000"/>
              </w:rPr>
              <w:t>60</w:t>
            </w:r>
          </w:p>
        </w:tc>
      </w:tr>
      <w:tr w:rsidR="00FE7703" w14:paraId="7F5D9669" w14:textId="77777777" w:rsidTr="00B86872">
        <w:tblPrEx>
          <w:tblCellMar>
            <w:left w:w="70" w:type="dxa"/>
            <w:right w:w="70" w:type="dxa"/>
          </w:tblCellMar>
          <w:tblLook w:val="0000" w:firstRow="0" w:lastRow="0" w:firstColumn="0" w:lastColumn="0" w:noHBand="0" w:noVBand="0"/>
        </w:tblPrEx>
        <w:trPr>
          <w:cantSplit/>
        </w:trPr>
        <w:tc>
          <w:tcPr>
            <w:tcW w:w="720" w:type="dxa"/>
          </w:tcPr>
          <w:p w14:paraId="5D3CEDB2" w14:textId="77777777" w:rsidR="00FE7703" w:rsidRPr="00B06EF5" w:rsidRDefault="00FE7703" w:rsidP="00D10BD6">
            <w:pPr>
              <w:rPr>
                <w:color w:val="000000" w:themeColor="text1"/>
              </w:rPr>
            </w:pPr>
            <w:r w:rsidRPr="00B06EF5">
              <w:rPr>
                <w:color w:val="000000" w:themeColor="text1"/>
              </w:rPr>
              <w:t>P9</w:t>
            </w:r>
          </w:p>
        </w:tc>
        <w:tc>
          <w:tcPr>
            <w:tcW w:w="3780" w:type="dxa"/>
          </w:tcPr>
          <w:p w14:paraId="0577AA4C" w14:textId="77777777" w:rsidR="00FE7703" w:rsidRPr="00B06EF5" w:rsidRDefault="00FE7703" w:rsidP="00D10BD6">
            <w:pPr>
              <w:rPr>
                <w:color w:val="000000" w:themeColor="text1"/>
              </w:rPr>
            </w:pPr>
            <w:r w:rsidRPr="00B06EF5">
              <w:rPr>
                <w:color w:val="000000" w:themeColor="text1"/>
              </w:rPr>
              <w:t>Nové parkoviště v ulici K Tenisu</w:t>
            </w:r>
          </w:p>
        </w:tc>
        <w:tc>
          <w:tcPr>
            <w:tcW w:w="1980" w:type="dxa"/>
          </w:tcPr>
          <w:p w14:paraId="5ACCD6E9" w14:textId="77777777" w:rsidR="00FE7703" w:rsidRPr="00B06EF5" w:rsidRDefault="00FE7703" w:rsidP="00D10BD6">
            <w:pPr>
              <w:rPr>
                <w:color w:val="000000" w:themeColor="text1"/>
              </w:rPr>
            </w:pPr>
            <w:r w:rsidRPr="00B06EF5">
              <w:rPr>
                <w:color w:val="000000" w:themeColor="text1"/>
              </w:rPr>
              <w:t>25</w:t>
            </w:r>
          </w:p>
        </w:tc>
      </w:tr>
    </w:tbl>
    <w:p w14:paraId="44603E51" w14:textId="77777777" w:rsidR="00B86872" w:rsidRDefault="00B86872" w:rsidP="009A59DB">
      <w:pPr>
        <w:pStyle w:val="Zkladntext-prvnodsazen"/>
      </w:pPr>
    </w:p>
    <w:p w14:paraId="3B439326" w14:textId="77777777" w:rsidR="008A53FF" w:rsidRPr="006C7BCD" w:rsidRDefault="008A53FF" w:rsidP="008A53FF">
      <w:pPr>
        <w:pStyle w:val="Nadpis3"/>
      </w:pPr>
      <w:bookmarkStart w:id="63" w:name="_Toc174348805"/>
      <w:r>
        <w:t>Železni</w:t>
      </w:r>
      <w:r w:rsidR="007F13E5">
        <w:t>č</w:t>
      </w:r>
      <w:r>
        <w:t>ní doprava</w:t>
      </w:r>
      <w:bookmarkEnd w:id="63"/>
    </w:p>
    <w:p w14:paraId="2A70FDF6" w14:textId="27740720" w:rsidR="008A53FF" w:rsidRDefault="008A53FF" w:rsidP="008A53FF">
      <w:pPr>
        <w:pStyle w:val="Normln1"/>
      </w:pPr>
      <w:r w:rsidRPr="00876AB9">
        <w:t>Územím obce prochází železniční trať č. 171 Praha – Beroun. Územní plán vymezuje koridor pro umístění dopravní stavby – rekonstrukce železniční tratě č. 171</w:t>
      </w:r>
      <w:r w:rsidR="00BA5C5C">
        <w:t xml:space="preserve"> </w:t>
      </w:r>
      <w:bookmarkStart w:id="64" w:name="_Hlk171962241"/>
      <w:r w:rsidR="00BA5C5C" w:rsidRPr="00BA5C5C">
        <w:rPr>
          <w:color w:val="FF0000"/>
        </w:rPr>
        <w:t>s označením CNZ.D215</w:t>
      </w:r>
      <w:bookmarkEnd w:id="64"/>
      <w:r w:rsidR="00BA5C5C">
        <w:t>.</w:t>
      </w:r>
    </w:p>
    <w:p w14:paraId="4BCB8216" w14:textId="77777777" w:rsidR="008A53FF" w:rsidRDefault="008A53FF">
      <w:pPr>
        <w:pStyle w:val="Normln1"/>
      </w:pPr>
      <w:r w:rsidRPr="0022420F">
        <w:t xml:space="preserve">Řešeným územím je vedena dvoukolejná elektrifikovaná železniční trať č. 171 </w:t>
      </w:r>
      <w:r>
        <w:t xml:space="preserve">Praha – Beroun, </w:t>
      </w:r>
      <w:r w:rsidRPr="0022420F">
        <w:t>zařazena do kategorie dráhy celostátní.</w:t>
      </w:r>
      <w:r>
        <w:t xml:space="preserve"> </w:t>
      </w:r>
      <w:r w:rsidRPr="00876AB9">
        <w:t>Územní plán vymezuje koridor pro umístění dopravní stavby – rekonstrukce železniční tratě č. 171.</w:t>
      </w:r>
    </w:p>
    <w:p w14:paraId="594A56EA" w14:textId="77777777" w:rsidR="00093D27" w:rsidRDefault="00A21970">
      <w:pPr>
        <w:pStyle w:val="Normln1"/>
      </w:pPr>
      <w:r>
        <w:t>Podmínkou využití koridoru rekonstrukce železniční trati č. 171 je respektování ochranného pásma dráhy dle zákona č. 266/1994 Sb., o drahách.</w:t>
      </w:r>
    </w:p>
    <w:p w14:paraId="13F52F72" w14:textId="77777777" w:rsidR="00FE6F59" w:rsidRDefault="00FE6F59">
      <w:pPr>
        <w:suppressAutoHyphens w:val="0"/>
        <w:rPr>
          <w:b/>
          <w:bCs/>
          <w:sz w:val="28"/>
          <w:szCs w:val="28"/>
        </w:rPr>
      </w:pPr>
      <w:r>
        <w:br w:type="page"/>
      </w:r>
    </w:p>
    <w:p w14:paraId="4029D320" w14:textId="77777777" w:rsidR="00B46C14" w:rsidRDefault="00B46C14">
      <w:pPr>
        <w:pStyle w:val="Nadpis2"/>
      </w:pPr>
      <w:bookmarkStart w:id="65" w:name="_Toc174348806"/>
      <w:r>
        <w:lastRenderedPageBreak/>
        <w:t>Technická infrastruktura</w:t>
      </w:r>
      <w:bookmarkEnd w:id="65"/>
    </w:p>
    <w:p w14:paraId="1F953AA2" w14:textId="77777777" w:rsidR="002152C5" w:rsidRDefault="002152C5" w:rsidP="00C81615">
      <w:pPr>
        <w:pStyle w:val="Nadpis3"/>
      </w:pPr>
      <w:bookmarkStart w:id="66" w:name="_Toc174348807"/>
      <w:r>
        <w:t>Vodní režim v území</w:t>
      </w:r>
      <w:bookmarkEnd w:id="66"/>
    </w:p>
    <w:p w14:paraId="3AF721AF" w14:textId="77777777" w:rsidR="002152C5" w:rsidRDefault="002152C5" w:rsidP="00C81615">
      <w:pPr>
        <w:pStyle w:val="Nadpis5"/>
      </w:pPr>
      <w:r>
        <w:t>Vodní toky</w:t>
      </w:r>
    </w:p>
    <w:p w14:paraId="35D3FF55" w14:textId="77777777" w:rsidR="001A008B" w:rsidRPr="00C81615" w:rsidRDefault="002152C5" w:rsidP="00DC0F10">
      <w:pPr>
        <w:pStyle w:val="Zkladntext-prvnodsazen"/>
        <w:rPr>
          <w:rFonts w:ascii="Calibri" w:hAnsi="Calibri"/>
          <w:sz w:val="20"/>
          <w:szCs w:val="20"/>
        </w:rPr>
      </w:pPr>
      <w:r w:rsidRPr="00C81615">
        <w:rPr>
          <w:rFonts w:ascii="Calibri" w:hAnsi="Calibri"/>
          <w:sz w:val="20"/>
          <w:szCs w:val="20"/>
        </w:rPr>
        <w:t xml:space="preserve">Karlický potok </w:t>
      </w:r>
      <w:r w:rsidR="000916E7">
        <w:rPr>
          <w:rFonts w:ascii="Calibri" w:hAnsi="Calibri"/>
          <w:sz w:val="20"/>
          <w:szCs w:val="20"/>
        </w:rPr>
        <w:t>je určen</w:t>
      </w:r>
      <w:r w:rsidR="000916E7" w:rsidRPr="00C81615">
        <w:rPr>
          <w:rFonts w:ascii="Calibri" w:hAnsi="Calibri"/>
          <w:sz w:val="20"/>
          <w:szCs w:val="20"/>
        </w:rPr>
        <w:t xml:space="preserve"> </w:t>
      </w:r>
      <w:r w:rsidR="000916E7">
        <w:rPr>
          <w:rFonts w:ascii="Calibri" w:hAnsi="Calibri"/>
          <w:sz w:val="20"/>
          <w:szCs w:val="20"/>
        </w:rPr>
        <w:t xml:space="preserve">k </w:t>
      </w:r>
      <w:r w:rsidRPr="00C81615">
        <w:rPr>
          <w:rFonts w:ascii="Calibri" w:hAnsi="Calibri"/>
          <w:sz w:val="20"/>
          <w:szCs w:val="20"/>
        </w:rPr>
        <w:t>revita</w:t>
      </w:r>
      <w:r w:rsidR="000916E7">
        <w:rPr>
          <w:rFonts w:ascii="Calibri" w:hAnsi="Calibri"/>
          <w:sz w:val="20"/>
          <w:szCs w:val="20"/>
        </w:rPr>
        <w:t>lizaci</w:t>
      </w:r>
      <w:r w:rsidRPr="00C81615">
        <w:rPr>
          <w:rFonts w:ascii="Calibri" w:hAnsi="Calibri"/>
          <w:sz w:val="20"/>
          <w:szCs w:val="20"/>
        </w:rPr>
        <w:t>. Budou obnoveny jeho břehové porosty a jeho koryto bude upraveno tak, aby došlo ke zpomalení odtoku vody z území.</w:t>
      </w:r>
    </w:p>
    <w:p w14:paraId="20F721AB" w14:textId="77777777" w:rsidR="008E190B" w:rsidRPr="00C81615" w:rsidRDefault="001E63BD" w:rsidP="00DC0F10">
      <w:pPr>
        <w:pStyle w:val="Zkladntext-prvnodsazen"/>
        <w:rPr>
          <w:rFonts w:ascii="Calibri" w:hAnsi="Calibri"/>
          <w:sz w:val="20"/>
          <w:szCs w:val="20"/>
        </w:rPr>
      </w:pPr>
      <w:r w:rsidRPr="00C81615">
        <w:rPr>
          <w:rFonts w:ascii="Calibri" w:hAnsi="Calibri"/>
          <w:sz w:val="20"/>
          <w:szCs w:val="20"/>
        </w:rPr>
        <w:t>Proběhne vyčištění koryta bezejmenného toku západně od Karlického potoka v návaznosti na systém odvodnění obce Karlík.</w:t>
      </w:r>
    </w:p>
    <w:p w14:paraId="43D36307" w14:textId="77777777" w:rsidR="002152C5" w:rsidRPr="00C81615" w:rsidRDefault="008E190B" w:rsidP="00DC0F10">
      <w:pPr>
        <w:pStyle w:val="Zkladntext-prvnodsazen"/>
        <w:rPr>
          <w:rFonts w:ascii="Calibri" w:hAnsi="Calibri"/>
          <w:sz w:val="20"/>
          <w:szCs w:val="20"/>
        </w:rPr>
      </w:pPr>
      <w:r w:rsidRPr="00C81615">
        <w:rPr>
          <w:rFonts w:ascii="Calibri" w:hAnsi="Calibri"/>
          <w:sz w:val="20"/>
          <w:szCs w:val="20"/>
        </w:rPr>
        <w:t>Bude realizována přeložka potoku Mořinka v návaznosti na systém odvodnění obce Karlík.</w:t>
      </w:r>
    </w:p>
    <w:p w14:paraId="1F8AEF71" w14:textId="77777777" w:rsidR="002152C5" w:rsidRDefault="002152C5" w:rsidP="00C81615">
      <w:pPr>
        <w:pStyle w:val="Nadpis5"/>
      </w:pPr>
      <w:r>
        <w:t>Zásobování pitnou vodou</w:t>
      </w:r>
    </w:p>
    <w:p w14:paraId="30108B1B" w14:textId="77777777" w:rsidR="002152C5" w:rsidRDefault="00466FF8" w:rsidP="00A56A61">
      <w:pPr>
        <w:pStyle w:val="Zkladntext-prvnodsazen"/>
        <w:tabs>
          <w:tab w:val="left" w:pos="7200"/>
        </w:tabs>
        <w:rPr>
          <w:rFonts w:ascii="Calibri" w:hAnsi="Calibri"/>
          <w:sz w:val="20"/>
          <w:szCs w:val="20"/>
        </w:rPr>
      </w:pPr>
      <w:r w:rsidRPr="00C81615">
        <w:rPr>
          <w:rFonts w:ascii="Calibri" w:hAnsi="Calibri"/>
          <w:sz w:val="20"/>
          <w:szCs w:val="20"/>
        </w:rPr>
        <w:t xml:space="preserve">Obec je zásobována pitnou vodou ze dvou veřejných vodovodů a částečně vodou z individuálních zdrojů. </w:t>
      </w:r>
      <w:r w:rsidR="001E63BD" w:rsidRPr="00C81615">
        <w:rPr>
          <w:rFonts w:ascii="Calibri" w:hAnsi="Calibri"/>
          <w:sz w:val="20"/>
          <w:szCs w:val="20"/>
        </w:rPr>
        <w:t>Ř</w:t>
      </w:r>
      <w:r w:rsidR="002152C5" w:rsidRPr="00C81615">
        <w:rPr>
          <w:rFonts w:ascii="Calibri" w:hAnsi="Calibri"/>
          <w:sz w:val="20"/>
          <w:szCs w:val="20"/>
        </w:rPr>
        <w:t>ešení zásobování města pitnou vodou byl</w:t>
      </w:r>
      <w:r w:rsidR="001E63BD" w:rsidRPr="00C81615">
        <w:rPr>
          <w:rFonts w:ascii="Calibri" w:hAnsi="Calibri"/>
          <w:sz w:val="20"/>
          <w:szCs w:val="20"/>
        </w:rPr>
        <w:t>o</w:t>
      </w:r>
      <w:r w:rsidR="002152C5" w:rsidRPr="00C81615">
        <w:rPr>
          <w:rFonts w:ascii="Calibri" w:hAnsi="Calibri"/>
          <w:sz w:val="20"/>
          <w:szCs w:val="20"/>
        </w:rPr>
        <w:t xml:space="preserve"> v nedávné době dořešen</w:t>
      </w:r>
      <w:r w:rsidR="001E63BD" w:rsidRPr="00C81615">
        <w:rPr>
          <w:rFonts w:ascii="Calibri" w:hAnsi="Calibri"/>
          <w:sz w:val="20"/>
          <w:szCs w:val="20"/>
        </w:rPr>
        <w:t>o</w:t>
      </w:r>
      <w:r w:rsidR="002152C5" w:rsidRPr="00C81615">
        <w:rPr>
          <w:rFonts w:ascii="Calibri" w:hAnsi="Calibri"/>
          <w:sz w:val="20"/>
          <w:szCs w:val="20"/>
        </w:rPr>
        <w:t xml:space="preserve"> realizací vodojemu dolního tlakového pásma a příslušných čerpacích stanic, přiváděcích řadů a doplněním distribuční vodovodní sítě. V současné době je vodovodní síť funkční</w:t>
      </w:r>
      <w:r w:rsidRPr="00C81615">
        <w:rPr>
          <w:rFonts w:ascii="Calibri" w:hAnsi="Calibri"/>
          <w:sz w:val="20"/>
          <w:szCs w:val="20"/>
        </w:rPr>
        <w:t xml:space="preserve">, </w:t>
      </w:r>
      <w:r w:rsidR="006E0401">
        <w:rPr>
          <w:rFonts w:ascii="Calibri" w:hAnsi="Calibri"/>
          <w:sz w:val="20"/>
          <w:szCs w:val="20"/>
        </w:rPr>
        <w:t>územní plán počítá se</w:t>
      </w:r>
      <w:r w:rsidR="002152C5" w:rsidRPr="00C81615">
        <w:rPr>
          <w:rFonts w:ascii="Calibri" w:hAnsi="Calibri"/>
          <w:sz w:val="20"/>
          <w:szCs w:val="20"/>
        </w:rPr>
        <w:t xml:space="preserve"> zásobování</w:t>
      </w:r>
      <w:r w:rsidR="006E0401">
        <w:rPr>
          <w:rFonts w:ascii="Calibri" w:hAnsi="Calibri"/>
          <w:sz w:val="20"/>
          <w:szCs w:val="20"/>
        </w:rPr>
        <w:t xml:space="preserve">m </w:t>
      </w:r>
      <w:r w:rsidR="002152C5" w:rsidRPr="00C81615">
        <w:rPr>
          <w:rFonts w:ascii="Calibri" w:hAnsi="Calibri"/>
          <w:sz w:val="20"/>
          <w:szCs w:val="20"/>
        </w:rPr>
        <w:t>vymezených rozvojových ploch ze stávající vodovodní sítě</w:t>
      </w:r>
      <w:r w:rsidR="00531A48">
        <w:rPr>
          <w:rFonts w:ascii="Calibri" w:hAnsi="Calibri"/>
          <w:sz w:val="20"/>
          <w:szCs w:val="20"/>
        </w:rPr>
        <w:t>.</w:t>
      </w:r>
    </w:p>
    <w:p w14:paraId="05B56879" w14:textId="77777777" w:rsidR="003054C4" w:rsidRPr="00D10740" w:rsidRDefault="003054C4" w:rsidP="003054C4">
      <w:pPr>
        <w:ind w:left="902"/>
        <w:rPr>
          <w:szCs w:val="20"/>
        </w:rPr>
      </w:pPr>
      <w:r w:rsidRPr="00D10740">
        <w:rPr>
          <w:szCs w:val="20"/>
        </w:rPr>
        <w:t>Před výstavbou obytné a smíšené zástavby v</w:t>
      </w:r>
      <w:r>
        <w:rPr>
          <w:szCs w:val="20"/>
        </w:rPr>
        <w:t> zastavitelných plochách</w:t>
      </w:r>
      <w:r w:rsidRPr="00D10740">
        <w:rPr>
          <w:szCs w:val="20"/>
        </w:rPr>
        <w:t xml:space="preserve"> musí být vybudován</w:t>
      </w:r>
      <w:r>
        <w:rPr>
          <w:szCs w:val="20"/>
        </w:rPr>
        <w:t xml:space="preserve">a </w:t>
      </w:r>
      <w:r w:rsidR="00C815E6">
        <w:rPr>
          <w:szCs w:val="20"/>
        </w:rPr>
        <w:t>pro budoucí zástavbu</w:t>
      </w:r>
      <w:r>
        <w:rPr>
          <w:szCs w:val="20"/>
        </w:rPr>
        <w:t xml:space="preserve"> potřebná vodovodní síť.</w:t>
      </w:r>
    </w:p>
    <w:p w14:paraId="1B759F62" w14:textId="77777777" w:rsidR="003054C4" w:rsidRDefault="003054C4" w:rsidP="00A56A61">
      <w:pPr>
        <w:pStyle w:val="Zkladntext-prvnodsazen"/>
        <w:tabs>
          <w:tab w:val="left" w:pos="7200"/>
        </w:tabs>
      </w:pPr>
    </w:p>
    <w:p w14:paraId="0A7039A3" w14:textId="77777777" w:rsidR="002152C5" w:rsidRDefault="002152C5" w:rsidP="00C81615">
      <w:pPr>
        <w:pStyle w:val="Nadpis5"/>
      </w:pPr>
      <w:r>
        <w:t>Zásobování požární vodou</w:t>
      </w:r>
    </w:p>
    <w:p w14:paraId="0E5FDD30" w14:textId="77777777" w:rsidR="002152C5" w:rsidRPr="00C81615" w:rsidRDefault="002152C5" w:rsidP="00336FA4">
      <w:pPr>
        <w:pStyle w:val="Zkladntext-prvnodsazen"/>
        <w:rPr>
          <w:rFonts w:ascii="Calibri" w:hAnsi="Calibri"/>
          <w:sz w:val="20"/>
          <w:szCs w:val="20"/>
        </w:rPr>
      </w:pPr>
      <w:r w:rsidRPr="00C81615">
        <w:rPr>
          <w:rFonts w:ascii="Calibri" w:hAnsi="Calibri"/>
          <w:sz w:val="20"/>
          <w:szCs w:val="20"/>
        </w:rPr>
        <w:t xml:space="preserve">K zásobování požární vodou </w:t>
      </w:r>
      <w:r w:rsidR="000916E7">
        <w:rPr>
          <w:rFonts w:ascii="Calibri" w:hAnsi="Calibri"/>
          <w:sz w:val="20"/>
          <w:szCs w:val="20"/>
        </w:rPr>
        <w:t>je určena</w:t>
      </w:r>
      <w:r w:rsidRPr="00C81615">
        <w:rPr>
          <w:rFonts w:ascii="Calibri" w:hAnsi="Calibri"/>
          <w:sz w:val="20"/>
          <w:szCs w:val="20"/>
        </w:rPr>
        <w:t xml:space="preserve"> voda z vodního toku, ve vzdálenějších místech pak voda z vodovodní sítě. Navržená vodovodní síť bude řešena </w:t>
      </w:r>
      <w:r w:rsidR="002039AF" w:rsidRPr="00C81615">
        <w:rPr>
          <w:rFonts w:ascii="Calibri" w:hAnsi="Calibri"/>
          <w:sz w:val="20"/>
          <w:szCs w:val="20"/>
        </w:rPr>
        <w:t xml:space="preserve">tak, že </w:t>
      </w:r>
      <w:r w:rsidRPr="00C81615">
        <w:rPr>
          <w:rFonts w:ascii="Calibri" w:hAnsi="Calibri"/>
          <w:sz w:val="20"/>
          <w:szCs w:val="20"/>
        </w:rPr>
        <w:t xml:space="preserve">profily vodovodních řadů budou </w:t>
      </w:r>
      <w:r w:rsidR="002039AF" w:rsidRPr="00C81615">
        <w:rPr>
          <w:rFonts w:ascii="Calibri" w:hAnsi="Calibri"/>
          <w:sz w:val="20"/>
          <w:szCs w:val="20"/>
        </w:rPr>
        <w:t>v </w:t>
      </w:r>
      <w:r w:rsidRPr="00C81615">
        <w:rPr>
          <w:rFonts w:ascii="Calibri" w:hAnsi="Calibri"/>
          <w:sz w:val="20"/>
          <w:szCs w:val="20"/>
        </w:rPr>
        <w:t>obytném území navrhovány s výjimkou dílčích koncových úseků minimálně DN 80 a vodovodní síť bude osazena hydranty vzdálenými od sebe max.</w:t>
      </w:r>
      <w:r w:rsidR="004B5167" w:rsidRPr="00C81615">
        <w:rPr>
          <w:rFonts w:ascii="Calibri" w:hAnsi="Calibri"/>
          <w:sz w:val="20"/>
          <w:szCs w:val="20"/>
        </w:rPr>
        <w:t> </w:t>
      </w:r>
      <w:r w:rsidRPr="00C81615">
        <w:rPr>
          <w:rFonts w:ascii="Calibri" w:hAnsi="Calibri"/>
          <w:sz w:val="20"/>
          <w:szCs w:val="20"/>
        </w:rPr>
        <w:t>240 m (maximální vzdálenost objektu od hydrantu je 150 m).</w:t>
      </w:r>
    </w:p>
    <w:p w14:paraId="0EB52C0B" w14:textId="77777777" w:rsidR="002152C5" w:rsidRDefault="002152C5" w:rsidP="00C81615">
      <w:pPr>
        <w:pStyle w:val="Nadpis3"/>
      </w:pPr>
      <w:bookmarkStart w:id="67" w:name="_Toc174348808"/>
      <w:r>
        <w:t>Kanalizace</w:t>
      </w:r>
      <w:bookmarkEnd w:id="67"/>
    </w:p>
    <w:p w14:paraId="57675EE9" w14:textId="77777777" w:rsidR="002152C5" w:rsidRPr="00C81615" w:rsidRDefault="00F46588" w:rsidP="003A2B4B">
      <w:pPr>
        <w:pStyle w:val="Zkladntext-prvnodsazen"/>
        <w:rPr>
          <w:rFonts w:ascii="Calibri" w:hAnsi="Calibri"/>
          <w:sz w:val="20"/>
          <w:szCs w:val="20"/>
        </w:rPr>
      </w:pPr>
      <w:r w:rsidRPr="00C81615">
        <w:rPr>
          <w:rFonts w:ascii="Calibri" w:hAnsi="Calibri"/>
          <w:sz w:val="20"/>
          <w:szCs w:val="20"/>
        </w:rPr>
        <w:t xml:space="preserve">V Dobřichovicích je vybudována veřejná splašková kanalizace s čističkou odpadních vod. Vzhledem k nepříznivé terénní konfiguraci je na kanalizační síti umístěno 10 čerpacích stanic, pravobřežní lokalita V Luhu má tlakovou kanalizaci přivedenou až k ČOV. </w:t>
      </w:r>
      <w:r w:rsidR="002152C5" w:rsidRPr="00C81615">
        <w:rPr>
          <w:rFonts w:ascii="Calibri" w:hAnsi="Calibri"/>
          <w:sz w:val="20"/>
          <w:szCs w:val="20"/>
        </w:rPr>
        <w:t>Nově je navrženo odkanalizování vymezených zastavitelných ploch. V lokalitě Dlouhý Díl bude odkanalizování řešeno oddílnou kanalizační sítí. Dešťové vody budou odváděny stávající dešťovou stokou vedoucí z rozvojových ploch do Berounky (případně novou dešťovou stokou vedoucí v komunikaci přibližně v trase stávající stoky). Vzhledem k terénní konfiguraci se jedná o obtížně odkanalizovatelné území. V místě průchodu dešťové kanalizace</w:t>
      </w:r>
      <w:r w:rsidR="00837768" w:rsidRPr="00C81615">
        <w:rPr>
          <w:rFonts w:ascii="Calibri" w:hAnsi="Calibri"/>
          <w:sz w:val="20"/>
          <w:szCs w:val="20"/>
        </w:rPr>
        <w:t xml:space="preserve"> přes</w:t>
      </w:r>
      <w:r w:rsidR="002152C5" w:rsidRPr="00C81615">
        <w:rPr>
          <w:rFonts w:ascii="Calibri" w:hAnsi="Calibri"/>
          <w:sz w:val="20"/>
          <w:szCs w:val="20"/>
        </w:rPr>
        <w:t xml:space="preserve"> protipovodňový </w:t>
      </w:r>
      <w:r w:rsidR="006729E5" w:rsidRPr="00C81615">
        <w:rPr>
          <w:rFonts w:ascii="Calibri" w:hAnsi="Calibri"/>
          <w:sz w:val="20"/>
          <w:szCs w:val="20"/>
        </w:rPr>
        <w:t>příkop</w:t>
      </w:r>
      <w:r w:rsidR="002152C5" w:rsidRPr="00C81615">
        <w:rPr>
          <w:rFonts w:ascii="Calibri" w:hAnsi="Calibri"/>
          <w:sz w:val="20"/>
          <w:szCs w:val="20"/>
        </w:rPr>
        <w:t xml:space="preserve"> bude osazen zpětný uzávěr proti pronikání vzduté vody. V případě uzavření uzávěru je počítáno s čerpáním dešťových vod přes protipovodňový </w:t>
      </w:r>
      <w:r w:rsidR="006729E5" w:rsidRPr="00C81615">
        <w:rPr>
          <w:rFonts w:ascii="Calibri" w:hAnsi="Calibri"/>
          <w:sz w:val="20"/>
          <w:szCs w:val="20"/>
        </w:rPr>
        <w:t xml:space="preserve">příkop </w:t>
      </w:r>
      <w:r w:rsidR="002152C5" w:rsidRPr="00C81615">
        <w:rPr>
          <w:rFonts w:ascii="Calibri" w:hAnsi="Calibri"/>
          <w:sz w:val="20"/>
          <w:szCs w:val="20"/>
        </w:rPr>
        <w:t>prostřednictvím mobilních čerpadel.</w:t>
      </w:r>
    </w:p>
    <w:p w14:paraId="33B10456" w14:textId="77777777" w:rsidR="002152C5" w:rsidRPr="00455505" w:rsidRDefault="003054C4" w:rsidP="00745BCE">
      <w:pPr>
        <w:pStyle w:val="Zkladntext-prvnodsazen"/>
        <w:rPr>
          <w:rFonts w:ascii="Calibri" w:hAnsi="Calibri"/>
          <w:sz w:val="20"/>
          <w:szCs w:val="20"/>
        </w:rPr>
      </w:pPr>
      <w:bookmarkStart w:id="68" w:name="_Hlk44062268"/>
      <w:r>
        <w:rPr>
          <w:rFonts w:ascii="Calibri" w:hAnsi="Calibri"/>
          <w:sz w:val="20"/>
          <w:szCs w:val="20"/>
        </w:rPr>
        <w:t>Veškeré návrhové plochy, na kterých mohou vznikat odpadní vody, se požadují odkanalizovat na ČOV Dobřichovice, která musí být intenzifikována.</w:t>
      </w:r>
    </w:p>
    <w:bookmarkEnd w:id="68"/>
    <w:p w14:paraId="29001C1A" w14:textId="77777777" w:rsidR="002152C5" w:rsidRDefault="002152C5" w:rsidP="00745BCE">
      <w:pPr>
        <w:pStyle w:val="Zkladntext-prvnodsazen"/>
        <w:rPr>
          <w:rFonts w:ascii="Calibri" w:hAnsi="Calibri"/>
          <w:sz w:val="20"/>
          <w:szCs w:val="20"/>
        </w:rPr>
      </w:pPr>
      <w:r w:rsidRPr="00C81615">
        <w:rPr>
          <w:rFonts w:ascii="Calibri" w:hAnsi="Calibri"/>
          <w:sz w:val="20"/>
          <w:szCs w:val="20"/>
        </w:rPr>
        <w:t xml:space="preserve">V sousedství stávajícího areálu ČOV je vymezena plocha pro budoucí rozšíření a intenzifikaci ČOV. Vymezená plocha je zakreslena v grafické </w:t>
      </w:r>
      <w:r w:rsidR="00C87B24" w:rsidRPr="00C81615">
        <w:rPr>
          <w:rFonts w:ascii="Calibri" w:hAnsi="Calibri"/>
          <w:sz w:val="20"/>
          <w:szCs w:val="20"/>
        </w:rPr>
        <w:t>části.</w:t>
      </w:r>
    </w:p>
    <w:p w14:paraId="0442E884" w14:textId="77777777" w:rsidR="00093D27" w:rsidRDefault="00A16B7E">
      <w:pPr>
        <w:ind w:left="902"/>
        <w:rPr>
          <w:szCs w:val="20"/>
        </w:rPr>
      </w:pPr>
      <w:bookmarkStart w:id="69" w:name="_Hlk44062944"/>
      <w:r w:rsidRPr="00A16B7E">
        <w:rPr>
          <w:szCs w:val="20"/>
        </w:rPr>
        <w:t>Před výstavbou obytné a smíšené zástavby v</w:t>
      </w:r>
      <w:r w:rsidR="003054C4">
        <w:rPr>
          <w:szCs w:val="20"/>
        </w:rPr>
        <w:t> zastavitelných plochách</w:t>
      </w:r>
      <w:r w:rsidRPr="00A16B7E">
        <w:rPr>
          <w:szCs w:val="20"/>
        </w:rPr>
        <w:t xml:space="preserve"> musí být vybudována </w:t>
      </w:r>
      <w:r w:rsidR="00C815E6">
        <w:rPr>
          <w:szCs w:val="20"/>
        </w:rPr>
        <w:t xml:space="preserve">pro budoucí zástavbu </w:t>
      </w:r>
      <w:r w:rsidR="003054C4">
        <w:rPr>
          <w:szCs w:val="20"/>
        </w:rPr>
        <w:t xml:space="preserve">potřebná síť </w:t>
      </w:r>
      <w:r w:rsidRPr="00A16B7E">
        <w:rPr>
          <w:szCs w:val="20"/>
        </w:rPr>
        <w:t>veřejn</w:t>
      </w:r>
      <w:r w:rsidR="003054C4">
        <w:rPr>
          <w:szCs w:val="20"/>
        </w:rPr>
        <w:t>é</w:t>
      </w:r>
      <w:r w:rsidRPr="00A16B7E">
        <w:rPr>
          <w:szCs w:val="20"/>
        </w:rPr>
        <w:t xml:space="preserve"> kanalizace</w:t>
      </w:r>
      <w:r w:rsidR="003054C4">
        <w:rPr>
          <w:szCs w:val="20"/>
        </w:rPr>
        <w:t>.</w:t>
      </w:r>
    </w:p>
    <w:bookmarkEnd w:id="69"/>
    <w:p w14:paraId="15DEC5FB" w14:textId="77777777" w:rsidR="003054C4" w:rsidRDefault="003054C4" w:rsidP="003054C4">
      <w:pPr>
        <w:rPr>
          <w:sz w:val="18"/>
          <w:szCs w:val="18"/>
        </w:rPr>
      </w:pPr>
    </w:p>
    <w:p w14:paraId="1E5DE03D" w14:textId="77777777" w:rsidR="002152C5" w:rsidRPr="00C81615" w:rsidRDefault="002152C5" w:rsidP="00745BCE">
      <w:pPr>
        <w:pStyle w:val="Zkladntext-prvnodsazen"/>
        <w:rPr>
          <w:rFonts w:ascii="Calibri" w:hAnsi="Calibri"/>
          <w:sz w:val="20"/>
          <w:szCs w:val="20"/>
        </w:rPr>
      </w:pPr>
      <w:r w:rsidRPr="00C81615">
        <w:rPr>
          <w:rFonts w:ascii="Calibri" w:hAnsi="Calibri"/>
          <w:sz w:val="20"/>
          <w:szCs w:val="20"/>
        </w:rPr>
        <w:t>U rekreační zástavby (stavby pro rodinnou rekreaci), kde není napojení na ČOV možné, budou navrhovány domovní čistírny odpadních vod event. bezodtoké jímky s vyvážením odpadních vod na ČOV.</w:t>
      </w:r>
    </w:p>
    <w:p w14:paraId="12704487" w14:textId="77777777" w:rsidR="002152C5" w:rsidRDefault="002152C5" w:rsidP="00C81615">
      <w:pPr>
        <w:pStyle w:val="Nadpis5"/>
      </w:pPr>
      <w:r>
        <w:lastRenderedPageBreak/>
        <w:t>Koncepce odvádění povrchových vod</w:t>
      </w:r>
    </w:p>
    <w:p w14:paraId="7801A3A4" w14:textId="77777777" w:rsidR="00207823" w:rsidRPr="00C81615" w:rsidRDefault="00DD7ED7" w:rsidP="00336FA4">
      <w:pPr>
        <w:pStyle w:val="Zkladntext-prvnodsazen"/>
        <w:rPr>
          <w:rFonts w:ascii="Calibri" w:hAnsi="Calibri"/>
          <w:sz w:val="20"/>
          <w:szCs w:val="20"/>
        </w:rPr>
      </w:pPr>
      <w:r w:rsidRPr="00C81615">
        <w:rPr>
          <w:rFonts w:ascii="Calibri" w:hAnsi="Calibri"/>
          <w:sz w:val="20"/>
          <w:szCs w:val="20"/>
        </w:rPr>
        <w:t xml:space="preserve">Na levém břehu se dešťová kanalizace nachází v ulicích </w:t>
      </w:r>
      <w:r w:rsidR="00207823" w:rsidRPr="00C81615">
        <w:rPr>
          <w:rFonts w:ascii="Calibri" w:hAnsi="Calibri"/>
          <w:sz w:val="20"/>
          <w:szCs w:val="20"/>
        </w:rPr>
        <w:t xml:space="preserve">Pražská, </w:t>
      </w:r>
      <w:r w:rsidRPr="00C81615">
        <w:rPr>
          <w:rFonts w:ascii="Calibri" w:hAnsi="Calibri"/>
          <w:sz w:val="20"/>
          <w:szCs w:val="20"/>
        </w:rPr>
        <w:t>Palackého</w:t>
      </w:r>
      <w:r w:rsidR="00CF771F" w:rsidRPr="00C81615">
        <w:rPr>
          <w:rFonts w:ascii="Calibri" w:hAnsi="Calibri"/>
          <w:sz w:val="20"/>
          <w:szCs w:val="20"/>
        </w:rPr>
        <w:t>, Vítov</w:t>
      </w:r>
      <w:r w:rsidR="00207823" w:rsidRPr="00C81615">
        <w:rPr>
          <w:rFonts w:ascii="Calibri" w:hAnsi="Calibri"/>
          <w:sz w:val="20"/>
          <w:szCs w:val="20"/>
        </w:rPr>
        <w:t>a</w:t>
      </w:r>
      <w:r w:rsidR="00CF771F" w:rsidRPr="00C81615">
        <w:rPr>
          <w:rFonts w:ascii="Calibri" w:hAnsi="Calibri"/>
          <w:sz w:val="20"/>
          <w:szCs w:val="20"/>
        </w:rPr>
        <w:t>, části ulice 5.</w:t>
      </w:r>
      <w:r w:rsidR="00DC700B" w:rsidRPr="00C81615">
        <w:rPr>
          <w:rFonts w:ascii="Calibri" w:hAnsi="Calibri"/>
          <w:sz w:val="20"/>
          <w:szCs w:val="20"/>
        </w:rPr>
        <w:t> </w:t>
      </w:r>
      <w:r w:rsidR="00CF771F" w:rsidRPr="00C81615">
        <w:rPr>
          <w:rFonts w:ascii="Calibri" w:hAnsi="Calibri"/>
          <w:sz w:val="20"/>
          <w:szCs w:val="20"/>
        </w:rPr>
        <w:t>května a v lokalitě Dlouhý Díl, na zbytku území je srážková voda vsakována do travnatých pásů podél komunikací</w:t>
      </w:r>
      <w:r w:rsidR="00207823" w:rsidRPr="00C81615">
        <w:rPr>
          <w:rFonts w:ascii="Calibri" w:hAnsi="Calibri"/>
          <w:sz w:val="20"/>
          <w:szCs w:val="20"/>
        </w:rPr>
        <w:t>.</w:t>
      </w:r>
    </w:p>
    <w:p w14:paraId="71EFB80C" w14:textId="77777777" w:rsidR="002152C5" w:rsidRPr="00C81615" w:rsidRDefault="002152C5" w:rsidP="00336FA4">
      <w:pPr>
        <w:pStyle w:val="Zkladntext-prvnodsazen"/>
        <w:rPr>
          <w:rFonts w:ascii="Calibri" w:hAnsi="Calibri"/>
          <w:sz w:val="20"/>
          <w:szCs w:val="20"/>
        </w:rPr>
      </w:pPr>
      <w:r w:rsidRPr="00C81615">
        <w:rPr>
          <w:rFonts w:ascii="Calibri" w:hAnsi="Calibri"/>
          <w:sz w:val="20"/>
          <w:szCs w:val="20"/>
        </w:rPr>
        <w:t xml:space="preserve">Na pravém břehu je nejkomplikovanější situace v Brunšově, kde dochází vzhledem k velkému sklonu terénu při přívalových deštích k lokálnímu zaplavování pozemků. Pro zamezení přítoku srážkových vod z okolních nezastavěných pozemků je navržena kolem zastavěného území realizace </w:t>
      </w:r>
      <w:r w:rsidR="00932E46" w:rsidRPr="00C81615">
        <w:rPr>
          <w:rFonts w:ascii="Calibri" w:hAnsi="Calibri"/>
          <w:sz w:val="20"/>
          <w:szCs w:val="20"/>
        </w:rPr>
        <w:t>protipovodňového příkopu</w:t>
      </w:r>
      <w:r w:rsidR="00CF6EF5">
        <w:rPr>
          <w:rFonts w:ascii="Calibri" w:hAnsi="Calibri"/>
          <w:sz w:val="20"/>
          <w:szCs w:val="20"/>
        </w:rPr>
        <w:t>,</w:t>
      </w:r>
      <w:r w:rsidRPr="00C81615">
        <w:rPr>
          <w:rFonts w:ascii="Calibri" w:hAnsi="Calibri"/>
          <w:sz w:val="20"/>
          <w:szCs w:val="20"/>
        </w:rPr>
        <w:t xml:space="preserve"> vytvářejícího přirozený žlab odvádějící srážkovou vodu podél zastavěného území. V místech křížení se stávajícími komunikacemi budou realizovány dešťové zdrže. Vzhledem k umístění dešťových zdrží v lesním pozemku budou zdrže realizovány </w:t>
      </w:r>
      <w:r w:rsidR="007B6DAA" w:rsidRPr="00C81615">
        <w:rPr>
          <w:rFonts w:ascii="Calibri" w:hAnsi="Calibri"/>
          <w:sz w:val="20"/>
          <w:szCs w:val="20"/>
        </w:rPr>
        <w:t>z </w:t>
      </w:r>
      <w:r w:rsidRPr="00C81615">
        <w:rPr>
          <w:rFonts w:ascii="Calibri" w:hAnsi="Calibri"/>
          <w:sz w:val="20"/>
          <w:szCs w:val="20"/>
        </w:rPr>
        <w:t xml:space="preserve">přirozeného materiálu s přírodními břehy. V nejzápadnější části lokality budou srážkové vody svedeny do blízké Malé rokle. </w:t>
      </w:r>
    </w:p>
    <w:p w14:paraId="14748CBD" w14:textId="77777777" w:rsidR="00840EC4" w:rsidRPr="00C81615" w:rsidRDefault="00840EC4" w:rsidP="00840EC4">
      <w:pPr>
        <w:pStyle w:val="Zkladntext-prvnodsazen"/>
        <w:rPr>
          <w:rFonts w:ascii="Calibri" w:hAnsi="Calibri"/>
          <w:sz w:val="20"/>
          <w:szCs w:val="20"/>
        </w:rPr>
      </w:pPr>
      <w:r w:rsidRPr="00C81615">
        <w:rPr>
          <w:rFonts w:ascii="Calibri" w:hAnsi="Calibri"/>
          <w:sz w:val="20"/>
          <w:szCs w:val="20"/>
        </w:rPr>
        <w:t>V rámci jednotlivých zastavitelných ploch i při úpravě veřejných prostranství budou realizována opatření pro zasakování srážkových vod v místě.</w:t>
      </w:r>
    </w:p>
    <w:p w14:paraId="5647E32F" w14:textId="77777777" w:rsidR="00840EC4" w:rsidRPr="00840EC4" w:rsidRDefault="00840EC4" w:rsidP="00745BCE">
      <w:pPr>
        <w:pStyle w:val="Zkladntext-prvnodsazen"/>
        <w:rPr>
          <w:rFonts w:ascii="Calibri" w:hAnsi="Calibri"/>
          <w:sz w:val="20"/>
          <w:szCs w:val="20"/>
        </w:rPr>
      </w:pPr>
    </w:p>
    <w:p w14:paraId="1EE36894" w14:textId="77777777" w:rsidR="002152C5" w:rsidRDefault="002152C5" w:rsidP="00C81615">
      <w:pPr>
        <w:pStyle w:val="Nadpis3"/>
      </w:pPr>
      <w:bookmarkStart w:id="70" w:name="_Toc174348809"/>
      <w:r>
        <w:t>Energetika</w:t>
      </w:r>
      <w:bookmarkEnd w:id="70"/>
    </w:p>
    <w:p w14:paraId="152FBBD4" w14:textId="77777777" w:rsidR="002152C5" w:rsidRDefault="002152C5" w:rsidP="00C81615">
      <w:pPr>
        <w:pStyle w:val="Nadpis5"/>
      </w:pPr>
      <w:r>
        <w:t>Zásobování plynem</w:t>
      </w:r>
    </w:p>
    <w:p w14:paraId="6345611F" w14:textId="77777777" w:rsidR="002152C5" w:rsidRPr="00C81615" w:rsidRDefault="00B05FF3" w:rsidP="00C81615">
      <w:pPr>
        <w:pStyle w:val="Zkladntext-prvnodsazen"/>
        <w:spacing w:after="0"/>
        <w:rPr>
          <w:rFonts w:ascii="Calibri" w:hAnsi="Calibri"/>
          <w:sz w:val="20"/>
          <w:szCs w:val="20"/>
        </w:rPr>
      </w:pPr>
      <w:r w:rsidRPr="00C81615">
        <w:rPr>
          <w:rFonts w:ascii="Calibri" w:hAnsi="Calibri"/>
          <w:sz w:val="20"/>
          <w:szCs w:val="20"/>
        </w:rPr>
        <w:t>V Dobřichovicích se nachází středotlaká plynovodní síť, která je napojena z VTL regulační stanice Řevnice přes obec Lety.</w:t>
      </w:r>
      <w:r w:rsidR="002152C5" w:rsidRPr="00C81615">
        <w:rPr>
          <w:rFonts w:ascii="Calibri" w:hAnsi="Calibri"/>
          <w:sz w:val="20"/>
          <w:szCs w:val="20"/>
        </w:rPr>
        <w:t xml:space="preserve"> </w:t>
      </w:r>
    </w:p>
    <w:p w14:paraId="77ABC96F" w14:textId="77777777" w:rsidR="002152C5" w:rsidRDefault="002152C5" w:rsidP="00C81615">
      <w:pPr>
        <w:pStyle w:val="Nadpis5"/>
      </w:pPr>
      <w:r>
        <w:t>Zásobování elektrickou energií</w:t>
      </w:r>
    </w:p>
    <w:p w14:paraId="145BAC1A" w14:textId="77777777" w:rsidR="002152C5" w:rsidRPr="00C81615" w:rsidRDefault="002152C5" w:rsidP="00745BCE">
      <w:pPr>
        <w:pStyle w:val="Zkladntext-prvnodsazen"/>
        <w:rPr>
          <w:rFonts w:ascii="Calibri" w:hAnsi="Calibri"/>
          <w:sz w:val="20"/>
          <w:szCs w:val="20"/>
        </w:rPr>
      </w:pPr>
      <w:r w:rsidRPr="00C81615">
        <w:rPr>
          <w:rFonts w:ascii="Calibri" w:hAnsi="Calibri"/>
          <w:sz w:val="20"/>
          <w:szCs w:val="20"/>
        </w:rPr>
        <w:t xml:space="preserve">V nadřazené územně plánovací dokumentaci (ZÚR Středočeského kraje) je vymezena veřejně prospěšná stavba </w:t>
      </w:r>
      <w:r w:rsidRPr="00C81615">
        <w:rPr>
          <w:rFonts w:ascii="Calibri" w:hAnsi="Calibri"/>
          <w:b/>
          <w:sz w:val="20"/>
          <w:szCs w:val="20"/>
        </w:rPr>
        <w:t>E04 Rozvodna 110 kV Dobřichovice</w:t>
      </w:r>
      <w:r w:rsidRPr="00C81615">
        <w:rPr>
          <w:rFonts w:ascii="Calibri" w:hAnsi="Calibri"/>
          <w:sz w:val="20"/>
          <w:szCs w:val="20"/>
        </w:rPr>
        <w:t xml:space="preserve">. V územním plánu je vymezena plocha pro umístění rozvodny v těsném sousedství procházejícího nadzemního vedení u severovýchodního okraje zastavěného území Dobřichovic. </w:t>
      </w:r>
    </w:p>
    <w:p w14:paraId="1BE60FD4" w14:textId="77777777" w:rsidR="00A97DF1" w:rsidRPr="00A97DF1" w:rsidRDefault="00DC700B" w:rsidP="00745BCE">
      <w:pPr>
        <w:pStyle w:val="Zkladntext-prvnodsazen"/>
        <w:rPr>
          <w:rFonts w:ascii="Calibri" w:hAnsi="Calibri"/>
          <w:sz w:val="20"/>
          <w:szCs w:val="20"/>
        </w:rPr>
      </w:pPr>
      <w:r w:rsidRPr="00C81615">
        <w:rPr>
          <w:rFonts w:ascii="Calibri" w:hAnsi="Calibri"/>
          <w:sz w:val="20"/>
          <w:szCs w:val="20"/>
        </w:rPr>
        <w:t xml:space="preserve">V současné době jsou Dobřichovice </w:t>
      </w:r>
      <w:r w:rsidR="002F0767" w:rsidRPr="00C81615">
        <w:rPr>
          <w:rFonts w:ascii="Calibri" w:hAnsi="Calibri"/>
          <w:sz w:val="20"/>
          <w:szCs w:val="20"/>
        </w:rPr>
        <w:t>zásobovány elektrickou energ</w:t>
      </w:r>
      <w:r w:rsidRPr="00C81615">
        <w:rPr>
          <w:rFonts w:ascii="Calibri" w:hAnsi="Calibri"/>
          <w:sz w:val="20"/>
          <w:szCs w:val="20"/>
        </w:rPr>
        <w:t xml:space="preserve">ií ze </w:t>
      </w:r>
      <w:r w:rsidR="00A97DF1">
        <w:rPr>
          <w:rFonts w:ascii="Calibri" w:hAnsi="Calibri"/>
          <w:sz w:val="20"/>
          <w:szCs w:val="20"/>
        </w:rPr>
        <w:t>22</w:t>
      </w:r>
      <w:r w:rsidR="00A97DF1" w:rsidRPr="00C81615">
        <w:rPr>
          <w:rFonts w:ascii="Calibri" w:hAnsi="Calibri"/>
          <w:sz w:val="20"/>
          <w:szCs w:val="20"/>
        </w:rPr>
        <w:t xml:space="preserve"> </w:t>
      </w:r>
      <w:r w:rsidRPr="00C81615">
        <w:rPr>
          <w:rFonts w:ascii="Calibri" w:hAnsi="Calibri"/>
          <w:sz w:val="20"/>
          <w:szCs w:val="20"/>
        </w:rPr>
        <w:t xml:space="preserve">trafostanic 22/0,4 kV napájených ze sítě VN 22 kV. </w:t>
      </w:r>
      <w:r w:rsidR="002152C5" w:rsidRPr="00C81615">
        <w:rPr>
          <w:rFonts w:ascii="Calibri" w:hAnsi="Calibri"/>
          <w:sz w:val="20"/>
          <w:szCs w:val="20"/>
        </w:rPr>
        <w:t xml:space="preserve">Pro zásobování vymezených zastavitelných ploch </w:t>
      </w:r>
      <w:r w:rsidR="002F52BB">
        <w:rPr>
          <w:rFonts w:ascii="Calibri" w:hAnsi="Calibri"/>
          <w:sz w:val="20"/>
          <w:szCs w:val="20"/>
        </w:rPr>
        <w:t>jsou navrženy dvě nové</w:t>
      </w:r>
      <w:r w:rsidR="002152C5" w:rsidRPr="00C81615">
        <w:rPr>
          <w:rFonts w:ascii="Calibri" w:hAnsi="Calibri"/>
          <w:sz w:val="20"/>
          <w:szCs w:val="20"/>
        </w:rPr>
        <w:t xml:space="preserve"> </w:t>
      </w:r>
      <w:r w:rsidR="002152C5" w:rsidRPr="00C81615">
        <w:rPr>
          <w:rFonts w:ascii="Calibri" w:hAnsi="Calibri"/>
          <w:b/>
          <w:sz w:val="20"/>
          <w:szCs w:val="20"/>
        </w:rPr>
        <w:t>trafostanice</w:t>
      </w:r>
      <w:r w:rsidR="002152C5" w:rsidRPr="00C81615">
        <w:rPr>
          <w:rFonts w:ascii="Calibri" w:hAnsi="Calibri"/>
          <w:sz w:val="20"/>
          <w:szCs w:val="20"/>
        </w:rPr>
        <w:t>. Trafostanice TSN1 je určena pro lokalitu Dlouhý díl</w:t>
      </w:r>
      <w:r w:rsidR="002F52BB">
        <w:rPr>
          <w:rFonts w:ascii="Calibri" w:hAnsi="Calibri"/>
          <w:sz w:val="20"/>
          <w:szCs w:val="20"/>
        </w:rPr>
        <w:t>.</w:t>
      </w:r>
      <w:r w:rsidR="002152C5" w:rsidRPr="00C81615">
        <w:rPr>
          <w:rFonts w:ascii="Calibri" w:hAnsi="Calibri"/>
          <w:sz w:val="20"/>
          <w:szCs w:val="20"/>
        </w:rPr>
        <w:t xml:space="preserve"> Budoucí zástavba v lokalitě Dlouhý Díl bude respektovat stávající vedení VVN včetně jeho ochranného pásma. </w:t>
      </w:r>
      <w:r w:rsidR="00A97DF1">
        <w:rPr>
          <w:rFonts w:ascii="Calibri" w:hAnsi="Calibri"/>
          <w:sz w:val="20"/>
          <w:szCs w:val="20"/>
        </w:rPr>
        <w:t>D</w:t>
      </w:r>
      <w:r w:rsidR="002F52BB">
        <w:rPr>
          <w:rFonts w:ascii="Calibri" w:hAnsi="Calibri"/>
          <w:sz w:val="20"/>
          <w:szCs w:val="20"/>
        </w:rPr>
        <w:t>ruhá</w:t>
      </w:r>
      <w:r w:rsidR="00A97DF1">
        <w:rPr>
          <w:rFonts w:ascii="Calibri" w:hAnsi="Calibri"/>
          <w:sz w:val="20"/>
          <w:szCs w:val="20"/>
        </w:rPr>
        <w:t xml:space="preserve"> navrhovaná</w:t>
      </w:r>
      <w:r w:rsidR="002F52BB">
        <w:rPr>
          <w:rFonts w:ascii="Calibri" w:hAnsi="Calibri"/>
          <w:sz w:val="20"/>
          <w:szCs w:val="20"/>
        </w:rPr>
        <w:t>,</w:t>
      </w:r>
      <w:r w:rsidR="00A97DF1">
        <w:rPr>
          <w:rFonts w:ascii="Calibri" w:hAnsi="Calibri"/>
          <w:sz w:val="20"/>
          <w:szCs w:val="20"/>
        </w:rPr>
        <w:t xml:space="preserve"> stožárová trafostanice</w:t>
      </w:r>
      <w:r w:rsidR="002F52BB">
        <w:rPr>
          <w:rFonts w:ascii="Calibri" w:hAnsi="Calibri"/>
          <w:sz w:val="20"/>
          <w:szCs w:val="20"/>
        </w:rPr>
        <w:t>,</w:t>
      </w:r>
      <w:r w:rsidR="00A97DF1">
        <w:rPr>
          <w:rFonts w:ascii="Calibri" w:hAnsi="Calibri"/>
          <w:sz w:val="20"/>
          <w:szCs w:val="20"/>
        </w:rPr>
        <w:t xml:space="preserve"> se nachází na zastavitelné ploše TI v severní části území. </w:t>
      </w:r>
    </w:p>
    <w:p w14:paraId="63F9FC33" w14:textId="77777777" w:rsidR="00B46C14" w:rsidRPr="00C81615" w:rsidRDefault="00B46C14" w:rsidP="00C81615">
      <w:pPr>
        <w:pStyle w:val="Nadpis2"/>
      </w:pPr>
      <w:bookmarkStart w:id="71" w:name="_Toc174348810"/>
      <w:r w:rsidRPr="009B2C29">
        <w:t>Občanské vybavení</w:t>
      </w:r>
      <w:bookmarkEnd w:id="71"/>
    </w:p>
    <w:p w14:paraId="084D159C" w14:textId="77777777" w:rsidR="00455505" w:rsidRDefault="006E0401" w:rsidP="00455505">
      <w:pPr>
        <w:pStyle w:val="StylSodrkami"/>
        <w:numPr>
          <w:ilvl w:val="0"/>
          <w:numId w:val="0"/>
        </w:numPr>
        <w:ind w:left="851"/>
      </w:pPr>
      <w:r>
        <w:t>Územní plán</w:t>
      </w:r>
      <w:r w:rsidR="00455505">
        <w:t xml:space="preserve"> vymezuje funkční plochu </w:t>
      </w:r>
      <w:r w:rsidR="00455505" w:rsidRPr="002270CF">
        <w:rPr>
          <w:szCs w:val="20"/>
        </w:rPr>
        <w:t>|</w:t>
      </w:r>
      <w:r w:rsidR="00455505">
        <w:t>OV</w:t>
      </w:r>
      <w:r w:rsidR="00455505" w:rsidRPr="004630A5">
        <w:rPr>
          <w:szCs w:val="20"/>
        </w:rPr>
        <w:t>|</w:t>
      </w:r>
      <w:r w:rsidR="00455505">
        <w:t xml:space="preserve"> </w:t>
      </w:r>
      <w:r w:rsidR="0059484E">
        <w:t>Plochy občanského vybavení</w:t>
      </w:r>
      <w:r w:rsidR="00455505">
        <w:t xml:space="preserve">. Do této plochy jsou zatříděny stávající pozemky veřejné občanské infrastruktury. </w:t>
      </w:r>
    </w:p>
    <w:p w14:paraId="1042B66D" w14:textId="77777777" w:rsidR="00455505" w:rsidRDefault="00455505" w:rsidP="0059484E">
      <w:pPr>
        <w:pStyle w:val="StylSodrkami"/>
        <w:numPr>
          <w:ilvl w:val="0"/>
          <w:numId w:val="0"/>
        </w:numPr>
        <w:ind w:left="851"/>
      </w:pPr>
    </w:p>
    <w:p w14:paraId="6A5D2247" w14:textId="77777777" w:rsidR="008F108E" w:rsidRDefault="00876716" w:rsidP="008F108E">
      <w:pPr>
        <w:ind w:left="851"/>
      </w:pPr>
      <w:r>
        <w:t>Územní plán</w:t>
      </w:r>
      <w:r w:rsidR="00455505">
        <w:t xml:space="preserve"> zároveň</w:t>
      </w:r>
      <w:r>
        <w:t xml:space="preserve"> stanovuje</w:t>
      </w:r>
      <w:r w:rsidR="008F108E">
        <w:t xml:space="preserve"> rozprostření občanského vybavení téměř v celém zastavitelném území města. Plochy s rozdílným způsobem využití mají nastaveny rozdílné definice a přípustnost občanské vybavenosti od centra k okrajům města. Součástí </w:t>
      </w:r>
      <w:r w:rsidR="006E0401">
        <w:t xml:space="preserve">územního plánu </w:t>
      </w:r>
      <w:r w:rsidR="008F108E">
        <w:t>záměrně není vymezení speciálních ploch pro občanskou vybavenost tak, aby se vybavenost mohla promísit v běžné zástavbě. Například v centru je žádoucí, aby se namísto "obchodních středisek" vytvářely ulice s obchodními partery po stranách, nad kterými se objeví další "funkce", jako je bydlení, služby a administrativa. Využití ploch pro školy je dostatečné a není potřeba vymezovat plochy nové. Pokud by vyvstala potřeba pro školství, počítá územní plán s možností jejich umístění nejen v rámci smíšených ploch, ale i v plochách pro bydlení. Stejně tak to platí i pro další účely užívání, které jsou doprovázeny podrobnou specifikací u jednotlivých ploch.</w:t>
      </w:r>
    </w:p>
    <w:p w14:paraId="11F8DDDB" w14:textId="77777777" w:rsidR="00B46C14" w:rsidRPr="00C81615" w:rsidRDefault="00B46C14" w:rsidP="00C81615">
      <w:pPr>
        <w:pStyle w:val="Nadpis2"/>
      </w:pPr>
      <w:bookmarkStart w:id="72" w:name="_Toc31369106"/>
      <w:bookmarkStart w:id="73" w:name="_Toc31371810"/>
      <w:bookmarkStart w:id="74" w:name="_Toc31388653"/>
      <w:bookmarkStart w:id="75" w:name="_Toc34147455"/>
      <w:bookmarkStart w:id="76" w:name="_Toc39662446"/>
      <w:bookmarkStart w:id="77" w:name="_Toc41237013"/>
      <w:bookmarkStart w:id="78" w:name="_Toc41237485"/>
      <w:bookmarkStart w:id="79" w:name="_Toc41310628"/>
      <w:bookmarkStart w:id="80" w:name="_Toc41310756"/>
      <w:bookmarkStart w:id="81" w:name="_Toc41310884"/>
      <w:bookmarkStart w:id="82" w:name="_Toc41311297"/>
      <w:bookmarkStart w:id="83" w:name="_Toc41311425"/>
      <w:bookmarkStart w:id="84" w:name="_Toc41311553"/>
      <w:bookmarkStart w:id="85" w:name="_Toc41311681"/>
      <w:bookmarkStart w:id="86" w:name="_Toc41311921"/>
      <w:bookmarkStart w:id="87" w:name="_Toc41312130"/>
      <w:bookmarkStart w:id="88" w:name="_Toc41312438"/>
      <w:bookmarkStart w:id="89" w:name="_Toc41312588"/>
      <w:bookmarkStart w:id="90" w:name="_Toc41312777"/>
      <w:bookmarkStart w:id="91" w:name="_Toc41312898"/>
      <w:bookmarkStart w:id="92" w:name="_Toc41314183"/>
      <w:bookmarkStart w:id="93" w:name="_Toc17434881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9B2C29">
        <w:t>Veřejná prostranství</w:t>
      </w:r>
      <w:bookmarkEnd w:id="93"/>
    </w:p>
    <w:p w14:paraId="1363C8CB" w14:textId="77777777" w:rsidR="008F108E" w:rsidRDefault="008F108E" w:rsidP="008F108E">
      <w:pPr>
        <w:ind w:left="851"/>
      </w:pPr>
      <w:r w:rsidRPr="005A43EA">
        <w:t xml:space="preserve">Územní plán v zastavěném území a zastavitelných plochách vymezuje plochy uličních prostranství jako plochu s rozdílným způsobem využití, do které jsou zahrnuty všechny ulice, náměstí a další veřejně přístupné plochy. </w:t>
      </w:r>
      <w:r>
        <w:t xml:space="preserve">Síť veřejných prostranství tvoří základní kostru pro pohyb ve městě a základ identity města. Z hlediska urbanismu se jedná o jeden z nejdůležitějších prvků tvorby města </w:t>
      </w:r>
      <w:r>
        <w:lastRenderedPageBreak/>
        <w:t>vůbec. Stávající s</w:t>
      </w:r>
      <w:r w:rsidRPr="00AB378E">
        <w:t>íť veřejných prostranství je</w:t>
      </w:r>
      <w:r w:rsidRPr="009E4521">
        <w:t> územním plán</w:t>
      </w:r>
      <w:r>
        <w:t>em polohově určena a</w:t>
      </w:r>
      <w:r w:rsidRPr="0086413A">
        <w:t xml:space="preserve"> doplně</w:t>
      </w:r>
      <w:r w:rsidRPr="00AB378E">
        <w:t>na o nová propojení</w:t>
      </w:r>
      <w:r w:rsidR="007B57DB">
        <w:t xml:space="preserve"> a </w:t>
      </w:r>
      <w:r w:rsidR="00360276">
        <w:t>lokální centra.</w:t>
      </w:r>
    </w:p>
    <w:p w14:paraId="761AC9FE" w14:textId="77777777" w:rsidR="002152C5" w:rsidRPr="00AD1BEF" w:rsidRDefault="002152C5">
      <w:pPr>
        <w:pStyle w:val="Nadpis1"/>
      </w:pPr>
      <w:bookmarkStart w:id="94" w:name="_Toc31371812"/>
      <w:bookmarkStart w:id="95" w:name="_Toc31388655"/>
      <w:bookmarkStart w:id="96" w:name="_Toc34147457"/>
      <w:bookmarkStart w:id="97" w:name="_Toc39662448"/>
      <w:bookmarkStart w:id="98" w:name="_Toc41237015"/>
      <w:bookmarkStart w:id="99" w:name="_Toc41237487"/>
      <w:bookmarkStart w:id="100" w:name="_Toc41310630"/>
      <w:bookmarkStart w:id="101" w:name="_Toc41310758"/>
      <w:bookmarkStart w:id="102" w:name="_Toc41310886"/>
      <w:bookmarkStart w:id="103" w:name="_Toc41311299"/>
      <w:bookmarkStart w:id="104" w:name="_Toc41311427"/>
      <w:bookmarkStart w:id="105" w:name="_Toc41311555"/>
      <w:bookmarkStart w:id="106" w:name="_Toc41311683"/>
      <w:bookmarkStart w:id="107" w:name="_Toc41311923"/>
      <w:bookmarkStart w:id="108" w:name="_Toc41312132"/>
      <w:bookmarkStart w:id="109" w:name="_Toc41312440"/>
      <w:bookmarkStart w:id="110" w:name="_Toc41312590"/>
      <w:bookmarkStart w:id="111" w:name="_Toc41312779"/>
      <w:bookmarkStart w:id="112" w:name="_Toc41312900"/>
      <w:bookmarkStart w:id="113" w:name="_Toc41314185"/>
      <w:bookmarkStart w:id="114" w:name="_Toc43469064"/>
      <w:bookmarkStart w:id="115" w:name="_Toc43469180"/>
      <w:bookmarkStart w:id="116" w:name="_Toc43978321"/>
      <w:bookmarkStart w:id="117" w:name="_Toc44082131"/>
      <w:bookmarkStart w:id="118" w:name="_Toc44588716"/>
      <w:bookmarkStart w:id="119" w:name="_Toc44598575"/>
      <w:bookmarkStart w:id="120" w:name="_Toc44623333"/>
      <w:bookmarkStart w:id="121" w:name="_Toc430253715"/>
      <w:bookmarkStart w:id="122" w:name="_Toc434225633"/>
      <w:bookmarkStart w:id="123" w:name="_Toc434395139"/>
      <w:bookmarkStart w:id="124" w:name="_Toc434844202"/>
      <w:bookmarkStart w:id="125" w:name="_Toc442088720"/>
      <w:bookmarkStart w:id="126" w:name="_Toc449453879"/>
      <w:bookmarkStart w:id="127" w:name="_Toc313463394"/>
      <w:bookmarkStart w:id="128" w:name="_Toc313463395"/>
      <w:bookmarkStart w:id="129" w:name="_Toc313463396"/>
      <w:bookmarkStart w:id="130" w:name="_Toc313463397"/>
      <w:bookmarkStart w:id="131" w:name="_Toc313463398"/>
      <w:bookmarkStart w:id="132" w:name="_Toc314007748"/>
      <w:bookmarkStart w:id="133" w:name="_Toc174348812"/>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AD1BEF">
        <w:t>Koncepce uspořádání krajiny</w:t>
      </w:r>
      <w:bookmarkEnd w:id="131"/>
      <w:bookmarkEnd w:id="132"/>
      <w:bookmarkEnd w:id="133"/>
    </w:p>
    <w:p w14:paraId="7CC40297" w14:textId="77777777" w:rsidR="002152C5" w:rsidRPr="00C81615" w:rsidRDefault="002152C5" w:rsidP="00596893">
      <w:pPr>
        <w:pStyle w:val="Zkladntext-prvnodsazen"/>
        <w:rPr>
          <w:rFonts w:ascii="Calibri" w:hAnsi="Calibri"/>
          <w:sz w:val="20"/>
          <w:szCs w:val="20"/>
        </w:rPr>
      </w:pPr>
      <w:r w:rsidRPr="00C81615">
        <w:rPr>
          <w:rFonts w:ascii="Calibri" w:hAnsi="Calibri"/>
          <w:sz w:val="20"/>
          <w:szCs w:val="20"/>
        </w:rPr>
        <w:t>Město Dobřichovice se rozkládá v údolí řeky Berounky, na obou jejích březích. Levý břeh je poměrně plochý. Krajinu na sever od města tvoří rovina polí, na hranici katastru ukončená strmě se zvedajícími zalesněnými stráněmi, které jsou součástí CHKO Český kras. Pole protínají cesty doprovázené alejemi směřující do strání.</w:t>
      </w:r>
      <w:r w:rsidR="00AF0EFA" w:rsidRPr="00C81615">
        <w:rPr>
          <w:rFonts w:ascii="Calibri" w:hAnsi="Calibri"/>
          <w:sz w:val="20"/>
          <w:szCs w:val="20"/>
        </w:rPr>
        <w:t xml:space="preserve"> </w:t>
      </w:r>
      <w:r w:rsidRPr="00C81615">
        <w:rPr>
          <w:rFonts w:ascii="Calibri" w:hAnsi="Calibri"/>
          <w:sz w:val="20"/>
          <w:szCs w:val="20"/>
        </w:rPr>
        <w:t xml:space="preserve">Pravý břeh se zvedá už téměř od břehu řeky strměji. Na jihu město vrůstá do lesa, hranici zástavby vymezuje </w:t>
      </w:r>
      <w:r w:rsidR="006638CF" w:rsidRPr="00C81615">
        <w:rPr>
          <w:rFonts w:ascii="Calibri" w:hAnsi="Calibri"/>
          <w:sz w:val="20"/>
          <w:szCs w:val="20"/>
        </w:rPr>
        <w:t>p</w:t>
      </w:r>
      <w:r w:rsidRPr="00C81615">
        <w:rPr>
          <w:rFonts w:ascii="Calibri" w:hAnsi="Calibri"/>
          <w:sz w:val="20"/>
          <w:szCs w:val="20"/>
        </w:rPr>
        <w:t>řírodní park Hřebeny.</w:t>
      </w:r>
    </w:p>
    <w:p w14:paraId="06A45BA9" w14:textId="592577F2" w:rsidR="00000FC0" w:rsidRDefault="002152C5" w:rsidP="003B04AB">
      <w:pPr>
        <w:pStyle w:val="Zkladntext-prvnodsazen"/>
        <w:rPr>
          <w:rFonts w:ascii="Calibri" w:hAnsi="Calibri"/>
          <w:sz w:val="20"/>
          <w:szCs w:val="20"/>
        </w:rPr>
      </w:pPr>
      <w:r w:rsidRPr="00C81615">
        <w:rPr>
          <w:rFonts w:ascii="Calibri" w:hAnsi="Calibri"/>
          <w:sz w:val="20"/>
          <w:szCs w:val="20"/>
        </w:rPr>
        <w:t>Koncepce uspořádání krajiny územního plánu oba popsané charaktery krajiny obklopující Dobřichovice zachovává a posiluje. V severní rovině doplňuje stromořadí podél stávajících i</w:t>
      </w:r>
      <w:r w:rsidR="00AF0EFA" w:rsidRPr="00C81615">
        <w:rPr>
          <w:rFonts w:ascii="Calibri" w:hAnsi="Calibri"/>
          <w:sz w:val="20"/>
          <w:szCs w:val="20"/>
        </w:rPr>
        <w:t> </w:t>
      </w:r>
      <w:r w:rsidRPr="00C81615">
        <w:rPr>
          <w:rFonts w:ascii="Calibri" w:hAnsi="Calibri"/>
          <w:sz w:val="20"/>
          <w:szCs w:val="20"/>
        </w:rPr>
        <w:t xml:space="preserve">navrhovaných příčných cest. </w:t>
      </w:r>
    </w:p>
    <w:p w14:paraId="3AE463D3" w14:textId="5561E4B1" w:rsidR="004E3644" w:rsidRPr="004E3644" w:rsidRDefault="004E3644" w:rsidP="003B04AB">
      <w:pPr>
        <w:pStyle w:val="Zkladntext-prvnodsazen"/>
        <w:rPr>
          <w:rFonts w:ascii="Calibri" w:hAnsi="Calibri"/>
          <w:color w:val="FF0000"/>
          <w:sz w:val="20"/>
          <w:szCs w:val="20"/>
        </w:rPr>
      </w:pPr>
      <w:bookmarkStart w:id="134" w:name="_Hlk174555788"/>
      <w:r w:rsidRPr="004E3644">
        <w:rPr>
          <w:rFonts w:ascii="Calibri" w:hAnsi="Calibri"/>
          <w:color w:val="FF0000"/>
          <w:sz w:val="20"/>
          <w:szCs w:val="20"/>
        </w:rPr>
        <w:t>Územní plán vymezuje následující plochy změn v krajině:</w:t>
      </w:r>
    </w:p>
    <w:tbl>
      <w:tblPr>
        <w:tblW w:w="5170"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0"/>
        <w:gridCol w:w="635"/>
        <w:gridCol w:w="2755"/>
        <w:gridCol w:w="730"/>
      </w:tblGrid>
      <w:tr w:rsidR="004E3644" w:rsidRPr="00BD0216" w14:paraId="04027CD1" w14:textId="77777777" w:rsidTr="00452D3A">
        <w:trPr>
          <w:trHeight w:val="360"/>
        </w:trPr>
        <w:tc>
          <w:tcPr>
            <w:tcW w:w="1050" w:type="dxa"/>
            <w:vAlign w:val="center"/>
          </w:tcPr>
          <w:p w14:paraId="457AB05C" w14:textId="77777777" w:rsidR="004E3644" w:rsidRPr="00AF450E" w:rsidRDefault="004E3644" w:rsidP="00452D3A">
            <w:pPr>
              <w:jc w:val="center"/>
              <w:rPr>
                <w:b/>
                <w:color w:val="FF0000"/>
                <w:sz w:val="18"/>
                <w:szCs w:val="18"/>
              </w:rPr>
            </w:pPr>
            <w:r w:rsidRPr="00AF450E">
              <w:rPr>
                <w:b/>
                <w:color w:val="FF0000"/>
                <w:sz w:val="18"/>
                <w:szCs w:val="18"/>
              </w:rPr>
              <w:t>Označení</w:t>
            </w:r>
            <w:r>
              <w:rPr>
                <w:b/>
                <w:color w:val="FF0000"/>
                <w:sz w:val="18"/>
                <w:szCs w:val="18"/>
              </w:rPr>
              <w:t xml:space="preserve"> plochy</w:t>
            </w:r>
          </w:p>
        </w:tc>
        <w:tc>
          <w:tcPr>
            <w:tcW w:w="635" w:type="dxa"/>
            <w:vAlign w:val="center"/>
          </w:tcPr>
          <w:p w14:paraId="0ECC90A4" w14:textId="77777777" w:rsidR="004E3644" w:rsidRPr="00AF450E" w:rsidRDefault="004E3644" w:rsidP="00452D3A">
            <w:pPr>
              <w:jc w:val="center"/>
              <w:rPr>
                <w:b/>
                <w:color w:val="FF0000"/>
                <w:sz w:val="18"/>
                <w:szCs w:val="18"/>
              </w:rPr>
            </w:pPr>
            <w:r w:rsidRPr="00AF450E">
              <w:rPr>
                <w:b/>
                <w:color w:val="FF0000"/>
                <w:sz w:val="18"/>
                <w:szCs w:val="18"/>
              </w:rPr>
              <w:t>Index typu plochy</w:t>
            </w:r>
          </w:p>
        </w:tc>
        <w:tc>
          <w:tcPr>
            <w:tcW w:w="2755" w:type="dxa"/>
            <w:vAlign w:val="center"/>
          </w:tcPr>
          <w:p w14:paraId="58D5A789" w14:textId="77777777" w:rsidR="004E3644" w:rsidRPr="00AF450E" w:rsidRDefault="004E3644" w:rsidP="00452D3A">
            <w:pPr>
              <w:jc w:val="center"/>
              <w:rPr>
                <w:b/>
                <w:color w:val="FF0000"/>
                <w:sz w:val="18"/>
                <w:szCs w:val="18"/>
              </w:rPr>
            </w:pPr>
            <w:r w:rsidRPr="00AF450E">
              <w:rPr>
                <w:b/>
                <w:color w:val="FF0000"/>
                <w:sz w:val="18"/>
                <w:szCs w:val="18"/>
              </w:rPr>
              <w:t>Typ plochy dle vyhl. č. 157/2024 Sb.</w:t>
            </w:r>
          </w:p>
        </w:tc>
        <w:tc>
          <w:tcPr>
            <w:tcW w:w="730" w:type="dxa"/>
            <w:vAlign w:val="center"/>
          </w:tcPr>
          <w:p w14:paraId="1789294F" w14:textId="77777777" w:rsidR="004E3644" w:rsidRPr="00AF450E" w:rsidRDefault="004E3644" w:rsidP="00452D3A">
            <w:pPr>
              <w:jc w:val="center"/>
              <w:rPr>
                <w:b/>
                <w:color w:val="FF0000"/>
                <w:sz w:val="18"/>
                <w:szCs w:val="18"/>
              </w:rPr>
            </w:pPr>
            <w:r w:rsidRPr="00AF450E">
              <w:rPr>
                <w:b/>
                <w:color w:val="FF0000"/>
                <w:sz w:val="18"/>
                <w:szCs w:val="18"/>
              </w:rPr>
              <w:t>Výměra (ha)</w:t>
            </w:r>
          </w:p>
        </w:tc>
      </w:tr>
      <w:tr w:rsidR="004E3644" w:rsidRPr="00BD0216" w14:paraId="41D1F3FE" w14:textId="77777777" w:rsidTr="00452D3A">
        <w:trPr>
          <w:trHeight w:val="360"/>
        </w:trPr>
        <w:tc>
          <w:tcPr>
            <w:tcW w:w="1050" w:type="dxa"/>
            <w:vAlign w:val="center"/>
          </w:tcPr>
          <w:p w14:paraId="6E7B0B7B" w14:textId="1BB50ECD" w:rsidR="004E3644" w:rsidRPr="00AF450E" w:rsidRDefault="004E3644" w:rsidP="00452D3A">
            <w:pPr>
              <w:jc w:val="center"/>
              <w:rPr>
                <w:color w:val="FF0000"/>
                <w:sz w:val="18"/>
                <w:szCs w:val="18"/>
              </w:rPr>
            </w:pPr>
            <w:r>
              <w:rPr>
                <w:color w:val="FF0000"/>
                <w:sz w:val="18"/>
                <w:szCs w:val="18"/>
              </w:rPr>
              <w:t>K</w:t>
            </w:r>
            <w:r w:rsidRPr="00AF450E">
              <w:rPr>
                <w:color w:val="FF0000"/>
                <w:sz w:val="18"/>
                <w:szCs w:val="18"/>
              </w:rPr>
              <w:t>.1</w:t>
            </w:r>
          </w:p>
        </w:tc>
        <w:tc>
          <w:tcPr>
            <w:tcW w:w="635" w:type="dxa"/>
            <w:vAlign w:val="center"/>
          </w:tcPr>
          <w:p w14:paraId="01745850" w14:textId="1419A4FB" w:rsidR="004E3644" w:rsidRPr="00AF450E" w:rsidRDefault="004E3644" w:rsidP="00452D3A">
            <w:pPr>
              <w:jc w:val="center"/>
              <w:rPr>
                <w:color w:val="FF0000"/>
                <w:sz w:val="18"/>
                <w:szCs w:val="18"/>
              </w:rPr>
            </w:pPr>
            <w:r>
              <w:rPr>
                <w:color w:val="FF0000"/>
                <w:sz w:val="18"/>
                <w:szCs w:val="18"/>
              </w:rPr>
              <w:t>ZK</w:t>
            </w:r>
          </w:p>
        </w:tc>
        <w:tc>
          <w:tcPr>
            <w:tcW w:w="2755" w:type="dxa"/>
            <w:vAlign w:val="center"/>
          </w:tcPr>
          <w:p w14:paraId="676C9475" w14:textId="67876000" w:rsidR="004E3644" w:rsidRPr="00AF450E" w:rsidRDefault="004E3644" w:rsidP="00452D3A">
            <w:pPr>
              <w:jc w:val="center"/>
              <w:rPr>
                <w:color w:val="FF0000"/>
                <w:sz w:val="18"/>
                <w:szCs w:val="18"/>
              </w:rPr>
            </w:pPr>
            <w:r w:rsidRPr="004E3644">
              <w:rPr>
                <w:color w:val="FF0000"/>
                <w:sz w:val="18"/>
                <w:szCs w:val="18"/>
              </w:rPr>
              <w:t>Plochy zeleně – zeleň krajinná</w:t>
            </w:r>
          </w:p>
        </w:tc>
        <w:tc>
          <w:tcPr>
            <w:tcW w:w="730" w:type="dxa"/>
            <w:vAlign w:val="center"/>
          </w:tcPr>
          <w:p w14:paraId="4B882A77" w14:textId="77777777" w:rsidR="004E3644" w:rsidRPr="00AF450E" w:rsidRDefault="004E3644" w:rsidP="00452D3A">
            <w:pPr>
              <w:jc w:val="center"/>
              <w:rPr>
                <w:color w:val="FF0000"/>
                <w:sz w:val="18"/>
                <w:szCs w:val="18"/>
              </w:rPr>
            </w:pPr>
            <w:r w:rsidRPr="00AF450E">
              <w:rPr>
                <w:color w:val="FF0000"/>
                <w:sz w:val="18"/>
                <w:szCs w:val="18"/>
              </w:rPr>
              <w:t>0,</w:t>
            </w:r>
            <w:r>
              <w:rPr>
                <w:color w:val="FF0000"/>
                <w:sz w:val="18"/>
                <w:szCs w:val="18"/>
              </w:rPr>
              <w:t>2</w:t>
            </w:r>
            <w:r w:rsidRPr="00AF450E">
              <w:rPr>
                <w:color w:val="FF0000"/>
                <w:sz w:val="18"/>
                <w:szCs w:val="18"/>
              </w:rPr>
              <w:t>7</w:t>
            </w:r>
          </w:p>
        </w:tc>
      </w:tr>
      <w:tr w:rsidR="004E3644" w:rsidRPr="00BD0216" w14:paraId="6D918C04" w14:textId="77777777" w:rsidTr="00452D3A">
        <w:trPr>
          <w:trHeight w:val="360"/>
        </w:trPr>
        <w:tc>
          <w:tcPr>
            <w:tcW w:w="1050" w:type="dxa"/>
            <w:vAlign w:val="center"/>
          </w:tcPr>
          <w:p w14:paraId="2E8A2C2B" w14:textId="4A4E7956" w:rsidR="004E3644" w:rsidRPr="00AF450E" w:rsidRDefault="004E3644" w:rsidP="00452D3A">
            <w:pPr>
              <w:jc w:val="center"/>
              <w:rPr>
                <w:color w:val="FF0000"/>
                <w:sz w:val="18"/>
                <w:szCs w:val="18"/>
              </w:rPr>
            </w:pPr>
            <w:r>
              <w:rPr>
                <w:color w:val="FF0000"/>
                <w:sz w:val="18"/>
                <w:szCs w:val="18"/>
              </w:rPr>
              <w:t>K</w:t>
            </w:r>
            <w:r w:rsidRPr="00AF450E">
              <w:rPr>
                <w:color w:val="FF0000"/>
                <w:sz w:val="18"/>
                <w:szCs w:val="18"/>
              </w:rPr>
              <w:t>.2</w:t>
            </w:r>
          </w:p>
        </w:tc>
        <w:tc>
          <w:tcPr>
            <w:tcW w:w="635" w:type="dxa"/>
            <w:vAlign w:val="center"/>
          </w:tcPr>
          <w:p w14:paraId="05CD3FBF" w14:textId="5DEE1E44" w:rsidR="004E3644" w:rsidRPr="00AF450E" w:rsidRDefault="004E3644" w:rsidP="004E3644">
            <w:pPr>
              <w:jc w:val="center"/>
              <w:rPr>
                <w:color w:val="FF0000"/>
                <w:sz w:val="18"/>
                <w:szCs w:val="18"/>
              </w:rPr>
            </w:pPr>
            <w:r>
              <w:rPr>
                <w:color w:val="FF0000"/>
                <w:sz w:val="18"/>
                <w:szCs w:val="18"/>
              </w:rPr>
              <w:t>ZK</w:t>
            </w:r>
          </w:p>
        </w:tc>
        <w:tc>
          <w:tcPr>
            <w:tcW w:w="2755" w:type="dxa"/>
            <w:vAlign w:val="center"/>
          </w:tcPr>
          <w:p w14:paraId="2E1338DC" w14:textId="3334CC72" w:rsidR="004E3644" w:rsidRPr="00AF450E" w:rsidRDefault="004E3644" w:rsidP="00452D3A">
            <w:pPr>
              <w:jc w:val="center"/>
              <w:rPr>
                <w:color w:val="FF0000"/>
                <w:sz w:val="18"/>
                <w:szCs w:val="18"/>
              </w:rPr>
            </w:pPr>
            <w:r w:rsidRPr="004E3644">
              <w:rPr>
                <w:color w:val="FF0000"/>
                <w:sz w:val="18"/>
                <w:szCs w:val="18"/>
              </w:rPr>
              <w:t>Plochy zeleně – zeleň krajinná</w:t>
            </w:r>
          </w:p>
        </w:tc>
        <w:tc>
          <w:tcPr>
            <w:tcW w:w="730" w:type="dxa"/>
            <w:vAlign w:val="center"/>
          </w:tcPr>
          <w:p w14:paraId="32792BC9" w14:textId="77777777" w:rsidR="004E3644" w:rsidRPr="00AF450E" w:rsidRDefault="004E3644" w:rsidP="00452D3A">
            <w:pPr>
              <w:jc w:val="center"/>
              <w:rPr>
                <w:color w:val="FF0000"/>
                <w:sz w:val="18"/>
                <w:szCs w:val="18"/>
              </w:rPr>
            </w:pPr>
            <w:r>
              <w:rPr>
                <w:color w:val="FF0000"/>
                <w:sz w:val="18"/>
                <w:szCs w:val="18"/>
              </w:rPr>
              <w:t>0,63</w:t>
            </w:r>
          </w:p>
        </w:tc>
      </w:tr>
      <w:tr w:rsidR="009A25BE" w:rsidRPr="00BD0216" w14:paraId="045456FF" w14:textId="77777777" w:rsidTr="00452D3A">
        <w:trPr>
          <w:trHeight w:val="360"/>
        </w:trPr>
        <w:tc>
          <w:tcPr>
            <w:tcW w:w="1050" w:type="dxa"/>
            <w:vAlign w:val="center"/>
          </w:tcPr>
          <w:p w14:paraId="3BBA56BC" w14:textId="4D45C16D" w:rsidR="009A25BE" w:rsidRDefault="009A25BE" w:rsidP="00452D3A">
            <w:pPr>
              <w:jc w:val="center"/>
              <w:rPr>
                <w:color w:val="FF0000"/>
                <w:sz w:val="18"/>
                <w:szCs w:val="18"/>
              </w:rPr>
            </w:pPr>
            <w:r>
              <w:rPr>
                <w:color w:val="FF0000"/>
                <w:sz w:val="18"/>
                <w:szCs w:val="18"/>
              </w:rPr>
              <w:t>K.3</w:t>
            </w:r>
          </w:p>
        </w:tc>
        <w:tc>
          <w:tcPr>
            <w:tcW w:w="635" w:type="dxa"/>
            <w:vAlign w:val="center"/>
          </w:tcPr>
          <w:p w14:paraId="769E3DD7" w14:textId="0BE30D46" w:rsidR="009A25BE" w:rsidRDefault="009A25BE" w:rsidP="004E3644">
            <w:pPr>
              <w:jc w:val="center"/>
              <w:rPr>
                <w:color w:val="FF0000"/>
                <w:sz w:val="18"/>
                <w:szCs w:val="18"/>
              </w:rPr>
            </w:pPr>
            <w:r>
              <w:rPr>
                <w:color w:val="FF0000"/>
                <w:sz w:val="18"/>
                <w:szCs w:val="18"/>
              </w:rPr>
              <w:t>ZP</w:t>
            </w:r>
          </w:p>
        </w:tc>
        <w:tc>
          <w:tcPr>
            <w:tcW w:w="2755" w:type="dxa"/>
            <w:vAlign w:val="center"/>
          </w:tcPr>
          <w:p w14:paraId="2FB74F40" w14:textId="07D63DA1" w:rsidR="009A25BE" w:rsidRPr="004E3644" w:rsidRDefault="009A25BE" w:rsidP="00452D3A">
            <w:pPr>
              <w:jc w:val="center"/>
              <w:rPr>
                <w:color w:val="FF0000"/>
                <w:sz w:val="18"/>
                <w:szCs w:val="18"/>
              </w:rPr>
            </w:pPr>
            <w:r w:rsidRPr="009A25BE">
              <w:rPr>
                <w:color w:val="FF0000"/>
                <w:sz w:val="18"/>
                <w:szCs w:val="18"/>
              </w:rPr>
              <w:t>Plochy zeleně – zeleň parková a parkově upravená</w:t>
            </w:r>
          </w:p>
        </w:tc>
        <w:tc>
          <w:tcPr>
            <w:tcW w:w="730" w:type="dxa"/>
            <w:vAlign w:val="center"/>
          </w:tcPr>
          <w:p w14:paraId="266824B1" w14:textId="2F36859B" w:rsidR="009A25BE" w:rsidRDefault="009A25BE" w:rsidP="00452D3A">
            <w:pPr>
              <w:jc w:val="center"/>
              <w:rPr>
                <w:color w:val="FF0000"/>
                <w:sz w:val="18"/>
                <w:szCs w:val="18"/>
              </w:rPr>
            </w:pPr>
            <w:r>
              <w:rPr>
                <w:color w:val="FF0000"/>
                <w:sz w:val="18"/>
                <w:szCs w:val="18"/>
              </w:rPr>
              <w:t>0,25</w:t>
            </w:r>
          </w:p>
        </w:tc>
      </w:tr>
      <w:bookmarkEnd w:id="134"/>
    </w:tbl>
    <w:p w14:paraId="3CECADF2" w14:textId="77777777" w:rsidR="004E3644" w:rsidRPr="00C81615" w:rsidRDefault="004E3644" w:rsidP="003B04AB">
      <w:pPr>
        <w:pStyle w:val="Zkladntext-prvnodsazen"/>
        <w:rPr>
          <w:rFonts w:ascii="Calibri" w:hAnsi="Calibri"/>
          <w:sz w:val="20"/>
          <w:szCs w:val="20"/>
        </w:rPr>
      </w:pPr>
    </w:p>
    <w:p w14:paraId="6A5D1F29" w14:textId="77777777" w:rsidR="002152C5" w:rsidRPr="002B517E" w:rsidRDefault="002152C5" w:rsidP="00C81615">
      <w:pPr>
        <w:pStyle w:val="Nadpis2"/>
      </w:pPr>
      <w:bookmarkStart w:id="135" w:name="_Toc313463402"/>
      <w:bookmarkStart w:id="136" w:name="_Ref363391609"/>
      <w:bookmarkStart w:id="137" w:name="_Ref363391618"/>
      <w:bookmarkStart w:id="138" w:name="_Ref363391624"/>
      <w:bookmarkStart w:id="139" w:name="_Toc174348813"/>
      <w:r w:rsidRPr="00AD1BEF">
        <w:t>Územní systém ekologické stability</w:t>
      </w:r>
      <w:bookmarkEnd w:id="135"/>
      <w:r w:rsidRPr="00AD1BEF">
        <w:t xml:space="preserve"> (ÚSES)</w:t>
      </w:r>
      <w:bookmarkEnd w:id="136"/>
      <w:bookmarkEnd w:id="137"/>
      <w:bookmarkEnd w:id="138"/>
      <w:bookmarkEnd w:id="139"/>
    </w:p>
    <w:p w14:paraId="11814DA6" w14:textId="5A418575" w:rsidR="002152C5" w:rsidRPr="00C81615" w:rsidRDefault="002152C5" w:rsidP="00596893">
      <w:pPr>
        <w:pStyle w:val="Zkladntext-prvnodsazen"/>
        <w:rPr>
          <w:rFonts w:ascii="Calibri" w:hAnsi="Calibri"/>
          <w:sz w:val="20"/>
          <w:szCs w:val="20"/>
        </w:rPr>
      </w:pPr>
      <w:r w:rsidRPr="00C81615">
        <w:rPr>
          <w:rFonts w:ascii="Calibri" w:hAnsi="Calibri"/>
          <w:sz w:val="20"/>
          <w:szCs w:val="20"/>
        </w:rPr>
        <w:t xml:space="preserve">V území jsou vymezeny prvky ÚSES. Jedná se o </w:t>
      </w:r>
      <w:r w:rsidRPr="00C81615">
        <w:rPr>
          <w:rFonts w:ascii="Calibri" w:hAnsi="Calibri"/>
          <w:b/>
          <w:sz w:val="20"/>
          <w:szCs w:val="20"/>
        </w:rPr>
        <w:t xml:space="preserve">regionální biocentrum </w:t>
      </w:r>
      <w:r w:rsidR="007E5B4F" w:rsidRPr="007E5B4F">
        <w:rPr>
          <w:rFonts w:ascii="Calibri" w:hAnsi="Calibri"/>
          <w:b/>
          <w:color w:val="FF0000"/>
          <w:sz w:val="20"/>
          <w:szCs w:val="20"/>
        </w:rPr>
        <w:t>RBC.</w:t>
      </w:r>
      <w:r w:rsidRPr="00C81615">
        <w:rPr>
          <w:rFonts w:ascii="Calibri" w:hAnsi="Calibri"/>
          <w:b/>
          <w:sz w:val="20"/>
          <w:szCs w:val="20"/>
        </w:rPr>
        <w:t>1412 Svahy u Let</w:t>
      </w:r>
      <w:r w:rsidRPr="00C81615">
        <w:rPr>
          <w:rFonts w:ascii="Calibri" w:hAnsi="Calibri"/>
          <w:sz w:val="20"/>
          <w:szCs w:val="20"/>
        </w:rPr>
        <w:t xml:space="preserve"> a </w:t>
      </w:r>
      <w:r w:rsidRPr="00C81615">
        <w:rPr>
          <w:rFonts w:ascii="Calibri" w:hAnsi="Calibri"/>
          <w:b/>
          <w:sz w:val="20"/>
          <w:szCs w:val="20"/>
        </w:rPr>
        <w:t xml:space="preserve">osy </w:t>
      </w:r>
      <w:bookmarkStart w:id="140" w:name="_Hlk170395671"/>
      <w:r w:rsidRPr="00C81615">
        <w:rPr>
          <w:rFonts w:ascii="Calibri" w:hAnsi="Calibri"/>
          <w:b/>
          <w:sz w:val="20"/>
          <w:szCs w:val="20"/>
        </w:rPr>
        <w:t xml:space="preserve">nadregionálního biokoridoru </w:t>
      </w:r>
      <w:r w:rsidR="007E5B4F" w:rsidRPr="007E5B4F">
        <w:rPr>
          <w:rFonts w:ascii="Calibri" w:hAnsi="Calibri"/>
          <w:b/>
          <w:color w:val="FF0000"/>
          <w:sz w:val="20"/>
          <w:szCs w:val="20"/>
        </w:rPr>
        <w:t>NRB</w:t>
      </w:r>
      <w:r w:rsidRPr="00C81615">
        <w:rPr>
          <w:rFonts w:ascii="Calibri" w:hAnsi="Calibri"/>
          <w:b/>
          <w:sz w:val="20"/>
          <w:szCs w:val="20"/>
        </w:rPr>
        <w:t>K</w:t>
      </w:r>
      <w:r w:rsidR="007E5B4F" w:rsidRPr="007E5B4F">
        <w:rPr>
          <w:rFonts w:ascii="Calibri" w:hAnsi="Calibri"/>
          <w:b/>
          <w:color w:val="FF0000"/>
          <w:sz w:val="20"/>
          <w:szCs w:val="20"/>
        </w:rPr>
        <w:t>.</w:t>
      </w:r>
      <w:r w:rsidRPr="00C81615">
        <w:rPr>
          <w:rFonts w:ascii="Calibri" w:hAnsi="Calibri"/>
          <w:b/>
          <w:sz w:val="20"/>
          <w:szCs w:val="20"/>
        </w:rPr>
        <w:t xml:space="preserve">56 </w:t>
      </w:r>
      <w:bookmarkEnd w:id="140"/>
      <w:r w:rsidRPr="00C81615">
        <w:rPr>
          <w:rFonts w:ascii="Calibri" w:hAnsi="Calibri"/>
          <w:b/>
          <w:sz w:val="20"/>
          <w:szCs w:val="20"/>
        </w:rPr>
        <w:t>Karlštejn, Koda</w:t>
      </w:r>
      <w:r w:rsidR="00526D0F" w:rsidRPr="00C81615">
        <w:rPr>
          <w:rFonts w:ascii="Calibri" w:hAnsi="Calibri"/>
          <w:b/>
          <w:sz w:val="20"/>
          <w:szCs w:val="20"/>
        </w:rPr>
        <w:t> </w:t>
      </w:r>
      <w:r w:rsidRPr="00C81615">
        <w:rPr>
          <w:rFonts w:ascii="Calibri" w:hAnsi="Calibri"/>
          <w:b/>
          <w:sz w:val="20"/>
          <w:szCs w:val="20"/>
        </w:rPr>
        <w:t>– K 59</w:t>
      </w:r>
      <w:r w:rsidRPr="00C81615">
        <w:rPr>
          <w:rFonts w:ascii="Calibri" w:hAnsi="Calibri"/>
          <w:sz w:val="20"/>
          <w:szCs w:val="20"/>
        </w:rPr>
        <w:t xml:space="preserve"> v jižní zalesněné části území a v toku Berounky.  Dále jsou v území vymezena </w:t>
      </w:r>
      <w:r w:rsidRPr="00C81615">
        <w:rPr>
          <w:rFonts w:ascii="Calibri" w:hAnsi="Calibri"/>
          <w:b/>
          <w:sz w:val="20"/>
          <w:szCs w:val="20"/>
        </w:rPr>
        <w:t>lokální biocentra</w:t>
      </w:r>
      <w:r w:rsidRPr="00C81615">
        <w:rPr>
          <w:rFonts w:ascii="Calibri" w:hAnsi="Calibri"/>
          <w:sz w:val="20"/>
          <w:szCs w:val="20"/>
        </w:rPr>
        <w:t xml:space="preserve"> </w:t>
      </w:r>
      <w:bookmarkStart w:id="141" w:name="_Hlk170395859"/>
      <w:r w:rsidRPr="00C81615">
        <w:rPr>
          <w:rFonts w:ascii="Calibri" w:hAnsi="Calibri"/>
          <w:sz w:val="20"/>
          <w:szCs w:val="20"/>
        </w:rPr>
        <w:t>LBC</w:t>
      </w:r>
      <w:r w:rsidR="007E5B4F" w:rsidRPr="007E5B4F">
        <w:rPr>
          <w:rFonts w:ascii="Calibri" w:hAnsi="Calibri"/>
          <w:color w:val="FF0000"/>
          <w:sz w:val="20"/>
          <w:szCs w:val="20"/>
        </w:rPr>
        <w:t>.</w:t>
      </w:r>
      <w:r w:rsidRPr="00C81615">
        <w:rPr>
          <w:rFonts w:ascii="Calibri" w:hAnsi="Calibri"/>
          <w:sz w:val="20"/>
          <w:szCs w:val="20"/>
        </w:rPr>
        <w:t>99, LBC</w:t>
      </w:r>
      <w:r w:rsidR="007E5B4F" w:rsidRPr="007E5B4F">
        <w:rPr>
          <w:rFonts w:ascii="Calibri" w:hAnsi="Calibri"/>
          <w:color w:val="FF0000"/>
          <w:sz w:val="20"/>
          <w:szCs w:val="20"/>
        </w:rPr>
        <w:t>.</w:t>
      </w:r>
      <w:r w:rsidRPr="00C81615">
        <w:rPr>
          <w:rFonts w:ascii="Calibri" w:hAnsi="Calibri"/>
          <w:sz w:val="20"/>
          <w:szCs w:val="20"/>
        </w:rPr>
        <w:t>101</w:t>
      </w:r>
      <w:bookmarkEnd w:id="141"/>
      <w:r w:rsidRPr="00C81615">
        <w:rPr>
          <w:rFonts w:ascii="Calibri" w:hAnsi="Calibri"/>
          <w:sz w:val="20"/>
          <w:szCs w:val="20"/>
        </w:rPr>
        <w:t>, LBC</w:t>
      </w:r>
      <w:r w:rsidR="007E5B4F" w:rsidRPr="007E5B4F">
        <w:rPr>
          <w:rFonts w:ascii="Calibri" w:hAnsi="Calibri"/>
          <w:color w:val="FF0000"/>
          <w:sz w:val="20"/>
          <w:szCs w:val="20"/>
        </w:rPr>
        <w:t>.</w:t>
      </w:r>
      <w:r w:rsidRPr="00C81615">
        <w:rPr>
          <w:rFonts w:ascii="Calibri" w:hAnsi="Calibri"/>
          <w:sz w:val="20"/>
          <w:szCs w:val="20"/>
        </w:rPr>
        <w:t>102, LBC</w:t>
      </w:r>
      <w:r w:rsidR="007E5B4F" w:rsidRPr="007E5B4F">
        <w:rPr>
          <w:rFonts w:ascii="Calibri" w:hAnsi="Calibri"/>
          <w:color w:val="FF0000"/>
          <w:sz w:val="20"/>
          <w:szCs w:val="20"/>
        </w:rPr>
        <w:t>.</w:t>
      </w:r>
      <w:r w:rsidRPr="00C81615">
        <w:rPr>
          <w:rFonts w:ascii="Calibri" w:hAnsi="Calibri"/>
          <w:sz w:val="20"/>
          <w:szCs w:val="20"/>
        </w:rPr>
        <w:t>112, LBC</w:t>
      </w:r>
      <w:r w:rsidR="007E5B4F" w:rsidRPr="007E5B4F">
        <w:rPr>
          <w:rFonts w:ascii="Calibri" w:hAnsi="Calibri"/>
          <w:color w:val="FF0000"/>
          <w:sz w:val="20"/>
          <w:szCs w:val="20"/>
        </w:rPr>
        <w:t>.</w:t>
      </w:r>
      <w:r w:rsidRPr="00C81615">
        <w:rPr>
          <w:rFonts w:ascii="Calibri" w:hAnsi="Calibri"/>
          <w:sz w:val="20"/>
          <w:szCs w:val="20"/>
        </w:rPr>
        <w:t>113 a LBC</w:t>
      </w:r>
      <w:r w:rsidR="007E5B4F" w:rsidRPr="007E5B4F">
        <w:rPr>
          <w:rFonts w:ascii="Calibri" w:hAnsi="Calibri"/>
          <w:color w:val="FF0000"/>
          <w:sz w:val="20"/>
          <w:szCs w:val="20"/>
        </w:rPr>
        <w:t>.</w:t>
      </w:r>
      <w:r w:rsidRPr="00C81615">
        <w:rPr>
          <w:rFonts w:ascii="Calibri" w:hAnsi="Calibri"/>
          <w:sz w:val="20"/>
          <w:szCs w:val="20"/>
        </w:rPr>
        <w:t xml:space="preserve">114, dále </w:t>
      </w:r>
      <w:r w:rsidRPr="00C81615">
        <w:rPr>
          <w:rFonts w:ascii="Calibri" w:hAnsi="Calibri"/>
          <w:b/>
          <w:sz w:val="20"/>
          <w:szCs w:val="20"/>
        </w:rPr>
        <w:t>lokální biokoridory</w:t>
      </w:r>
      <w:r w:rsidRPr="00C81615">
        <w:rPr>
          <w:rFonts w:ascii="Calibri" w:hAnsi="Calibri"/>
          <w:sz w:val="20"/>
          <w:szCs w:val="20"/>
        </w:rPr>
        <w:t xml:space="preserve"> LBK</w:t>
      </w:r>
      <w:r w:rsidR="007E5B4F" w:rsidRPr="007E5B4F">
        <w:rPr>
          <w:rFonts w:ascii="Calibri" w:hAnsi="Calibri"/>
          <w:color w:val="FF0000"/>
          <w:sz w:val="20"/>
          <w:szCs w:val="20"/>
        </w:rPr>
        <w:t>.</w:t>
      </w:r>
      <w:r w:rsidRPr="00C81615">
        <w:rPr>
          <w:rFonts w:ascii="Calibri" w:hAnsi="Calibri"/>
          <w:sz w:val="20"/>
          <w:szCs w:val="20"/>
        </w:rPr>
        <w:t>91, LBK</w:t>
      </w:r>
      <w:r w:rsidR="007E5B4F" w:rsidRPr="007E5B4F">
        <w:rPr>
          <w:rFonts w:ascii="Calibri" w:hAnsi="Calibri"/>
          <w:color w:val="FF0000"/>
          <w:sz w:val="20"/>
          <w:szCs w:val="20"/>
        </w:rPr>
        <w:t>.</w:t>
      </w:r>
      <w:r w:rsidRPr="00C81615">
        <w:rPr>
          <w:rFonts w:ascii="Calibri" w:hAnsi="Calibri"/>
          <w:sz w:val="20"/>
          <w:szCs w:val="20"/>
        </w:rPr>
        <w:t>92. LBK</w:t>
      </w:r>
      <w:r w:rsidR="007E5B4F" w:rsidRPr="007E5B4F">
        <w:rPr>
          <w:rFonts w:ascii="Calibri" w:hAnsi="Calibri"/>
          <w:color w:val="FF0000"/>
          <w:sz w:val="20"/>
          <w:szCs w:val="20"/>
        </w:rPr>
        <w:t>.</w:t>
      </w:r>
      <w:r w:rsidRPr="00C81615">
        <w:rPr>
          <w:rFonts w:ascii="Calibri" w:hAnsi="Calibri"/>
          <w:sz w:val="20"/>
          <w:szCs w:val="20"/>
        </w:rPr>
        <w:t>93, LBK</w:t>
      </w:r>
      <w:r w:rsidR="007E5B4F" w:rsidRPr="007E5B4F">
        <w:rPr>
          <w:rFonts w:ascii="Calibri" w:hAnsi="Calibri"/>
          <w:color w:val="FF0000"/>
          <w:sz w:val="20"/>
          <w:szCs w:val="20"/>
        </w:rPr>
        <w:t>.</w:t>
      </w:r>
      <w:r w:rsidRPr="00C81615">
        <w:rPr>
          <w:rFonts w:ascii="Calibri" w:hAnsi="Calibri"/>
          <w:sz w:val="20"/>
          <w:szCs w:val="20"/>
        </w:rPr>
        <w:t>102 a LBK</w:t>
      </w:r>
      <w:r w:rsidR="007E5B4F" w:rsidRPr="007E5B4F">
        <w:rPr>
          <w:rFonts w:ascii="Calibri" w:hAnsi="Calibri"/>
          <w:color w:val="FF0000"/>
          <w:sz w:val="20"/>
          <w:szCs w:val="20"/>
        </w:rPr>
        <w:t>.</w:t>
      </w:r>
      <w:r w:rsidRPr="00C81615">
        <w:rPr>
          <w:rFonts w:ascii="Calibri" w:hAnsi="Calibri"/>
          <w:sz w:val="20"/>
          <w:szCs w:val="20"/>
        </w:rPr>
        <w:t xml:space="preserve">104. Téměř celé území obce leží </w:t>
      </w:r>
      <w:r w:rsidRPr="00C81615">
        <w:rPr>
          <w:rFonts w:ascii="Calibri" w:hAnsi="Calibri"/>
          <w:b/>
          <w:sz w:val="20"/>
          <w:szCs w:val="20"/>
        </w:rPr>
        <w:t>v ochranné zóně nadregionálního biokoridoru</w:t>
      </w:r>
      <w:r w:rsidRPr="00C81615">
        <w:rPr>
          <w:rFonts w:ascii="Calibri" w:hAnsi="Calibri"/>
          <w:sz w:val="20"/>
          <w:szCs w:val="20"/>
        </w:rPr>
        <w:t>. Prvky ÚSES jsou zakresleny v grafické části územního plánu. Některé prvky ÚSES jsou upraveny se snahou o bezkolizní průběh s nadějí na plnou funkčnost v budoucnosti.</w:t>
      </w:r>
    </w:p>
    <w:p w14:paraId="288CA668" w14:textId="77777777" w:rsidR="002152C5" w:rsidRPr="00340478" w:rsidRDefault="002152C5" w:rsidP="00596893">
      <w:pPr>
        <w:pStyle w:val="Zkladntext-prvnodsazen"/>
        <w:rPr>
          <w:rFonts w:ascii="Calibri" w:hAnsi="Calibri"/>
          <w:color w:val="000000" w:themeColor="text1"/>
          <w:sz w:val="20"/>
          <w:szCs w:val="20"/>
        </w:rPr>
      </w:pPr>
      <w:r w:rsidRPr="00340478">
        <w:rPr>
          <w:rFonts w:ascii="Calibri" w:hAnsi="Calibri"/>
          <w:color w:val="000000" w:themeColor="text1"/>
          <w:sz w:val="20"/>
          <w:szCs w:val="20"/>
        </w:rPr>
        <w:t xml:space="preserve">Významnou součástí ÚSES jsou </w:t>
      </w:r>
      <w:r w:rsidRPr="00340478">
        <w:rPr>
          <w:rFonts w:ascii="Calibri" w:hAnsi="Calibri"/>
          <w:b/>
          <w:color w:val="000000" w:themeColor="text1"/>
          <w:sz w:val="20"/>
          <w:szCs w:val="20"/>
        </w:rPr>
        <w:t>interakční prvky</w:t>
      </w:r>
      <w:r w:rsidR="006638CF" w:rsidRPr="00340478">
        <w:rPr>
          <w:rFonts w:ascii="Calibri" w:hAnsi="Calibri"/>
          <w:b/>
          <w:color w:val="000000" w:themeColor="text1"/>
          <w:sz w:val="20"/>
          <w:szCs w:val="20"/>
        </w:rPr>
        <w:t xml:space="preserve"> (IP)</w:t>
      </w:r>
      <w:r w:rsidRPr="00340478">
        <w:rPr>
          <w:rFonts w:ascii="Calibri" w:hAnsi="Calibri"/>
          <w:color w:val="000000" w:themeColor="text1"/>
          <w:sz w:val="20"/>
          <w:szCs w:val="20"/>
        </w:rPr>
        <w:t xml:space="preserve">, které zprostředkovávají příznivé působení biocenter a biokoridorů na okolní ekologicky méně stabilní krajinu. Pro vymezení interakčních prvků byly využity plochy s vyšším stupněm ekologické stability. Jako IP </w:t>
      </w:r>
      <w:r w:rsidR="00AD23BA" w:rsidRPr="00340478">
        <w:rPr>
          <w:rFonts w:ascii="Calibri" w:hAnsi="Calibri"/>
          <w:color w:val="000000" w:themeColor="text1"/>
          <w:sz w:val="20"/>
          <w:szCs w:val="20"/>
        </w:rPr>
        <w:t>je vymezena</w:t>
      </w:r>
      <w:r w:rsidR="009D615D" w:rsidRPr="00340478">
        <w:rPr>
          <w:rFonts w:ascii="Calibri" w:hAnsi="Calibri"/>
          <w:color w:val="000000" w:themeColor="text1"/>
          <w:sz w:val="20"/>
          <w:szCs w:val="20"/>
        </w:rPr>
        <w:t xml:space="preserve"> </w:t>
      </w:r>
      <w:r w:rsidRPr="00340478">
        <w:rPr>
          <w:rFonts w:ascii="Calibri" w:hAnsi="Calibri"/>
          <w:color w:val="000000" w:themeColor="text1"/>
          <w:sz w:val="20"/>
          <w:szCs w:val="20"/>
        </w:rPr>
        <w:t>také liniová</w:t>
      </w:r>
      <w:r w:rsidR="00AF0EFA" w:rsidRPr="00340478">
        <w:rPr>
          <w:rFonts w:ascii="Calibri" w:hAnsi="Calibri"/>
          <w:color w:val="000000" w:themeColor="text1"/>
          <w:sz w:val="20"/>
          <w:szCs w:val="20"/>
        </w:rPr>
        <w:t xml:space="preserve"> doprovodná vegetace podél cest</w:t>
      </w:r>
      <w:r w:rsidRPr="00340478">
        <w:rPr>
          <w:rFonts w:ascii="Calibri" w:hAnsi="Calibri"/>
          <w:color w:val="000000" w:themeColor="text1"/>
          <w:sz w:val="20"/>
          <w:szCs w:val="20"/>
        </w:rPr>
        <w:t>, kterou bude tvořit stromořadí podél silnice s pásem travinobylinného porostu nebo pásem keřů. Šířka pásu</w:t>
      </w:r>
      <w:r w:rsidR="00AF0EFA" w:rsidRPr="00340478">
        <w:rPr>
          <w:rFonts w:ascii="Calibri" w:hAnsi="Calibri"/>
          <w:color w:val="000000" w:themeColor="text1"/>
          <w:sz w:val="20"/>
          <w:szCs w:val="20"/>
        </w:rPr>
        <w:t xml:space="preserve"> je </w:t>
      </w:r>
      <w:r w:rsidR="009D615D" w:rsidRPr="00340478">
        <w:rPr>
          <w:rFonts w:ascii="Calibri" w:hAnsi="Calibri"/>
          <w:color w:val="000000" w:themeColor="text1"/>
          <w:sz w:val="20"/>
          <w:szCs w:val="20"/>
        </w:rPr>
        <w:t xml:space="preserve">stanovena </w:t>
      </w:r>
      <w:r w:rsidRPr="00340478">
        <w:rPr>
          <w:rFonts w:ascii="Calibri" w:hAnsi="Calibri"/>
          <w:color w:val="000000" w:themeColor="text1"/>
          <w:sz w:val="20"/>
          <w:szCs w:val="20"/>
        </w:rPr>
        <w:t>min. 2 m.</w:t>
      </w:r>
    </w:p>
    <w:p w14:paraId="36D8BA19" w14:textId="77777777" w:rsidR="002152C5" w:rsidRPr="00C81615" w:rsidRDefault="002152C5" w:rsidP="00596893">
      <w:pPr>
        <w:pStyle w:val="Zkladntext-prvnodsazen"/>
        <w:rPr>
          <w:rFonts w:ascii="Calibri" w:hAnsi="Calibri"/>
          <w:sz w:val="20"/>
          <w:szCs w:val="20"/>
        </w:rPr>
      </w:pPr>
      <w:r w:rsidRPr="00C81615">
        <w:rPr>
          <w:rFonts w:ascii="Calibri" w:hAnsi="Calibri"/>
          <w:sz w:val="20"/>
          <w:szCs w:val="20"/>
        </w:rPr>
        <w:t>Navrhovaným cílovým stavem prvků ÚSES jsou přirozená společenstva, což v daném území jsou převážně lesní porosty, v údolí vodních toků i louky:</w:t>
      </w:r>
    </w:p>
    <w:p w14:paraId="33683483" w14:textId="77777777" w:rsidR="002152C5" w:rsidRDefault="002152C5" w:rsidP="00CD1D55">
      <w:pPr>
        <w:pStyle w:val="StylSodrkami"/>
        <w:tabs>
          <w:tab w:val="clear" w:pos="454"/>
        </w:tabs>
        <w:spacing w:before="60"/>
        <w:ind w:left="1259" w:hanging="340"/>
      </w:pPr>
      <w:r w:rsidRPr="00873B87">
        <w:t>v nivě Berounky</w:t>
      </w:r>
      <w:r>
        <w:t xml:space="preserve"> </w:t>
      </w:r>
      <w:r w:rsidRPr="00873B87">
        <w:t>– 5 Jilmová doubrava (</w:t>
      </w:r>
      <w:r w:rsidRPr="00596893">
        <w:t>Querco-Ulmetum</w:t>
      </w:r>
      <w:r w:rsidRPr="00873B87">
        <w:t>)</w:t>
      </w:r>
      <w:r w:rsidRPr="00596893">
        <w:t xml:space="preserve"> </w:t>
      </w:r>
    </w:p>
    <w:p w14:paraId="3FB360DA" w14:textId="77777777" w:rsidR="002152C5" w:rsidRDefault="002152C5" w:rsidP="00CD1D55">
      <w:pPr>
        <w:pStyle w:val="StylSodrkami"/>
        <w:tabs>
          <w:tab w:val="clear" w:pos="454"/>
        </w:tabs>
        <w:spacing w:before="60"/>
        <w:ind w:left="1259" w:hanging="340"/>
      </w:pPr>
      <w:r w:rsidRPr="00596893">
        <w:t>v severní části území – 36</w:t>
      </w:r>
      <w:r w:rsidRPr="00873B87">
        <w:t xml:space="preserve"> </w:t>
      </w:r>
      <w:r w:rsidRPr="00596893">
        <w:t xml:space="preserve">Biková a/nebo jedlová doubrava (Luzulo albidae-Quercetum petraeae, Abieti-Quercetum) </w:t>
      </w:r>
    </w:p>
    <w:p w14:paraId="5F976E2D" w14:textId="77777777" w:rsidR="002152C5" w:rsidRDefault="002152C5" w:rsidP="00CD1D55">
      <w:pPr>
        <w:pStyle w:val="StylSodrkami"/>
        <w:tabs>
          <w:tab w:val="clear" w:pos="454"/>
        </w:tabs>
        <w:spacing w:before="60"/>
        <w:ind w:left="1259" w:hanging="340"/>
      </w:pPr>
      <w:r w:rsidRPr="00596893">
        <w:t xml:space="preserve">v jižní, nižší části území – 7 Černýšová dubohabřina (Melampyro nemorosi-Carpinetum) </w:t>
      </w:r>
    </w:p>
    <w:p w14:paraId="4F6A8C2A" w14:textId="77777777" w:rsidR="002152C5" w:rsidRDefault="002152C5" w:rsidP="00C71764">
      <w:pPr>
        <w:pStyle w:val="StylSodrkami"/>
        <w:tabs>
          <w:tab w:val="clear" w:pos="454"/>
        </w:tabs>
        <w:spacing w:before="60"/>
        <w:ind w:left="1259" w:hanging="340"/>
      </w:pPr>
      <w:r w:rsidRPr="00596893">
        <w:t xml:space="preserve">v nejvyšších polohách </w:t>
      </w:r>
      <w:r w:rsidRPr="00873B87">
        <w:t>jižní části území –</w:t>
      </w:r>
      <w:r>
        <w:t xml:space="preserve"> </w:t>
      </w:r>
      <w:r w:rsidRPr="00873B87">
        <w:t>24 Biková bučina (</w:t>
      </w:r>
      <w:r w:rsidRPr="00596893">
        <w:t>Luzulo-Fagetum</w:t>
      </w:r>
      <w:r>
        <w:t>)</w:t>
      </w:r>
      <w:r w:rsidRPr="00873B87">
        <w:t xml:space="preserve"> </w:t>
      </w:r>
    </w:p>
    <w:p w14:paraId="458FFC9A" w14:textId="77777777" w:rsidR="0051028D" w:rsidRDefault="0051028D" w:rsidP="0051028D"/>
    <w:p w14:paraId="3FDA7584" w14:textId="77777777" w:rsidR="00DE1420" w:rsidRDefault="00DE1420" w:rsidP="00C81615"/>
    <w:p w14:paraId="3ADB0D10" w14:textId="77777777" w:rsidR="002152C5" w:rsidRDefault="002152C5" w:rsidP="00C81615">
      <w:pPr>
        <w:pStyle w:val="Nadpis2"/>
      </w:pPr>
      <w:bookmarkStart w:id="142" w:name="_Toc174348814"/>
      <w:r>
        <w:t>Prostupnost krajiny</w:t>
      </w:r>
      <w:bookmarkEnd w:id="142"/>
    </w:p>
    <w:p w14:paraId="0090FCED" w14:textId="77777777" w:rsidR="002152C5" w:rsidRPr="00C81615" w:rsidRDefault="002152C5" w:rsidP="00270851">
      <w:pPr>
        <w:pStyle w:val="Zkladntext-prvnodsazen"/>
        <w:rPr>
          <w:rFonts w:ascii="Calibri" w:hAnsi="Calibri"/>
          <w:sz w:val="20"/>
          <w:szCs w:val="20"/>
        </w:rPr>
      </w:pPr>
      <w:r w:rsidRPr="00C81615">
        <w:rPr>
          <w:rFonts w:ascii="Calibri" w:hAnsi="Calibri"/>
          <w:sz w:val="20"/>
          <w:szCs w:val="20"/>
        </w:rPr>
        <w:t xml:space="preserve">Systém stávajících cest propojující město a </w:t>
      </w:r>
      <w:r w:rsidR="00251742" w:rsidRPr="00C81615">
        <w:rPr>
          <w:rFonts w:ascii="Calibri" w:hAnsi="Calibri"/>
          <w:sz w:val="20"/>
          <w:szCs w:val="20"/>
        </w:rPr>
        <w:t xml:space="preserve">volnou </w:t>
      </w:r>
      <w:r w:rsidRPr="00C81615">
        <w:rPr>
          <w:rFonts w:ascii="Calibri" w:hAnsi="Calibri"/>
          <w:sz w:val="20"/>
          <w:szCs w:val="20"/>
        </w:rPr>
        <w:t xml:space="preserve">krajinu je doplněn o: </w:t>
      </w:r>
    </w:p>
    <w:p w14:paraId="5543C8F8" w14:textId="77777777" w:rsidR="002152C5" w:rsidRDefault="002152C5" w:rsidP="00270851">
      <w:pPr>
        <w:pStyle w:val="StylSodrkami"/>
        <w:tabs>
          <w:tab w:val="clear" w:pos="454"/>
        </w:tabs>
        <w:spacing w:before="60"/>
        <w:ind w:left="1259" w:hanging="340"/>
      </w:pPr>
      <w:r>
        <w:t xml:space="preserve">pěší cestu podél Karlického potoka </w:t>
      </w:r>
    </w:p>
    <w:p w14:paraId="2481A6C4" w14:textId="77777777" w:rsidR="002152C5" w:rsidRDefault="002152C5" w:rsidP="001E771F">
      <w:pPr>
        <w:pStyle w:val="StylSodrkami"/>
        <w:tabs>
          <w:tab w:val="clear" w:pos="454"/>
        </w:tabs>
        <w:spacing w:before="60"/>
        <w:ind w:left="1259" w:hanging="340"/>
      </w:pPr>
      <w:r>
        <w:lastRenderedPageBreak/>
        <w:t>cesty do krajiny na sever od města</w:t>
      </w:r>
    </w:p>
    <w:p w14:paraId="1CE775E3" w14:textId="77777777" w:rsidR="002152C5" w:rsidRDefault="002152C5" w:rsidP="001E771F">
      <w:pPr>
        <w:pStyle w:val="StylSodrkami"/>
        <w:tabs>
          <w:tab w:val="clear" w:pos="454"/>
        </w:tabs>
        <w:spacing w:before="60"/>
        <w:ind w:left="1259" w:hanging="340"/>
      </w:pPr>
      <w:r>
        <w:t>cestu po severní hranici města</w:t>
      </w:r>
    </w:p>
    <w:p w14:paraId="76A24048" w14:textId="77777777" w:rsidR="002152C5" w:rsidRPr="007176A8" w:rsidRDefault="002152C5">
      <w:pPr>
        <w:pStyle w:val="Nadpis2"/>
      </w:pPr>
      <w:bookmarkStart w:id="143" w:name="_Toc174348815"/>
      <w:r w:rsidRPr="007176A8">
        <w:t>Protierozní opatření</w:t>
      </w:r>
      <w:bookmarkEnd w:id="143"/>
    </w:p>
    <w:p w14:paraId="4988FA8C" w14:textId="77777777" w:rsidR="002152C5" w:rsidRPr="00C81615" w:rsidRDefault="002152C5" w:rsidP="00AF0EFA">
      <w:pPr>
        <w:pStyle w:val="Zkladntext-prvnodsazen"/>
        <w:rPr>
          <w:rFonts w:ascii="Calibri" w:hAnsi="Calibri"/>
          <w:sz w:val="20"/>
        </w:rPr>
      </w:pPr>
      <w:r w:rsidRPr="00C81615">
        <w:rPr>
          <w:rFonts w:ascii="Calibri" w:hAnsi="Calibri"/>
          <w:sz w:val="20"/>
        </w:rPr>
        <w:t xml:space="preserve">Proti vodní erozi je navržen </w:t>
      </w:r>
      <w:r w:rsidR="004D78CD" w:rsidRPr="00C81615">
        <w:rPr>
          <w:rFonts w:ascii="Calibri" w:hAnsi="Calibri"/>
          <w:sz w:val="20"/>
        </w:rPr>
        <w:t xml:space="preserve">protipovodňový příkop </w:t>
      </w:r>
      <w:r w:rsidRPr="00C81615">
        <w:rPr>
          <w:rFonts w:ascii="Calibri" w:hAnsi="Calibri"/>
          <w:sz w:val="20"/>
        </w:rPr>
        <w:t xml:space="preserve">nad Brunšovem. </w:t>
      </w:r>
      <w:r w:rsidR="007F6DC0" w:rsidRPr="00C81615">
        <w:rPr>
          <w:rFonts w:ascii="Calibri" w:hAnsi="Calibri"/>
          <w:sz w:val="20"/>
        </w:rPr>
        <w:t xml:space="preserve">Příkop </w:t>
      </w:r>
      <w:r w:rsidR="00AD23BA">
        <w:rPr>
          <w:rFonts w:ascii="Calibri" w:hAnsi="Calibri"/>
          <w:sz w:val="20"/>
        </w:rPr>
        <w:t>je určen k záchytu</w:t>
      </w:r>
      <w:r w:rsidR="00840EC4">
        <w:rPr>
          <w:rFonts w:ascii="Calibri" w:hAnsi="Calibri"/>
          <w:sz w:val="20"/>
        </w:rPr>
        <w:t xml:space="preserve"> srážkov</w:t>
      </w:r>
      <w:r w:rsidR="00AD23BA">
        <w:rPr>
          <w:rFonts w:ascii="Calibri" w:hAnsi="Calibri"/>
          <w:sz w:val="20"/>
        </w:rPr>
        <w:t>é vody</w:t>
      </w:r>
      <w:r w:rsidR="00840EC4">
        <w:rPr>
          <w:rFonts w:ascii="Calibri" w:hAnsi="Calibri"/>
          <w:sz w:val="20"/>
        </w:rPr>
        <w:t xml:space="preserve"> podél zastavěného území, bude fungovat na principu suchého poldru a </w:t>
      </w:r>
      <w:r w:rsidR="00AD23BA">
        <w:rPr>
          <w:rFonts w:ascii="Calibri" w:hAnsi="Calibri"/>
          <w:sz w:val="20"/>
        </w:rPr>
        <w:t xml:space="preserve">bude </w:t>
      </w:r>
      <w:r w:rsidR="00840EC4">
        <w:rPr>
          <w:rFonts w:ascii="Calibri" w:hAnsi="Calibri"/>
          <w:sz w:val="20"/>
        </w:rPr>
        <w:t xml:space="preserve">zadržovat vodu v krajině. </w:t>
      </w:r>
    </w:p>
    <w:p w14:paraId="2700B862" w14:textId="77777777" w:rsidR="002152C5" w:rsidRPr="00270851" w:rsidRDefault="002152C5">
      <w:pPr>
        <w:pStyle w:val="Nadpis2"/>
      </w:pPr>
      <w:bookmarkStart w:id="144" w:name="_Toc174348816"/>
      <w:r>
        <w:t>Ochrana před povodněmi</w:t>
      </w:r>
      <w:bookmarkEnd w:id="144"/>
    </w:p>
    <w:p w14:paraId="61AE542D" w14:textId="77777777" w:rsidR="00840EC4" w:rsidRPr="00C81615" w:rsidRDefault="002152C5" w:rsidP="00840EC4">
      <w:pPr>
        <w:pStyle w:val="Zkladntext-prvnodsazen"/>
        <w:rPr>
          <w:rFonts w:ascii="Calibri" w:hAnsi="Calibri"/>
          <w:sz w:val="20"/>
        </w:rPr>
      </w:pPr>
      <w:r w:rsidRPr="00C81615">
        <w:rPr>
          <w:rFonts w:ascii="Calibri" w:hAnsi="Calibri"/>
          <w:sz w:val="20"/>
          <w:szCs w:val="20"/>
        </w:rPr>
        <w:t xml:space="preserve">Na pravém břehu, v Brunšově, je pro zamezení přítoku srážkových vod z lesů navržena kolem zastavěného území realizace </w:t>
      </w:r>
      <w:r w:rsidR="004D78CD" w:rsidRPr="00C81615">
        <w:rPr>
          <w:rFonts w:ascii="Calibri" w:hAnsi="Calibri"/>
          <w:sz w:val="20"/>
          <w:szCs w:val="20"/>
        </w:rPr>
        <w:t>protipovodňového příkopu</w:t>
      </w:r>
      <w:r w:rsidRPr="00C81615">
        <w:rPr>
          <w:rFonts w:ascii="Calibri" w:hAnsi="Calibri"/>
          <w:sz w:val="20"/>
          <w:szCs w:val="20"/>
        </w:rPr>
        <w:t>, který vytvoří přirozený žlab odvádějící srážkovou vodu podél zastavěného území</w:t>
      </w:r>
      <w:r w:rsidR="00840EC4">
        <w:rPr>
          <w:rFonts w:ascii="Calibri" w:hAnsi="Calibri"/>
          <w:sz w:val="20"/>
          <w:szCs w:val="20"/>
        </w:rPr>
        <w:t>. Příkop bude</w:t>
      </w:r>
      <w:r w:rsidR="00840EC4">
        <w:rPr>
          <w:rFonts w:ascii="Calibri" w:hAnsi="Calibri"/>
          <w:sz w:val="20"/>
        </w:rPr>
        <w:t xml:space="preserve"> fungovat na principu suchého poldru a </w:t>
      </w:r>
      <w:r w:rsidR="00AD23BA">
        <w:rPr>
          <w:rFonts w:ascii="Calibri" w:hAnsi="Calibri"/>
          <w:sz w:val="20"/>
        </w:rPr>
        <w:t xml:space="preserve">bude </w:t>
      </w:r>
      <w:r w:rsidR="00840EC4">
        <w:rPr>
          <w:rFonts w:ascii="Calibri" w:hAnsi="Calibri"/>
          <w:sz w:val="20"/>
        </w:rPr>
        <w:t xml:space="preserve">zadržovat vodu v krajině. </w:t>
      </w:r>
    </w:p>
    <w:p w14:paraId="77E0349C" w14:textId="77777777" w:rsidR="006729E5" w:rsidRPr="00C81615" w:rsidRDefault="002152C5" w:rsidP="001E771F">
      <w:pPr>
        <w:pStyle w:val="Zkladntext-prvnodsazen"/>
        <w:rPr>
          <w:rFonts w:ascii="Calibri" w:hAnsi="Calibri"/>
          <w:sz w:val="20"/>
          <w:szCs w:val="20"/>
        </w:rPr>
      </w:pPr>
      <w:r w:rsidRPr="00C81615">
        <w:rPr>
          <w:rFonts w:ascii="Calibri" w:hAnsi="Calibri"/>
          <w:sz w:val="20"/>
          <w:szCs w:val="20"/>
        </w:rPr>
        <w:t>V místech křížení se stávajícími komunikacemi budou realizovány dešťové zdrže</w:t>
      </w:r>
      <w:r w:rsidR="00840EC4">
        <w:rPr>
          <w:rFonts w:ascii="Calibri" w:hAnsi="Calibri"/>
          <w:sz w:val="20"/>
          <w:szCs w:val="20"/>
        </w:rPr>
        <w:t>.</w:t>
      </w:r>
      <w:r w:rsidRPr="00C81615">
        <w:rPr>
          <w:rFonts w:ascii="Calibri" w:hAnsi="Calibri"/>
          <w:sz w:val="20"/>
          <w:szCs w:val="20"/>
        </w:rPr>
        <w:t xml:space="preserve"> Vzhledem k umístění dešťových zdrží v lesním pozemku budou zdrže realizovány z přirozeného materiálu s přírodními břehy. V nejzápadnější části lokality budou srážkové vody svedeny do blízké Malé rokle. </w:t>
      </w:r>
    </w:p>
    <w:p w14:paraId="6F4F44F2" w14:textId="77777777" w:rsidR="002152C5" w:rsidRPr="0059484E" w:rsidRDefault="006729E5" w:rsidP="001E771F">
      <w:pPr>
        <w:pStyle w:val="Zkladntext-prvnodsazen"/>
        <w:rPr>
          <w:rFonts w:ascii="Calibri" w:hAnsi="Calibri"/>
          <w:sz w:val="20"/>
          <w:szCs w:val="20"/>
        </w:rPr>
      </w:pPr>
      <w:bookmarkStart w:id="145" w:name="_Hlk33525256"/>
      <w:r w:rsidRPr="00C81615">
        <w:rPr>
          <w:rFonts w:ascii="Calibri" w:hAnsi="Calibri"/>
          <w:sz w:val="20"/>
          <w:szCs w:val="20"/>
        </w:rPr>
        <w:t xml:space="preserve">Každá ulice na Brunšově včetně lokality V Luhu </w:t>
      </w:r>
      <w:r w:rsidR="00AD23BA">
        <w:rPr>
          <w:rFonts w:ascii="Calibri" w:hAnsi="Calibri"/>
          <w:sz w:val="20"/>
          <w:szCs w:val="20"/>
        </w:rPr>
        <w:t>má vymezený</w:t>
      </w:r>
      <w:r w:rsidR="00AD23BA" w:rsidRPr="00C81615">
        <w:rPr>
          <w:rFonts w:ascii="Calibri" w:hAnsi="Calibri"/>
          <w:sz w:val="20"/>
          <w:szCs w:val="20"/>
        </w:rPr>
        <w:t xml:space="preserve"> </w:t>
      </w:r>
      <w:r w:rsidRPr="00C81615">
        <w:rPr>
          <w:rFonts w:ascii="Calibri" w:hAnsi="Calibri"/>
          <w:sz w:val="20"/>
          <w:szCs w:val="20"/>
        </w:rPr>
        <w:t>min. jeden odvodňovací příkop.</w:t>
      </w:r>
      <w:r w:rsidR="00C171EB">
        <w:rPr>
          <w:rFonts w:ascii="Calibri" w:hAnsi="Calibri"/>
          <w:sz w:val="20"/>
          <w:szCs w:val="20"/>
        </w:rPr>
        <w:t xml:space="preserve"> </w:t>
      </w:r>
    </w:p>
    <w:bookmarkEnd w:id="145"/>
    <w:p w14:paraId="4F14F6EB" w14:textId="77777777" w:rsidR="002152C5" w:rsidRPr="00C81615" w:rsidRDefault="002152C5" w:rsidP="001E771F">
      <w:pPr>
        <w:pStyle w:val="Zkladntext-prvnodsazen"/>
        <w:rPr>
          <w:rFonts w:ascii="Calibri" w:hAnsi="Calibri"/>
          <w:sz w:val="20"/>
          <w:szCs w:val="20"/>
        </w:rPr>
      </w:pPr>
      <w:r w:rsidRPr="00C81615">
        <w:rPr>
          <w:rFonts w:ascii="Calibri" w:hAnsi="Calibri"/>
          <w:sz w:val="20"/>
          <w:szCs w:val="20"/>
        </w:rPr>
        <w:t>V rámci jednotlivých zastavitelných ploch i při úpravě veřejných prostranství budou realizována opatření pro zasakování srážkových vod v místě.</w:t>
      </w:r>
    </w:p>
    <w:p w14:paraId="72516AB6" w14:textId="77777777" w:rsidR="00D93CB1" w:rsidRDefault="00D93CB1" w:rsidP="001E771F">
      <w:pPr>
        <w:pStyle w:val="Zkladntext-prvnodsazen"/>
        <w:rPr>
          <w:rFonts w:ascii="Calibri" w:hAnsi="Calibri"/>
          <w:sz w:val="20"/>
          <w:szCs w:val="20"/>
        </w:rPr>
      </w:pPr>
      <w:r w:rsidRPr="00C81615">
        <w:rPr>
          <w:rFonts w:ascii="Calibri" w:hAnsi="Calibri"/>
          <w:sz w:val="20"/>
          <w:szCs w:val="20"/>
        </w:rPr>
        <w:t>V územním plánu je v návaznosti na již vybudované hráze vymezena linie protipovodňové ochrany. Stávající hráze nesmí být narušeny stavební činností, která by snížila jejich výšku.</w:t>
      </w:r>
      <w:r w:rsidR="004C0149">
        <w:rPr>
          <w:rFonts w:ascii="Calibri" w:hAnsi="Calibri"/>
          <w:sz w:val="20"/>
          <w:szCs w:val="20"/>
        </w:rPr>
        <w:t xml:space="preserve"> </w:t>
      </w:r>
      <w:r w:rsidR="00853F7F">
        <w:rPr>
          <w:rFonts w:ascii="Calibri" w:hAnsi="Calibri"/>
          <w:sz w:val="20"/>
          <w:szCs w:val="20"/>
        </w:rPr>
        <w:t>Po obou</w:t>
      </w:r>
      <w:r w:rsidR="004C0149">
        <w:rPr>
          <w:rFonts w:ascii="Calibri" w:hAnsi="Calibri"/>
          <w:sz w:val="20"/>
          <w:szCs w:val="20"/>
        </w:rPr>
        <w:t xml:space="preserve"> bře</w:t>
      </w:r>
      <w:r w:rsidR="00853F7F">
        <w:rPr>
          <w:rFonts w:ascii="Calibri" w:hAnsi="Calibri"/>
          <w:sz w:val="20"/>
          <w:szCs w:val="20"/>
        </w:rPr>
        <w:t>zích Berounky</w:t>
      </w:r>
      <w:r w:rsidR="004C0149">
        <w:rPr>
          <w:rFonts w:ascii="Calibri" w:hAnsi="Calibri"/>
          <w:sz w:val="20"/>
          <w:szCs w:val="20"/>
        </w:rPr>
        <w:t xml:space="preserve"> </w:t>
      </w:r>
      <w:r w:rsidR="00827B23">
        <w:rPr>
          <w:rFonts w:ascii="Calibri" w:hAnsi="Calibri"/>
          <w:sz w:val="20"/>
          <w:szCs w:val="20"/>
        </w:rPr>
        <w:t>dojde k navýšení hráze na úroveň Q50 a bude zvýšena její vodotěsnost.</w:t>
      </w:r>
      <w:r w:rsidR="00360276">
        <w:rPr>
          <w:rFonts w:ascii="Calibri" w:hAnsi="Calibri"/>
          <w:sz w:val="20"/>
          <w:szCs w:val="20"/>
        </w:rPr>
        <w:t xml:space="preserve"> </w:t>
      </w:r>
    </w:p>
    <w:p w14:paraId="3877C40D" w14:textId="2F67CAB1" w:rsidR="00360276" w:rsidRPr="00853F7F" w:rsidRDefault="00A16B7E" w:rsidP="001E771F">
      <w:pPr>
        <w:pStyle w:val="Zkladntext-prvnodsazen"/>
        <w:rPr>
          <w:rFonts w:asciiTheme="minorHAnsi" w:hAnsiTheme="minorHAnsi" w:cstheme="minorHAnsi"/>
          <w:sz w:val="20"/>
          <w:szCs w:val="20"/>
        </w:rPr>
      </w:pPr>
      <w:r w:rsidRPr="00A16B7E">
        <w:rPr>
          <w:rFonts w:asciiTheme="minorHAnsi" w:hAnsiTheme="minorHAnsi" w:cstheme="minorHAnsi"/>
          <w:sz w:val="20"/>
          <w:szCs w:val="20"/>
        </w:rPr>
        <w:t xml:space="preserve">Podél Karlického potoka je vymezen pás krajinné zeleně </w:t>
      </w:r>
      <w:r w:rsidRPr="00A16B7E">
        <w:rPr>
          <w:rFonts w:asciiTheme="minorHAnsi" w:hAnsiTheme="minorHAnsi" w:cstheme="minorHAnsi"/>
          <w:sz w:val="20"/>
          <w:szCs w:val="20"/>
          <w:lang w:eastAsia="cs-CZ"/>
        </w:rPr>
        <w:t>|</w:t>
      </w:r>
      <w:r w:rsidRPr="007E5B4F">
        <w:rPr>
          <w:rFonts w:asciiTheme="minorHAnsi" w:hAnsiTheme="minorHAnsi" w:cstheme="minorHAnsi"/>
          <w:strike/>
          <w:color w:val="FF0000"/>
          <w:sz w:val="20"/>
          <w:szCs w:val="20"/>
        </w:rPr>
        <w:t>KZ</w:t>
      </w:r>
      <w:r w:rsidR="007E5B4F" w:rsidRPr="007E5B4F">
        <w:rPr>
          <w:rFonts w:asciiTheme="minorHAnsi" w:hAnsiTheme="minorHAnsi" w:cstheme="minorHAnsi"/>
          <w:color w:val="FF0000"/>
          <w:sz w:val="20"/>
          <w:szCs w:val="20"/>
          <w:lang w:eastAsia="cs-CZ"/>
        </w:rPr>
        <w:t xml:space="preserve"> ZK</w:t>
      </w:r>
      <w:r w:rsidR="00A669B4" w:rsidRPr="00D808A3">
        <w:rPr>
          <w:rFonts w:asciiTheme="minorHAnsi" w:hAnsiTheme="minorHAnsi" w:cstheme="minorHAnsi"/>
          <w:sz w:val="20"/>
          <w:szCs w:val="20"/>
          <w:lang w:eastAsia="cs-CZ"/>
        </w:rPr>
        <w:t>|</w:t>
      </w:r>
      <w:r w:rsidR="00A669B4">
        <w:rPr>
          <w:rFonts w:asciiTheme="minorHAnsi" w:hAnsiTheme="minorHAnsi" w:cstheme="minorHAnsi"/>
          <w:sz w:val="20"/>
          <w:szCs w:val="20"/>
          <w:lang w:eastAsia="cs-CZ"/>
        </w:rPr>
        <w:t xml:space="preserve"> a v zastavěném území parku </w:t>
      </w:r>
      <w:r w:rsidR="00A669B4" w:rsidRPr="00D808A3">
        <w:rPr>
          <w:rFonts w:asciiTheme="minorHAnsi" w:hAnsiTheme="minorHAnsi" w:cstheme="minorHAnsi"/>
          <w:sz w:val="20"/>
          <w:szCs w:val="20"/>
          <w:lang w:eastAsia="cs-CZ"/>
        </w:rPr>
        <w:t>|</w:t>
      </w:r>
      <w:r w:rsidR="007E5B4F" w:rsidRPr="007E5B4F">
        <w:rPr>
          <w:rFonts w:asciiTheme="minorHAnsi" w:hAnsiTheme="minorHAnsi" w:cstheme="minorHAnsi"/>
          <w:color w:val="FF0000"/>
          <w:sz w:val="20"/>
          <w:szCs w:val="20"/>
          <w:lang w:eastAsia="cs-CZ"/>
        </w:rPr>
        <w:t>Z</w:t>
      </w:r>
      <w:r w:rsidR="00A669B4">
        <w:rPr>
          <w:rFonts w:asciiTheme="minorHAnsi" w:hAnsiTheme="minorHAnsi" w:cstheme="minorHAnsi"/>
          <w:sz w:val="20"/>
          <w:szCs w:val="20"/>
          <w:lang w:eastAsia="cs-CZ"/>
        </w:rPr>
        <w:t>P</w:t>
      </w:r>
      <w:r w:rsidR="00A669B4" w:rsidRPr="00D808A3">
        <w:rPr>
          <w:rFonts w:asciiTheme="minorHAnsi" w:hAnsiTheme="minorHAnsi" w:cstheme="minorHAnsi"/>
          <w:sz w:val="20"/>
          <w:szCs w:val="20"/>
          <w:lang w:eastAsia="cs-CZ"/>
        </w:rPr>
        <w:t>|</w:t>
      </w:r>
      <w:r w:rsidRPr="00A16B7E">
        <w:rPr>
          <w:rFonts w:asciiTheme="minorHAnsi" w:hAnsiTheme="minorHAnsi" w:cstheme="minorHAnsi"/>
          <w:sz w:val="20"/>
          <w:szCs w:val="20"/>
        </w:rPr>
        <w:t>, kter</w:t>
      </w:r>
      <w:r w:rsidR="00A669B4">
        <w:rPr>
          <w:rFonts w:asciiTheme="minorHAnsi" w:hAnsiTheme="minorHAnsi" w:cstheme="minorHAnsi"/>
          <w:sz w:val="20"/>
          <w:szCs w:val="20"/>
        </w:rPr>
        <w:t>ý</w:t>
      </w:r>
      <w:r w:rsidRPr="00A16B7E">
        <w:rPr>
          <w:rFonts w:asciiTheme="minorHAnsi" w:hAnsiTheme="minorHAnsi" w:cstheme="minorHAnsi"/>
          <w:sz w:val="20"/>
          <w:szCs w:val="20"/>
        </w:rPr>
        <w:t xml:space="preserve"> umož</w:t>
      </w:r>
      <w:r w:rsidR="00A669B4">
        <w:rPr>
          <w:rFonts w:asciiTheme="minorHAnsi" w:hAnsiTheme="minorHAnsi" w:cstheme="minorHAnsi"/>
          <w:sz w:val="20"/>
          <w:szCs w:val="20"/>
        </w:rPr>
        <w:t>ní</w:t>
      </w:r>
      <w:r w:rsidRPr="00A16B7E">
        <w:rPr>
          <w:rFonts w:asciiTheme="minorHAnsi" w:hAnsiTheme="minorHAnsi" w:cstheme="minorHAnsi"/>
          <w:sz w:val="20"/>
          <w:szCs w:val="20"/>
        </w:rPr>
        <w:t xml:space="preserve"> zřízení retenčních opatření. Přeměna průmyslového areálu je podmíněna pořízením územní studie </w:t>
      </w:r>
      <w:r w:rsidRPr="00F55F18">
        <w:rPr>
          <w:rFonts w:asciiTheme="minorHAnsi" w:hAnsiTheme="minorHAnsi" w:cstheme="minorHAnsi"/>
          <w:strike/>
          <w:color w:val="FF0000"/>
          <w:sz w:val="20"/>
          <w:szCs w:val="20"/>
        </w:rPr>
        <w:t>ÚS1</w:t>
      </w:r>
      <w:r w:rsidR="00F55F18">
        <w:rPr>
          <w:rFonts w:asciiTheme="minorHAnsi" w:hAnsiTheme="minorHAnsi" w:cstheme="minorHAnsi"/>
          <w:sz w:val="20"/>
          <w:szCs w:val="20"/>
        </w:rPr>
        <w:t xml:space="preserve"> </w:t>
      </w:r>
      <w:r w:rsidR="00F55F18" w:rsidRPr="00F55F18">
        <w:rPr>
          <w:rFonts w:asciiTheme="minorHAnsi" w:hAnsiTheme="minorHAnsi" w:cstheme="minorHAnsi"/>
          <w:color w:val="FF0000"/>
          <w:sz w:val="20"/>
          <w:szCs w:val="20"/>
        </w:rPr>
        <w:t>US.1</w:t>
      </w:r>
      <w:r w:rsidRPr="00A16B7E">
        <w:rPr>
          <w:rFonts w:asciiTheme="minorHAnsi" w:hAnsiTheme="minorHAnsi" w:cstheme="minorHAnsi"/>
          <w:sz w:val="20"/>
          <w:szCs w:val="20"/>
        </w:rPr>
        <w:t>, která má řešit protipovodňovou ochranu areálu a jeho bezprostředního okolí.</w:t>
      </w:r>
    </w:p>
    <w:p w14:paraId="65A8EAFB" w14:textId="77777777" w:rsidR="002152C5" w:rsidRDefault="002152C5">
      <w:pPr>
        <w:pStyle w:val="Nadpis2"/>
      </w:pPr>
      <w:bookmarkStart w:id="146" w:name="_Toc174348817"/>
      <w:r w:rsidRPr="00AF0EFA">
        <w:t>Rekreace</w:t>
      </w:r>
      <w:bookmarkEnd w:id="146"/>
    </w:p>
    <w:p w14:paraId="1C4B8B3C" w14:textId="77777777" w:rsidR="002152C5" w:rsidRPr="00C81615" w:rsidRDefault="002039AF" w:rsidP="00A56A61">
      <w:pPr>
        <w:pStyle w:val="Zkladntext-prvnodsazen"/>
        <w:rPr>
          <w:rFonts w:ascii="Calibri" w:hAnsi="Calibri"/>
          <w:sz w:val="20"/>
          <w:szCs w:val="20"/>
        </w:rPr>
      </w:pPr>
      <w:r w:rsidRPr="00C81615">
        <w:rPr>
          <w:rFonts w:ascii="Calibri" w:hAnsi="Calibri"/>
          <w:sz w:val="20"/>
          <w:szCs w:val="20"/>
        </w:rPr>
        <w:t xml:space="preserve">Krajina u Dobřichovic je rekreačně využívána, územní plán </w:t>
      </w:r>
      <w:r w:rsidR="008C3B59" w:rsidRPr="00C81615">
        <w:rPr>
          <w:rFonts w:ascii="Calibri" w:hAnsi="Calibri"/>
          <w:sz w:val="20"/>
          <w:szCs w:val="20"/>
        </w:rPr>
        <w:t>rekreaci</w:t>
      </w:r>
      <w:r w:rsidRPr="00C81615">
        <w:rPr>
          <w:rFonts w:ascii="Calibri" w:hAnsi="Calibri"/>
          <w:sz w:val="20"/>
          <w:szCs w:val="20"/>
        </w:rPr>
        <w:t xml:space="preserve"> dále rozvíjí:</w:t>
      </w:r>
    </w:p>
    <w:p w14:paraId="19292D6E" w14:textId="77777777" w:rsidR="00A56A61" w:rsidRPr="00C76EFB" w:rsidRDefault="00A56A61" w:rsidP="00A56A61">
      <w:pPr>
        <w:pStyle w:val="StylSodrkami"/>
        <w:tabs>
          <w:tab w:val="clear" w:pos="454"/>
        </w:tabs>
        <w:spacing w:before="60"/>
        <w:ind w:left="1259" w:hanging="340"/>
        <w:rPr>
          <w:szCs w:val="20"/>
        </w:rPr>
      </w:pPr>
      <w:r w:rsidRPr="007176A8">
        <w:rPr>
          <w:szCs w:val="20"/>
        </w:rPr>
        <w:t xml:space="preserve">je </w:t>
      </w:r>
      <w:r w:rsidR="009D615D">
        <w:rPr>
          <w:szCs w:val="20"/>
        </w:rPr>
        <w:t>stanoveno</w:t>
      </w:r>
      <w:r w:rsidR="009D615D" w:rsidRPr="007176A8">
        <w:rPr>
          <w:szCs w:val="20"/>
        </w:rPr>
        <w:t xml:space="preserve"> </w:t>
      </w:r>
      <w:r w:rsidRPr="00076A40">
        <w:rPr>
          <w:szCs w:val="20"/>
        </w:rPr>
        <w:t>uvolnění břehů řeky Berounky od zástavby. Břehy jsou zpřístupněny pěšími stezkami a cyklostezkou</w:t>
      </w:r>
      <w:r w:rsidR="00D351AB" w:rsidRPr="003204E4">
        <w:rPr>
          <w:szCs w:val="20"/>
        </w:rPr>
        <w:t>,</w:t>
      </w:r>
    </w:p>
    <w:p w14:paraId="5BC08404" w14:textId="77777777" w:rsidR="00A56A61" w:rsidRPr="00DB421E" w:rsidRDefault="00A56A61" w:rsidP="00A56A61">
      <w:pPr>
        <w:pStyle w:val="StylSodrkami"/>
        <w:tabs>
          <w:tab w:val="clear" w:pos="454"/>
        </w:tabs>
        <w:spacing w:before="60"/>
        <w:ind w:left="1259" w:hanging="340"/>
        <w:rPr>
          <w:szCs w:val="20"/>
        </w:rPr>
      </w:pPr>
      <w:r w:rsidRPr="0019380F">
        <w:rPr>
          <w:szCs w:val="20"/>
        </w:rPr>
        <w:t>jsou doplněny prostupy do krajiny, zejména v území na sever od města</w:t>
      </w:r>
      <w:r w:rsidR="00D351AB" w:rsidRPr="002716CA">
        <w:rPr>
          <w:szCs w:val="20"/>
        </w:rPr>
        <w:t>,</w:t>
      </w:r>
    </w:p>
    <w:p w14:paraId="039569FE" w14:textId="77777777" w:rsidR="00A56A61" w:rsidRPr="00FE7703" w:rsidRDefault="00A56A61" w:rsidP="00A56A61">
      <w:pPr>
        <w:pStyle w:val="StylSodrkami"/>
        <w:tabs>
          <w:tab w:val="clear" w:pos="454"/>
        </w:tabs>
        <w:spacing w:before="60"/>
        <w:ind w:left="1259" w:hanging="340"/>
        <w:rPr>
          <w:szCs w:val="20"/>
        </w:rPr>
      </w:pPr>
      <w:r w:rsidRPr="00F96FD5">
        <w:rPr>
          <w:szCs w:val="20"/>
        </w:rPr>
        <w:t>stávající pěší a cyklistické cesty jsou zachovány a doplněny o nové</w:t>
      </w:r>
      <w:r w:rsidR="00D351AB" w:rsidRPr="00921AE6">
        <w:rPr>
          <w:szCs w:val="20"/>
        </w:rPr>
        <w:t>.</w:t>
      </w:r>
    </w:p>
    <w:p w14:paraId="160FF544" w14:textId="77777777" w:rsidR="00013228" w:rsidRDefault="00013228">
      <w:pPr>
        <w:suppressAutoHyphens w:val="0"/>
        <w:rPr>
          <w:b/>
          <w:bCs/>
          <w:kern w:val="28"/>
          <w:sz w:val="48"/>
          <w:szCs w:val="48"/>
          <w:lang w:eastAsia="ar-SA"/>
        </w:rPr>
      </w:pPr>
      <w:bookmarkStart w:id="147" w:name="_Toc31371819"/>
      <w:bookmarkStart w:id="148" w:name="_Toc31388662"/>
      <w:bookmarkStart w:id="149" w:name="_Toc34147464"/>
      <w:bookmarkEnd w:id="147"/>
      <w:bookmarkEnd w:id="148"/>
      <w:bookmarkEnd w:id="149"/>
      <w:r>
        <w:br w:type="page"/>
      </w:r>
    </w:p>
    <w:p w14:paraId="7D40E9D2" w14:textId="47830937" w:rsidR="002152C5" w:rsidRPr="00A67333" w:rsidRDefault="00BD73EA">
      <w:pPr>
        <w:pStyle w:val="Nadpis1"/>
      </w:pPr>
      <w:bookmarkStart w:id="150" w:name="_Toc41237510"/>
      <w:bookmarkStart w:id="151" w:name="_Toc41310653"/>
      <w:bookmarkStart w:id="152" w:name="_Toc41310781"/>
      <w:bookmarkStart w:id="153" w:name="_Toc41310909"/>
      <w:bookmarkStart w:id="154" w:name="_Toc41311322"/>
      <w:bookmarkStart w:id="155" w:name="_Toc41311450"/>
      <w:bookmarkStart w:id="156" w:name="_Toc41311578"/>
      <w:bookmarkStart w:id="157" w:name="_Toc41311706"/>
      <w:bookmarkStart w:id="158" w:name="_Toc41311946"/>
      <w:bookmarkStart w:id="159" w:name="_Toc41312155"/>
      <w:bookmarkStart w:id="160" w:name="_Toc41312463"/>
      <w:bookmarkStart w:id="161" w:name="_Toc41312613"/>
      <w:bookmarkStart w:id="162" w:name="_Toc41312802"/>
      <w:bookmarkStart w:id="163" w:name="_Toc41312923"/>
      <w:bookmarkStart w:id="164" w:name="_Toc41314208"/>
      <w:bookmarkStart w:id="165" w:name="_Toc313463407"/>
      <w:bookmarkStart w:id="166" w:name="_Toc413769254"/>
      <w:bookmarkStart w:id="167" w:name="_Toc413999958"/>
      <w:bookmarkStart w:id="168" w:name="_Toc414000377"/>
      <w:bookmarkStart w:id="169" w:name="_Toc430253722"/>
      <w:bookmarkStart w:id="170" w:name="_Toc434225640"/>
      <w:bookmarkStart w:id="171" w:name="_Toc434395146"/>
      <w:bookmarkStart w:id="172" w:name="_Toc434844209"/>
      <w:bookmarkStart w:id="173" w:name="_Toc442088727"/>
      <w:bookmarkStart w:id="174" w:name="_Toc449453886"/>
      <w:bookmarkStart w:id="175" w:name="_Toc313463408"/>
      <w:bookmarkStart w:id="176" w:name="_Toc314007753"/>
      <w:bookmarkStart w:id="177" w:name="_Ref364256696"/>
      <w:bookmarkStart w:id="178" w:name="_Ref364256740"/>
      <w:bookmarkStart w:id="179" w:name="_Ref364256745"/>
      <w:bookmarkStart w:id="180" w:name="_Ref365302319"/>
      <w:bookmarkStart w:id="181" w:name="_Toc174348818"/>
      <w:bookmarkStart w:id="182" w:name="_Hlk170397292"/>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sidRPr="0059484E">
        <w:lastRenderedPageBreak/>
        <w:t xml:space="preserve">Podmínky pro využití </w:t>
      </w:r>
      <w:bookmarkStart w:id="183" w:name="_Hlk170397339"/>
      <w:r w:rsidR="00F55F18" w:rsidRPr="00F55F18">
        <w:rPr>
          <w:color w:val="FF0000"/>
        </w:rPr>
        <w:t>a prostorové uspořádání vymezených</w:t>
      </w:r>
      <w:bookmarkEnd w:id="183"/>
      <w:r w:rsidR="00F55F18" w:rsidRPr="00F55F18">
        <w:rPr>
          <w:color w:val="FF0000"/>
        </w:rPr>
        <w:t xml:space="preserve"> </w:t>
      </w:r>
      <w:r w:rsidRPr="0059484E">
        <w:t>ploch s rozdílným způsobem využití</w:t>
      </w:r>
      <w:bookmarkEnd w:id="175"/>
      <w:bookmarkEnd w:id="176"/>
      <w:bookmarkEnd w:id="177"/>
      <w:bookmarkEnd w:id="178"/>
      <w:bookmarkEnd w:id="179"/>
      <w:bookmarkEnd w:id="180"/>
      <w:bookmarkEnd w:id="181"/>
    </w:p>
    <w:p w14:paraId="3E571F5D" w14:textId="77777777" w:rsidR="007D7E89" w:rsidRDefault="007D7E89" w:rsidP="007D7E89">
      <w:pPr>
        <w:pStyle w:val="Nadpis2"/>
        <w:rPr>
          <w:rFonts w:cs="Times New Roman"/>
        </w:rPr>
      </w:pPr>
      <w:bookmarkStart w:id="184" w:name="_Toc174348819"/>
      <w:bookmarkEnd w:id="182"/>
      <w:r>
        <w:rPr>
          <w:rFonts w:cs="Times New Roman"/>
        </w:rPr>
        <w:t>Vymezení pojmů regulativů</w:t>
      </w:r>
      <w:bookmarkEnd w:id="184"/>
    </w:p>
    <w:p w14:paraId="2F5B1937" w14:textId="77777777" w:rsidR="00BD73EA" w:rsidRDefault="00BD73EA" w:rsidP="00C81615">
      <w:pPr>
        <w:spacing w:after="120"/>
        <w:ind w:left="851"/>
      </w:pPr>
    </w:p>
    <w:p w14:paraId="54E31212" w14:textId="77777777" w:rsidR="00A9172B" w:rsidRDefault="00A9172B" w:rsidP="00C81615">
      <w:pPr>
        <w:spacing w:after="120"/>
        <w:ind w:left="851"/>
        <w:rPr>
          <w:color w:val="4F81BD"/>
        </w:rPr>
      </w:pPr>
      <w:r w:rsidRPr="007A4ED2">
        <w:t xml:space="preserve">Ve výkresové části je řešené území pokryto plnobarevnými plochami, které určují rozdílný charakter budoucího využití území. </w:t>
      </w:r>
      <w:r>
        <w:t xml:space="preserve">Uvnitř </w:t>
      </w:r>
      <w:r w:rsidR="00531A48">
        <w:t xml:space="preserve">hranice </w:t>
      </w:r>
      <w:r>
        <w:t>zastav</w:t>
      </w:r>
      <w:r w:rsidR="00001F96">
        <w:t>ěného</w:t>
      </w:r>
      <w:r>
        <w:t xml:space="preserve"> území</w:t>
      </w:r>
      <w:r w:rsidR="00001F96">
        <w:t xml:space="preserve"> a zastavitelných ploch</w:t>
      </w:r>
      <w:r w:rsidRPr="007A4ED2">
        <w:t xml:space="preserve"> vytvářejí shodné plochy určené k</w:t>
      </w:r>
      <w:r>
        <w:t> </w:t>
      </w:r>
      <w:r w:rsidRPr="007A4ED2">
        <w:t xml:space="preserve">výstavbě budov tzv. lokality s převažujícím charakterem. </w:t>
      </w:r>
    </w:p>
    <w:p w14:paraId="26391422" w14:textId="77777777" w:rsidR="00A9172B" w:rsidRPr="00C575FB" w:rsidRDefault="00A9172B" w:rsidP="00C81615">
      <w:pPr>
        <w:spacing w:after="360"/>
        <w:ind w:left="851"/>
      </w:pPr>
      <w:r w:rsidRPr="00C575FB">
        <w:t xml:space="preserve">Ke každé ploše s rozdílným způsobem využití zobrazené ve výkresové části přísluší popis v textové části, který popisuje regulativy způsobu využití. </w:t>
      </w:r>
      <w:r w:rsidR="00001F96">
        <w:t>V zastavěném území a v zastavitelných plochách</w:t>
      </w:r>
      <w:r w:rsidRPr="00C575FB">
        <w:t xml:space="preserve"> jsou k lokalitám doplněny tyto </w:t>
      </w:r>
      <w:r w:rsidRPr="00C81615">
        <w:rPr>
          <w:b/>
        </w:rPr>
        <w:t>regulativy prostorové</w:t>
      </w:r>
      <w:r w:rsidRPr="00C575FB">
        <w:t>:</w:t>
      </w:r>
    </w:p>
    <w:p w14:paraId="76C61CC9" w14:textId="331EE2CA" w:rsidR="00A9172B" w:rsidRPr="007A4ED2" w:rsidRDefault="00A9172B" w:rsidP="00A9172B">
      <w:pPr>
        <w:ind w:left="902"/>
        <w:rPr>
          <w:rFonts w:cs="Arial"/>
          <w:szCs w:val="20"/>
        </w:rPr>
      </w:pPr>
      <w:r w:rsidRPr="007A4ED2">
        <w:rPr>
          <w:b/>
        </w:rPr>
        <w:t>1. Zastavěnost</w:t>
      </w:r>
      <w:r w:rsidRPr="007A4ED2">
        <w:t xml:space="preserve">, </w:t>
      </w:r>
      <w:r w:rsidRPr="007A4ED2">
        <w:rPr>
          <w:rFonts w:cs="Arial"/>
          <w:szCs w:val="20"/>
        </w:rPr>
        <w:t xml:space="preserve">která stanovuje maximální zastavěnost, jíž se rozumí plocha půdorysného řezu </w:t>
      </w:r>
      <w:r w:rsidR="00B6377A">
        <w:rPr>
          <w:rFonts w:cs="Arial"/>
          <w:szCs w:val="20"/>
        </w:rPr>
        <w:t>stavb</w:t>
      </w:r>
      <w:r w:rsidR="00B6377A" w:rsidRPr="007A4ED2">
        <w:rPr>
          <w:rFonts w:cs="Arial"/>
          <w:szCs w:val="20"/>
        </w:rPr>
        <w:t>y</w:t>
      </w:r>
      <w:r w:rsidRPr="007A4ED2">
        <w:rPr>
          <w:rFonts w:cs="Arial"/>
          <w:szCs w:val="20"/>
        </w:rPr>
        <w:t xml:space="preserve">, vymezená půdorysným průmětem vnějšího </w:t>
      </w:r>
      <w:r w:rsidR="00853F7F">
        <w:rPr>
          <w:rFonts w:cs="Arial"/>
          <w:szCs w:val="20"/>
        </w:rPr>
        <w:t xml:space="preserve">líce obvodových konstrukcí </w:t>
      </w:r>
      <w:r w:rsidR="000E57C3">
        <w:rPr>
          <w:rFonts w:cs="Arial"/>
          <w:szCs w:val="20"/>
        </w:rPr>
        <w:t xml:space="preserve">všech </w:t>
      </w:r>
      <w:r w:rsidR="00853F7F">
        <w:rPr>
          <w:rFonts w:cs="Arial"/>
          <w:szCs w:val="20"/>
        </w:rPr>
        <w:t>podlaží do vodorovné roviny</w:t>
      </w:r>
      <w:r w:rsidR="000E57C3">
        <w:rPr>
          <w:rFonts w:cs="Arial"/>
          <w:szCs w:val="20"/>
        </w:rPr>
        <w:t xml:space="preserve">. </w:t>
      </w:r>
      <w:r w:rsidR="00853F7F">
        <w:rPr>
          <w:rFonts w:cs="Arial"/>
          <w:szCs w:val="20"/>
        </w:rPr>
        <w:t>Plochy lodžií a arkýřů se započítávají</w:t>
      </w:r>
      <w:r w:rsidRPr="007A4ED2">
        <w:rPr>
          <w:rFonts w:cs="Arial"/>
          <w:szCs w:val="20"/>
        </w:rPr>
        <w:t>.</w:t>
      </w:r>
      <w:r w:rsidR="00853F7F">
        <w:rPr>
          <w:rFonts w:cs="Arial"/>
          <w:szCs w:val="20"/>
        </w:rPr>
        <w:t xml:space="preserve"> U objektů poloodkrytých (bez některých obvodových stěn) je zastavěnost určena obalovými čárami vedenými vnějšími líci svislých konstrukcí do vodorovné roviny. U zastřešených staveb nebo jejich částí bez obvodových svislých konstrukcí je zas</w:t>
      </w:r>
      <w:r w:rsidR="000E57C3">
        <w:rPr>
          <w:rFonts w:cs="Arial"/>
          <w:szCs w:val="20"/>
        </w:rPr>
        <w:t>ta</w:t>
      </w:r>
      <w:r w:rsidR="00853F7F">
        <w:rPr>
          <w:rFonts w:cs="Arial"/>
          <w:szCs w:val="20"/>
        </w:rPr>
        <w:t>věnost vymezena pravoúhlým průmětem střešní konstrukce</w:t>
      </w:r>
      <w:r w:rsidR="000E57C3">
        <w:rPr>
          <w:rFonts w:cs="Arial"/>
          <w:szCs w:val="20"/>
        </w:rPr>
        <w:t xml:space="preserve"> do vodorovné roviny.</w:t>
      </w:r>
      <w:r w:rsidRPr="007A4ED2">
        <w:rPr>
          <w:rFonts w:cs="Arial"/>
          <w:szCs w:val="20"/>
        </w:rPr>
        <w:t xml:space="preserve"> Zastavěnost je zvětšená o plochu vykonzolovaných prvků (např. balkony) umístěných níže než 2,2 m. </w:t>
      </w:r>
      <w:r w:rsidR="000E57C3">
        <w:rPr>
          <w:rFonts w:cs="Arial"/>
          <w:szCs w:val="20"/>
        </w:rPr>
        <w:t>Pouze u vybraných funkčních ploch (</w:t>
      </w:r>
      <w:r w:rsidR="000E57C3" w:rsidRPr="000B5B02">
        <w:rPr>
          <w:rFonts w:cs="Arial"/>
          <w:strike/>
          <w:color w:val="FF0000"/>
          <w:szCs w:val="20"/>
        </w:rPr>
        <w:t>C1 a C2</w:t>
      </w:r>
      <w:r w:rsidR="000B5B02" w:rsidRPr="000B5B02">
        <w:rPr>
          <w:rFonts w:cs="Arial"/>
          <w:color w:val="FF0000"/>
          <w:szCs w:val="20"/>
        </w:rPr>
        <w:t xml:space="preserve"> SC.1 a SC.2</w:t>
      </w:r>
      <w:r w:rsidR="000E57C3">
        <w:rPr>
          <w:rFonts w:cs="Arial"/>
          <w:szCs w:val="20"/>
        </w:rPr>
        <w:t>) se p</w:t>
      </w:r>
      <w:r w:rsidRPr="007A4ED2">
        <w:rPr>
          <w:rFonts w:cs="Arial"/>
          <w:szCs w:val="20"/>
        </w:rPr>
        <w:t xml:space="preserve">odzemní části staveb do zastavěnosti nezapočítávají, pokud vrchní část skladby jejich zastřešení tvoří vrstva zeminy v min. tloušťce 40 cm a horní části staveb nevystupují nad úroveň veřejného prostranství a rostlého terénu o více než 0,5 m, počítáno včetně vrstvy zeminy. </w:t>
      </w:r>
    </w:p>
    <w:p w14:paraId="294B5351" w14:textId="77777777" w:rsidR="00A9172B" w:rsidRDefault="00A9172B" w:rsidP="00A9172B">
      <w:pPr>
        <w:spacing w:before="120" w:after="120"/>
        <w:ind w:left="902"/>
        <w:rPr>
          <w:szCs w:val="20"/>
        </w:rPr>
      </w:pPr>
      <w:r>
        <w:rPr>
          <w:rFonts w:cs="Arial"/>
          <w:szCs w:val="20"/>
        </w:rPr>
        <w:t>Zastavěnost j</w:t>
      </w:r>
      <w:r w:rsidRPr="00DC75D4">
        <w:rPr>
          <w:rFonts w:cs="Arial"/>
          <w:szCs w:val="20"/>
        </w:rPr>
        <w:t>e uvedena v procentech jako poměr zastavěnosti k ploše pozemku. Hodnota vyjadřuje pouze zastavěnost, nezahrnuje zpevněné plochy</w:t>
      </w:r>
      <w:r w:rsidRPr="001C080B">
        <w:rPr>
          <w:rFonts w:cs="Arial"/>
          <w:szCs w:val="20"/>
        </w:rPr>
        <w:t>.</w:t>
      </w:r>
      <w:r>
        <w:rPr>
          <w:szCs w:val="20"/>
        </w:rPr>
        <w:t xml:space="preserve"> Na všech stavebních pozemcích zůstává dovoleno stávající procento zastavěnosti - tj. v případě, že je stávající stavba nahrazována novostavbou, může být zachována její stávající zastavěná plocha.</w:t>
      </w:r>
    </w:p>
    <w:p w14:paraId="49C80D7D" w14:textId="77777777" w:rsidR="006E05FA" w:rsidRDefault="006E05FA" w:rsidP="00A9172B">
      <w:pPr>
        <w:spacing w:before="120" w:after="120"/>
        <w:ind w:left="902"/>
        <w:rPr>
          <w:rFonts w:cs="Arial"/>
          <w:szCs w:val="20"/>
        </w:rPr>
      </w:pPr>
      <w:r>
        <w:rPr>
          <w:rFonts w:asciiTheme="minorHAnsi" w:hAnsiTheme="minorHAnsi" w:cstheme="minorHAnsi"/>
          <w:b/>
          <w:bCs/>
          <w:szCs w:val="20"/>
        </w:rPr>
        <w:t xml:space="preserve">Maximální velikost </w:t>
      </w:r>
      <w:r w:rsidR="00164008">
        <w:rPr>
          <w:rFonts w:asciiTheme="minorHAnsi" w:hAnsiTheme="minorHAnsi" w:cstheme="minorHAnsi"/>
          <w:b/>
          <w:bCs/>
          <w:szCs w:val="20"/>
        </w:rPr>
        <w:t>stavby</w:t>
      </w:r>
      <w:r>
        <w:rPr>
          <w:rFonts w:asciiTheme="minorHAnsi" w:hAnsiTheme="minorHAnsi" w:cstheme="minorHAnsi"/>
          <w:b/>
          <w:bCs/>
          <w:szCs w:val="20"/>
        </w:rPr>
        <w:t xml:space="preserve">, </w:t>
      </w:r>
      <w:r w:rsidRPr="00F23E5E">
        <w:rPr>
          <w:rFonts w:asciiTheme="minorHAnsi" w:hAnsiTheme="minorHAnsi" w:cstheme="minorHAnsi"/>
          <w:szCs w:val="20"/>
        </w:rPr>
        <w:t xml:space="preserve">kterou se rozumí maximální zastavěná nadzemní plocha </w:t>
      </w:r>
      <w:r w:rsidR="00B6377A">
        <w:rPr>
          <w:rFonts w:asciiTheme="minorHAnsi" w:hAnsiTheme="minorHAnsi" w:cstheme="minorHAnsi"/>
          <w:szCs w:val="20"/>
        </w:rPr>
        <w:t>stavby</w:t>
      </w:r>
      <w:r w:rsidRPr="00F23E5E">
        <w:rPr>
          <w:rFonts w:asciiTheme="minorHAnsi" w:hAnsiTheme="minorHAnsi" w:cstheme="minorHAnsi"/>
          <w:szCs w:val="20"/>
        </w:rPr>
        <w:t xml:space="preserve"> stanovená v metrech čtverečních. Maximální velikost </w:t>
      </w:r>
      <w:r w:rsidR="00164008">
        <w:rPr>
          <w:rFonts w:asciiTheme="minorHAnsi" w:hAnsiTheme="minorHAnsi" w:cstheme="minorHAnsi"/>
          <w:szCs w:val="20"/>
        </w:rPr>
        <w:t xml:space="preserve">stavby </w:t>
      </w:r>
      <w:r w:rsidRPr="00F23E5E">
        <w:rPr>
          <w:rFonts w:asciiTheme="minorHAnsi" w:hAnsiTheme="minorHAnsi" w:cstheme="minorHAnsi"/>
          <w:szCs w:val="20"/>
        </w:rPr>
        <w:t>určuje charakter měřítka staveb.</w:t>
      </w:r>
      <w:r>
        <w:rPr>
          <w:rFonts w:asciiTheme="minorHAnsi" w:hAnsiTheme="minorHAnsi" w:cstheme="minorHAnsi"/>
          <w:szCs w:val="20"/>
        </w:rPr>
        <w:t xml:space="preserve"> V případě umístění souboru staveb, tedy více </w:t>
      </w:r>
      <w:r w:rsidR="00B6377A">
        <w:rPr>
          <w:rFonts w:asciiTheme="minorHAnsi" w:hAnsiTheme="minorHAnsi" w:cstheme="minorHAnsi"/>
          <w:szCs w:val="20"/>
        </w:rPr>
        <w:t>staveb</w:t>
      </w:r>
      <w:r>
        <w:rPr>
          <w:rFonts w:asciiTheme="minorHAnsi" w:hAnsiTheme="minorHAnsi" w:cstheme="minorHAnsi"/>
          <w:szCs w:val="20"/>
        </w:rPr>
        <w:t xml:space="preserve"> na jeden stavební pozemek, musí vždy stavba hlavní souviset s funkčním určením stavebního pozemku a další stavby souboru staveb jsou buď podmiňující nebo doplňkové, které se stavbou hlavní svým účelem souvisejí, a které zabezpečují funkčnost stavby hlavní nebo doplňují základní funkci stavby hlavní.</w:t>
      </w:r>
      <w:r w:rsidR="00531A48">
        <w:rPr>
          <w:rFonts w:asciiTheme="minorHAnsi" w:hAnsiTheme="minorHAnsi" w:cstheme="minorHAnsi"/>
          <w:szCs w:val="20"/>
        </w:rPr>
        <w:t xml:space="preserve"> </w:t>
      </w:r>
      <w:r w:rsidR="001F294E">
        <w:rPr>
          <w:rFonts w:asciiTheme="minorHAnsi" w:hAnsiTheme="minorHAnsi" w:cstheme="minorHAnsi"/>
          <w:szCs w:val="20"/>
        </w:rPr>
        <w:t>Zároveň musí</w:t>
      </w:r>
      <w:r w:rsidRPr="00F23E5E">
        <w:rPr>
          <w:rFonts w:asciiTheme="minorHAnsi" w:hAnsiTheme="minorHAnsi" w:cstheme="minorHAnsi"/>
          <w:szCs w:val="20"/>
        </w:rPr>
        <w:t xml:space="preserve"> spln</w:t>
      </w:r>
      <w:r w:rsidR="001F294E">
        <w:rPr>
          <w:rFonts w:asciiTheme="minorHAnsi" w:hAnsiTheme="minorHAnsi" w:cstheme="minorHAnsi"/>
          <w:szCs w:val="20"/>
        </w:rPr>
        <w:t>it</w:t>
      </w:r>
      <w:r w:rsidRPr="00F23E5E">
        <w:rPr>
          <w:rFonts w:asciiTheme="minorHAnsi" w:hAnsiTheme="minorHAnsi" w:cstheme="minorHAnsi"/>
          <w:szCs w:val="20"/>
        </w:rPr>
        <w:t xml:space="preserve"> ostatní regulativy a nepřiléhají na sebe více než čtvrtinou plochy všech průčelí.</w:t>
      </w:r>
      <w:r>
        <w:rPr>
          <w:rFonts w:asciiTheme="minorHAnsi" w:hAnsiTheme="minorHAnsi" w:cstheme="minorHAnsi"/>
          <w:szCs w:val="20"/>
        </w:rPr>
        <w:t xml:space="preserve"> </w:t>
      </w:r>
    </w:p>
    <w:p w14:paraId="1ABA3DB1" w14:textId="3A2B652A" w:rsidR="002152C5" w:rsidRPr="00C81615" w:rsidRDefault="000F19DA" w:rsidP="00C81615">
      <w:pPr>
        <w:pStyle w:val="Zkladntext-prvnodsazen"/>
        <w:rPr>
          <w:rFonts w:ascii="Calibri" w:hAnsi="Calibri"/>
          <w:sz w:val="20"/>
          <w:szCs w:val="20"/>
        </w:rPr>
      </w:pPr>
      <w:r w:rsidRPr="00C81615">
        <w:rPr>
          <w:rFonts w:ascii="Calibri" w:hAnsi="Calibri"/>
          <w:b/>
          <w:sz w:val="20"/>
          <w:szCs w:val="20"/>
        </w:rPr>
        <w:t xml:space="preserve">2. </w:t>
      </w:r>
      <w:r w:rsidR="002152C5" w:rsidRPr="00C81615">
        <w:rPr>
          <w:rFonts w:ascii="Calibri" w:hAnsi="Calibri"/>
          <w:b/>
          <w:sz w:val="20"/>
          <w:szCs w:val="20"/>
        </w:rPr>
        <w:t>Procento zahrady</w:t>
      </w:r>
      <w:r w:rsidR="002152C5" w:rsidRPr="00C81615">
        <w:rPr>
          <w:rFonts w:ascii="Calibri" w:hAnsi="Calibri"/>
          <w:sz w:val="20"/>
          <w:szCs w:val="20"/>
        </w:rPr>
        <w:t>, které stanovuje minimální požadovaný podíl nezpevněných ploch na pozemku nadzemní stavby, případně souboru staveb, pokud je vícero staveb na vícero pozemcích. Je-li např. na stavebním pozemku o výměře 1000 m</w:t>
      </w:r>
      <w:r w:rsidR="002152C5" w:rsidRPr="00C81615">
        <w:rPr>
          <w:rFonts w:ascii="Calibri" w:hAnsi="Calibri"/>
          <w:sz w:val="20"/>
          <w:szCs w:val="20"/>
          <w:vertAlign w:val="superscript"/>
        </w:rPr>
        <w:t>2</w:t>
      </w:r>
      <w:r w:rsidR="002152C5" w:rsidRPr="00C81615">
        <w:rPr>
          <w:rFonts w:ascii="Calibri" w:hAnsi="Calibri"/>
          <w:sz w:val="20"/>
          <w:szCs w:val="20"/>
        </w:rPr>
        <w:t xml:space="preserve"> stanoveno procento 60</w:t>
      </w:r>
      <w:r w:rsidR="009F31CB" w:rsidRPr="00C81615">
        <w:rPr>
          <w:rFonts w:ascii="Calibri" w:hAnsi="Calibri"/>
          <w:sz w:val="20"/>
          <w:szCs w:val="20"/>
        </w:rPr>
        <w:t xml:space="preserve"> </w:t>
      </w:r>
      <w:r w:rsidR="002152C5" w:rsidRPr="00C81615">
        <w:rPr>
          <w:rFonts w:ascii="Calibri" w:hAnsi="Calibri"/>
          <w:sz w:val="20"/>
          <w:szCs w:val="20"/>
        </w:rPr>
        <w:t>%, znamená to, že min. 600 m</w:t>
      </w:r>
      <w:r w:rsidR="002152C5" w:rsidRPr="00C81615">
        <w:rPr>
          <w:rFonts w:ascii="Calibri" w:hAnsi="Calibri"/>
          <w:sz w:val="20"/>
          <w:szCs w:val="20"/>
          <w:vertAlign w:val="superscript"/>
        </w:rPr>
        <w:t>2</w:t>
      </w:r>
      <w:r w:rsidR="002152C5" w:rsidRPr="00C81615">
        <w:rPr>
          <w:rFonts w:ascii="Calibri" w:hAnsi="Calibri"/>
          <w:sz w:val="20"/>
          <w:szCs w:val="20"/>
        </w:rPr>
        <w:t xml:space="preserve"> stavebního pozemku musí být pokryto nezpevněnými vrstvami </w:t>
      </w:r>
      <w:r w:rsidR="00093D27">
        <w:rPr>
          <w:rFonts w:ascii="Calibri" w:hAnsi="Calibri"/>
          <w:sz w:val="20"/>
          <w:szCs w:val="20"/>
        </w:rPr>
        <w:t>zeminy, umožňující růst jakékoliv vegetace</w:t>
      </w:r>
      <w:r w:rsidR="002152C5" w:rsidRPr="00C81615">
        <w:rPr>
          <w:rFonts w:ascii="Calibri" w:hAnsi="Calibri"/>
          <w:sz w:val="20"/>
          <w:szCs w:val="20"/>
        </w:rPr>
        <w:t xml:space="preserve">. </w:t>
      </w:r>
    </w:p>
    <w:p w14:paraId="75DD7B80" w14:textId="77777777" w:rsidR="002152C5" w:rsidRPr="00C81615" w:rsidRDefault="000F19DA" w:rsidP="001111E2">
      <w:pPr>
        <w:pStyle w:val="Zkladntext-prvnodsazen"/>
        <w:spacing w:after="0"/>
        <w:rPr>
          <w:rFonts w:ascii="Calibri" w:hAnsi="Calibri"/>
          <w:sz w:val="20"/>
          <w:szCs w:val="20"/>
        </w:rPr>
      </w:pPr>
      <w:r w:rsidRPr="00C81615">
        <w:rPr>
          <w:rFonts w:ascii="Calibri" w:hAnsi="Calibri"/>
          <w:b/>
          <w:sz w:val="20"/>
          <w:szCs w:val="20"/>
        </w:rPr>
        <w:t>3</w:t>
      </w:r>
      <w:r w:rsidR="002152C5" w:rsidRPr="00C81615">
        <w:rPr>
          <w:rFonts w:ascii="Calibri" w:hAnsi="Calibri"/>
          <w:b/>
          <w:sz w:val="20"/>
          <w:szCs w:val="20"/>
        </w:rPr>
        <w:t xml:space="preserve">. Regulovaná výška </w:t>
      </w:r>
      <w:r w:rsidR="00164008">
        <w:rPr>
          <w:rFonts w:ascii="Calibri" w:hAnsi="Calibri"/>
          <w:b/>
          <w:sz w:val="20"/>
          <w:szCs w:val="20"/>
        </w:rPr>
        <w:t>stavby</w:t>
      </w:r>
      <w:r w:rsidR="002152C5" w:rsidRPr="00C81615">
        <w:rPr>
          <w:rFonts w:ascii="Calibri" w:hAnsi="Calibri"/>
          <w:sz w:val="20"/>
          <w:szCs w:val="20"/>
        </w:rPr>
        <w:t xml:space="preserve">, </w:t>
      </w:r>
      <w:r w:rsidR="001C080B" w:rsidRPr="00C81615">
        <w:rPr>
          <w:rFonts w:ascii="Calibri" w:hAnsi="Calibri"/>
          <w:sz w:val="20"/>
          <w:szCs w:val="20"/>
        </w:rPr>
        <w:t>kterou se rozumí vzdálenost měřená svisle od nejnižšího bodu stávajícího rostlého terénu po úroveň hlavní římsy, přičemž úrovní hlavní římsy se rozumí průnik vnějšího líce obvodové stěny a střechy nebo horní hrana atiky. V případě zástavby ve svahu lze stanovit výšku nezávisle pro části staveb</w:t>
      </w:r>
      <w:r w:rsidR="00F84443" w:rsidRPr="00C81615">
        <w:rPr>
          <w:rFonts w:ascii="Calibri" w:hAnsi="Calibri"/>
          <w:sz w:val="20"/>
          <w:szCs w:val="20"/>
        </w:rPr>
        <w:t xml:space="preserve"> (viz obr. 2)</w:t>
      </w:r>
      <w:r w:rsidR="001C080B" w:rsidRPr="00C81615">
        <w:rPr>
          <w:rFonts w:ascii="Calibri" w:hAnsi="Calibri"/>
          <w:sz w:val="20"/>
          <w:szCs w:val="20"/>
        </w:rPr>
        <w:t>.</w:t>
      </w:r>
      <w:r w:rsidR="002152C5" w:rsidRPr="00C81615">
        <w:rPr>
          <w:rFonts w:ascii="Calibri" w:hAnsi="Calibri"/>
          <w:sz w:val="20"/>
          <w:szCs w:val="20"/>
        </w:rPr>
        <w:t xml:space="preserve"> Od úrovně maximální regulované výšky </w:t>
      </w:r>
      <w:r w:rsidR="00164008">
        <w:rPr>
          <w:rFonts w:ascii="Calibri" w:hAnsi="Calibri"/>
          <w:sz w:val="20"/>
          <w:szCs w:val="20"/>
        </w:rPr>
        <w:t>stavby</w:t>
      </w:r>
      <w:r w:rsidR="002152C5" w:rsidRPr="00C81615">
        <w:rPr>
          <w:rFonts w:ascii="Calibri" w:hAnsi="Calibri"/>
          <w:sz w:val="20"/>
          <w:szCs w:val="20"/>
        </w:rPr>
        <w:t xml:space="preserve"> je možné vystavět:</w:t>
      </w:r>
    </w:p>
    <w:p w14:paraId="4CD7D349" w14:textId="77777777" w:rsidR="002152C5" w:rsidRPr="00C81615" w:rsidRDefault="002152C5" w:rsidP="009B4C47">
      <w:pPr>
        <w:pStyle w:val="Zkladntext-prvnodsazen"/>
        <w:numPr>
          <w:ilvl w:val="0"/>
          <w:numId w:val="5"/>
        </w:numPr>
        <w:spacing w:after="0"/>
        <w:rPr>
          <w:rFonts w:ascii="Calibri" w:hAnsi="Calibri"/>
          <w:sz w:val="20"/>
          <w:szCs w:val="20"/>
        </w:rPr>
      </w:pPr>
      <w:r w:rsidRPr="00C81615">
        <w:rPr>
          <w:rFonts w:ascii="Calibri" w:hAnsi="Calibri"/>
          <w:sz w:val="20"/>
          <w:szCs w:val="20"/>
        </w:rPr>
        <w:t>šikmou střechu s nejvýše dvěma štíty, případně s podkrovními podlažími, v maximálním úhlu 45° a o maximální výšce 6 m,</w:t>
      </w:r>
      <w:r w:rsidR="00F968F3" w:rsidRPr="00C81615">
        <w:rPr>
          <w:rFonts w:ascii="Calibri" w:hAnsi="Calibri"/>
          <w:sz w:val="20"/>
          <w:szCs w:val="20"/>
        </w:rPr>
        <w:t xml:space="preserve"> nebo</w:t>
      </w:r>
    </w:p>
    <w:p w14:paraId="0ED1860B" w14:textId="77777777" w:rsidR="002152C5" w:rsidRPr="00C81615" w:rsidRDefault="002152C5" w:rsidP="009B4C47">
      <w:pPr>
        <w:pStyle w:val="Zkladntext-prvnodsazen"/>
        <w:numPr>
          <w:ilvl w:val="0"/>
          <w:numId w:val="5"/>
        </w:numPr>
        <w:spacing w:after="0"/>
        <w:rPr>
          <w:rFonts w:ascii="Calibri" w:hAnsi="Calibri"/>
          <w:sz w:val="20"/>
          <w:szCs w:val="20"/>
        </w:rPr>
      </w:pPr>
      <w:r w:rsidRPr="00C81615">
        <w:rPr>
          <w:rFonts w:ascii="Calibri" w:hAnsi="Calibri"/>
          <w:sz w:val="20"/>
          <w:szCs w:val="20"/>
        </w:rPr>
        <w:t>jedno ustupující podlaží do výšky 3,5 m, ustoupené od průčelí orientovaného ke stavební čáře a jednoho dalšího průčelí alespoň o 3 m.</w:t>
      </w:r>
    </w:p>
    <w:p w14:paraId="17100467" w14:textId="77777777" w:rsidR="002152C5" w:rsidRDefault="002152C5">
      <w:pPr>
        <w:ind w:left="902"/>
        <w:rPr>
          <w:rFonts w:cs="Arial"/>
          <w:szCs w:val="20"/>
        </w:rPr>
      </w:pPr>
      <w:r w:rsidRPr="006E2122">
        <w:rPr>
          <w:rFonts w:cs="Arial"/>
          <w:szCs w:val="20"/>
        </w:rPr>
        <w:lastRenderedPageBreak/>
        <w:t xml:space="preserve">Pokud je </w:t>
      </w:r>
      <w:r w:rsidR="00B6377A">
        <w:rPr>
          <w:rFonts w:cs="Arial"/>
          <w:szCs w:val="20"/>
        </w:rPr>
        <w:t>stavb</w:t>
      </w:r>
      <w:r>
        <w:rPr>
          <w:rFonts w:cs="Arial"/>
          <w:szCs w:val="20"/>
        </w:rPr>
        <w:t>a</w:t>
      </w:r>
      <w:r w:rsidRPr="006E2122">
        <w:rPr>
          <w:rFonts w:cs="Arial"/>
          <w:szCs w:val="20"/>
        </w:rPr>
        <w:t xml:space="preserve"> natočena štítem k </w:t>
      </w:r>
      <w:r w:rsidR="000F2A8B">
        <w:rPr>
          <w:rFonts w:cs="Arial"/>
          <w:szCs w:val="20"/>
        </w:rPr>
        <w:t>uličnímu</w:t>
      </w:r>
      <w:r w:rsidRPr="006E2122">
        <w:rPr>
          <w:rFonts w:cs="Arial"/>
          <w:szCs w:val="20"/>
        </w:rPr>
        <w:t xml:space="preserve"> prostranství, rozumí se výškou římsy vyšší okapová hrana šikmé střechy.</w:t>
      </w:r>
      <w:r>
        <w:rPr>
          <w:rFonts w:cs="Arial"/>
          <w:szCs w:val="20"/>
        </w:rPr>
        <w:t xml:space="preserve"> </w:t>
      </w:r>
      <w:r w:rsidRPr="006E2122">
        <w:rPr>
          <w:rFonts w:cs="Arial"/>
          <w:szCs w:val="20"/>
        </w:rPr>
        <w:t xml:space="preserve">Pokud se </w:t>
      </w:r>
      <w:r w:rsidR="00B6377A">
        <w:rPr>
          <w:rFonts w:cs="Arial"/>
          <w:szCs w:val="20"/>
        </w:rPr>
        <w:t>stavb</w:t>
      </w:r>
      <w:r>
        <w:rPr>
          <w:rFonts w:cs="Arial"/>
          <w:szCs w:val="20"/>
        </w:rPr>
        <w:t>a</w:t>
      </w:r>
      <w:r w:rsidRPr="006E2122">
        <w:rPr>
          <w:rFonts w:cs="Arial"/>
          <w:szCs w:val="20"/>
        </w:rPr>
        <w:t xml:space="preserve"> nachází v situaci, kdy se dotýká na protilehlých stranách dvou komunikací, jež jsou na jiných výškových úrovních, </w:t>
      </w:r>
      <w:r>
        <w:rPr>
          <w:rFonts w:cs="Arial"/>
          <w:szCs w:val="20"/>
        </w:rPr>
        <w:t xml:space="preserve">uvažuje se povinnost splnění regulované výšky </w:t>
      </w:r>
      <w:r w:rsidR="00B6377A">
        <w:rPr>
          <w:rFonts w:cs="Arial"/>
          <w:szCs w:val="20"/>
        </w:rPr>
        <w:t>stavb</w:t>
      </w:r>
      <w:r>
        <w:rPr>
          <w:rFonts w:cs="Arial"/>
          <w:szCs w:val="20"/>
        </w:rPr>
        <w:t>y v</w:t>
      </w:r>
      <w:r w:rsidRPr="006E2122">
        <w:rPr>
          <w:rFonts w:cs="Arial"/>
          <w:szCs w:val="20"/>
        </w:rPr>
        <w:t xml:space="preserve"> šíř</w:t>
      </w:r>
      <w:r>
        <w:rPr>
          <w:rFonts w:cs="Arial"/>
          <w:szCs w:val="20"/>
        </w:rPr>
        <w:t>i</w:t>
      </w:r>
      <w:r w:rsidRPr="006E2122">
        <w:rPr>
          <w:rFonts w:cs="Arial"/>
          <w:szCs w:val="20"/>
        </w:rPr>
        <w:t xml:space="preserve"> 5 m od </w:t>
      </w:r>
      <w:r>
        <w:rPr>
          <w:rFonts w:cs="Arial"/>
          <w:szCs w:val="20"/>
        </w:rPr>
        <w:t>uličního průčelí do hloub</w:t>
      </w:r>
      <w:r w:rsidR="003F5752">
        <w:rPr>
          <w:rFonts w:cs="Arial"/>
          <w:szCs w:val="20"/>
        </w:rPr>
        <w:t>k</w:t>
      </w:r>
      <w:r>
        <w:rPr>
          <w:rFonts w:cs="Arial"/>
          <w:szCs w:val="20"/>
        </w:rPr>
        <w:t>y pozemku</w:t>
      </w:r>
      <w:r w:rsidR="00F84443">
        <w:rPr>
          <w:rFonts w:cs="Arial"/>
          <w:szCs w:val="20"/>
        </w:rPr>
        <w:t xml:space="preserve"> (viz obr. 3)</w:t>
      </w:r>
      <w:r>
        <w:rPr>
          <w:rFonts w:cs="Arial"/>
          <w:szCs w:val="20"/>
        </w:rPr>
        <w:t xml:space="preserve">. Regulovaná výška </w:t>
      </w:r>
      <w:r w:rsidR="00B6377A">
        <w:rPr>
          <w:rFonts w:cs="Arial"/>
          <w:szCs w:val="20"/>
        </w:rPr>
        <w:t>stavb</w:t>
      </w:r>
      <w:r>
        <w:rPr>
          <w:rFonts w:cs="Arial"/>
          <w:szCs w:val="20"/>
        </w:rPr>
        <w:t xml:space="preserve">y se uvádí </w:t>
      </w:r>
      <w:r w:rsidR="007B6DAA">
        <w:rPr>
          <w:rFonts w:cs="Arial"/>
          <w:szCs w:val="20"/>
        </w:rPr>
        <w:t>v </w:t>
      </w:r>
      <w:r>
        <w:rPr>
          <w:rFonts w:cs="Arial"/>
          <w:szCs w:val="20"/>
        </w:rPr>
        <w:t>metrech a v počtu nadzemních podlaží. Oba parametry musí být splněny současně.</w:t>
      </w:r>
    </w:p>
    <w:p w14:paraId="5C85A3EE" w14:textId="77777777" w:rsidR="00601532" w:rsidRDefault="00601532" w:rsidP="001111E2">
      <w:pPr>
        <w:ind w:left="902"/>
        <w:rPr>
          <w:rFonts w:cs="Arial"/>
          <w:szCs w:val="20"/>
        </w:rPr>
      </w:pPr>
    </w:p>
    <w:p w14:paraId="0DEECA5D" w14:textId="77777777" w:rsidR="00601532" w:rsidRDefault="00601532" w:rsidP="001111E2">
      <w:pPr>
        <w:ind w:left="902"/>
        <w:rPr>
          <w:rFonts w:cs="Arial"/>
          <w:szCs w:val="20"/>
        </w:rPr>
      </w:pPr>
    </w:p>
    <w:p w14:paraId="1CD610A7" w14:textId="77777777" w:rsidR="00601532" w:rsidRDefault="00AB583C" w:rsidP="001111E2">
      <w:pPr>
        <w:ind w:left="902"/>
        <w:rPr>
          <w:rFonts w:cs="Arial"/>
          <w:szCs w:val="20"/>
        </w:rPr>
      </w:pPr>
      <w:r>
        <w:rPr>
          <w:rFonts w:cs="Arial"/>
          <w:noProof/>
          <w:szCs w:val="20"/>
          <w:lang w:eastAsia="cs-CZ"/>
        </w:rPr>
        <w:drawing>
          <wp:inline distT="0" distB="0" distL="0" distR="0" wp14:anchorId="60C38F48" wp14:editId="495CB531">
            <wp:extent cx="3562350" cy="1733550"/>
            <wp:effectExtent l="0" t="0" r="0" b="0"/>
            <wp:docPr id="3" name="obrázek 3" descr="schema zastavba ve sva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hema zastavba ve svahu"/>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62350" cy="1733550"/>
                    </a:xfrm>
                    <a:prstGeom prst="rect">
                      <a:avLst/>
                    </a:prstGeom>
                    <a:noFill/>
                    <a:ln>
                      <a:noFill/>
                    </a:ln>
                  </pic:spPr>
                </pic:pic>
              </a:graphicData>
            </a:graphic>
          </wp:inline>
        </w:drawing>
      </w:r>
    </w:p>
    <w:p w14:paraId="5B49995A" w14:textId="77777777" w:rsidR="00601532" w:rsidRDefault="00601532" w:rsidP="001111E2">
      <w:pPr>
        <w:ind w:left="902"/>
        <w:rPr>
          <w:rFonts w:cs="Arial"/>
          <w:szCs w:val="20"/>
        </w:rPr>
      </w:pPr>
    </w:p>
    <w:p w14:paraId="318D04DC" w14:textId="77777777" w:rsidR="00601532" w:rsidRPr="000E64B6" w:rsidRDefault="00601532" w:rsidP="00601532">
      <w:pPr>
        <w:pStyle w:val="obrzek"/>
        <w:tabs>
          <w:tab w:val="left" w:pos="1418"/>
        </w:tabs>
        <w:ind w:left="1418" w:hanging="518"/>
      </w:pPr>
      <w:r>
        <w:t>Stanovení výšky nezávisle pro části staveb.</w:t>
      </w:r>
    </w:p>
    <w:p w14:paraId="0A004CBC" w14:textId="77777777" w:rsidR="001E2091" w:rsidRDefault="00AB583C" w:rsidP="00C53992">
      <w:pPr>
        <w:ind w:left="902"/>
        <w:rPr>
          <w:rFonts w:cs="Arial"/>
          <w:szCs w:val="20"/>
        </w:rPr>
      </w:pPr>
      <w:r>
        <w:rPr>
          <w:rFonts w:cs="Arial"/>
          <w:noProof/>
          <w:szCs w:val="20"/>
          <w:lang w:eastAsia="cs-CZ"/>
        </w:rPr>
        <w:drawing>
          <wp:inline distT="0" distB="0" distL="0" distR="0" wp14:anchorId="049FF232" wp14:editId="071B1008">
            <wp:extent cx="3467100" cy="2000250"/>
            <wp:effectExtent l="0" t="0" r="0" b="0"/>
            <wp:docPr id="4" name="obrázek 4" descr="schema vyska budovy-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hema vyska budovy-02-02"/>
                    <pic:cNvPicPr>
                      <a:picLocks noChangeAspect="1" noChangeArrowheads="1"/>
                    </pic:cNvPicPr>
                  </pic:nvPicPr>
                  <pic:blipFill>
                    <a:blip r:embed="rId16" cstate="print">
                      <a:extLst>
                        <a:ext uri="{28A0092B-C50C-407E-A947-70E740481C1C}">
                          <a14:useLocalDpi xmlns:a14="http://schemas.microsoft.com/office/drawing/2010/main" val="0"/>
                        </a:ext>
                      </a:extLst>
                    </a:blip>
                    <a:srcRect t="10181"/>
                    <a:stretch>
                      <a:fillRect/>
                    </a:stretch>
                  </pic:blipFill>
                  <pic:spPr bwMode="auto">
                    <a:xfrm>
                      <a:off x="0" y="0"/>
                      <a:ext cx="3467100" cy="2000250"/>
                    </a:xfrm>
                    <a:prstGeom prst="rect">
                      <a:avLst/>
                    </a:prstGeom>
                    <a:noFill/>
                    <a:ln>
                      <a:noFill/>
                    </a:ln>
                  </pic:spPr>
                </pic:pic>
              </a:graphicData>
            </a:graphic>
          </wp:inline>
        </w:drawing>
      </w:r>
    </w:p>
    <w:p w14:paraId="488C6F7C" w14:textId="77777777" w:rsidR="00420111" w:rsidRPr="000E64B6" w:rsidRDefault="00420111" w:rsidP="00C81615">
      <w:pPr>
        <w:pStyle w:val="obrzek"/>
        <w:tabs>
          <w:tab w:val="left" w:pos="1418"/>
        </w:tabs>
        <w:ind w:left="1418" w:hanging="518"/>
      </w:pPr>
      <w:r>
        <w:t xml:space="preserve">Regulovaná výška </w:t>
      </w:r>
      <w:r w:rsidR="00B6377A">
        <w:t>stavb</w:t>
      </w:r>
      <w:r>
        <w:t xml:space="preserve">y pokud se </w:t>
      </w:r>
      <w:r w:rsidR="00B6377A">
        <w:t>stavba</w:t>
      </w:r>
      <w:r>
        <w:t xml:space="preserve"> nachází v situaci, kdy se dotýká na protilehlých stranách dvou komunikací, jež jsou na jiných výškových úrovních.</w:t>
      </w:r>
    </w:p>
    <w:p w14:paraId="4E9DC1CF" w14:textId="77777777" w:rsidR="00420111" w:rsidRDefault="00420111" w:rsidP="00C53992">
      <w:pPr>
        <w:ind w:left="902"/>
        <w:rPr>
          <w:rFonts w:cs="Arial"/>
          <w:szCs w:val="20"/>
        </w:rPr>
      </w:pPr>
    </w:p>
    <w:p w14:paraId="15211345" w14:textId="59710B64" w:rsidR="002152C5" w:rsidRPr="00A61E2A" w:rsidRDefault="000F19DA" w:rsidP="00B2144F">
      <w:pPr>
        <w:pStyle w:val="Zkladntext-prvnodsazen"/>
        <w:spacing w:after="0"/>
        <w:rPr>
          <w:rFonts w:asciiTheme="minorHAnsi" w:hAnsiTheme="minorHAnsi" w:cstheme="minorHAnsi"/>
          <w:sz w:val="20"/>
          <w:szCs w:val="20"/>
        </w:rPr>
      </w:pPr>
      <w:r w:rsidRPr="00C81615">
        <w:rPr>
          <w:rFonts w:ascii="Calibri" w:hAnsi="Calibri"/>
          <w:b/>
          <w:sz w:val="20"/>
          <w:szCs w:val="20"/>
        </w:rPr>
        <w:t>4</w:t>
      </w:r>
      <w:r w:rsidR="002152C5" w:rsidRPr="00C81615">
        <w:rPr>
          <w:rFonts w:ascii="Calibri" w:hAnsi="Calibri"/>
          <w:b/>
          <w:sz w:val="20"/>
          <w:szCs w:val="20"/>
        </w:rPr>
        <w:t xml:space="preserve">. Maximální </w:t>
      </w:r>
      <w:r w:rsidR="00533429">
        <w:rPr>
          <w:rFonts w:ascii="Calibri" w:hAnsi="Calibri"/>
          <w:b/>
          <w:sz w:val="20"/>
          <w:szCs w:val="20"/>
        </w:rPr>
        <w:t>výška</w:t>
      </w:r>
      <w:r w:rsidR="00533429" w:rsidRPr="00C81615">
        <w:rPr>
          <w:rFonts w:ascii="Calibri" w:hAnsi="Calibri"/>
          <w:b/>
          <w:sz w:val="20"/>
          <w:szCs w:val="20"/>
        </w:rPr>
        <w:t xml:space="preserve"> </w:t>
      </w:r>
      <w:r w:rsidR="00164008">
        <w:rPr>
          <w:rFonts w:ascii="Calibri" w:hAnsi="Calibri"/>
          <w:b/>
          <w:sz w:val="20"/>
          <w:szCs w:val="20"/>
        </w:rPr>
        <w:t>stavby</w:t>
      </w:r>
      <w:r w:rsidR="00A16B7E" w:rsidRPr="00A16B7E">
        <w:rPr>
          <w:rFonts w:asciiTheme="minorHAnsi" w:hAnsiTheme="minorHAnsi" w:cstheme="minorHAnsi"/>
          <w:sz w:val="20"/>
          <w:szCs w:val="20"/>
        </w:rPr>
        <w:t xml:space="preserve">, kterou se rozumí vzdálenost měřená svisle </w:t>
      </w:r>
      <w:r w:rsidR="005A0DA4">
        <w:rPr>
          <w:rFonts w:asciiTheme="minorHAnsi" w:hAnsiTheme="minorHAnsi" w:cstheme="minorHAnsi"/>
          <w:sz w:val="20"/>
          <w:szCs w:val="20"/>
        </w:rPr>
        <w:t xml:space="preserve">od nejnižšího bodu stávajícího rostlého terénu </w:t>
      </w:r>
      <w:r w:rsidR="00A16B7E" w:rsidRPr="00A16B7E">
        <w:rPr>
          <w:rFonts w:asciiTheme="minorHAnsi" w:hAnsiTheme="minorHAnsi" w:cstheme="minorHAnsi"/>
          <w:sz w:val="20"/>
          <w:szCs w:val="20"/>
        </w:rPr>
        <w:t>po úroveň nejvyššího hřebene střechy nebo po atiku.</w:t>
      </w:r>
    </w:p>
    <w:p w14:paraId="30ECF537" w14:textId="6DBB19A7" w:rsidR="008F108E" w:rsidRPr="0059484E" w:rsidRDefault="00D12C23" w:rsidP="00C81615">
      <w:pPr>
        <w:pStyle w:val="Zkladntext-prvnodsazen"/>
        <w:spacing w:before="120"/>
        <w:rPr>
          <w:rFonts w:ascii="Calibri" w:hAnsi="Calibri"/>
          <w:sz w:val="20"/>
          <w:szCs w:val="20"/>
        </w:rPr>
      </w:pPr>
      <w:r w:rsidRPr="00C81615">
        <w:rPr>
          <w:rFonts w:ascii="Calibri" w:hAnsi="Calibri"/>
          <w:b/>
          <w:sz w:val="20"/>
          <w:szCs w:val="20"/>
        </w:rPr>
        <w:t>5</w:t>
      </w:r>
      <w:r w:rsidR="008F108E">
        <w:rPr>
          <w:rFonts w:ascii="Calibri" w:hAnsi="Calibri"/>
          <w:b/>
          <w:sz w:val="20"/>
          <w:szCs w:val="20"/>
        </w:rPr>
        <w:t xml:space="preserve">. </w:t>
      </w:r>
      <w:r w:rsidR="00533429">
        <w:rPr>
          <w:rFonts w:ascii="Calibri" w:hAnsi="Calibri"/>
          <w:b/>
          <w:sz w:val="20"/>
          <w:szCs w:val="20"/>
        </w:rPr>
        <w:t>Minimální</w:t>
      </w:r>
      <w:r w:rsidR="00533429" w:rsidRPr="00C81615">
        <w:rPr>
          <w:rFonts w:ascii="Calibri" w:hAnsi="Calibri"/>
          <w:b/>
          <w:sz w:val="20"/>
          <w:szCs w:val="20"/>
        </w:rPr>
        <w:t xml:space="preserve"> </w:t>
      </w:r>
      <w:r w:rsidR="008F108E" w:rsidRPr="00C81615">
        <w:rPr>
          <w:rFonts w:ascii="Calibri" w:hAnsi="Calibri"/>
          <w:b/>
          <w:sz w:val="20"/>
          <w:szCs w:val="20"/>
        </w:rPr>
        <w:t>velikost pozemku</w:t>
      </w:r>
      <w:r w:rsidR="008F108E" w:rsidRPr="005A43EA">
        <w:rPr>
          <w:rFonts w:ascii="Calibri" w:hAnsi="Calibri"/>
          <w:sz w:val="20"/>
          <w:szCs w:val="20"/>
        </w:rPr>
        <w:t xml:space="preserve">, kterou se rozumí </w:t>
      </w:r>
      <w:bookmarkStart w:id="185" w:name="_Hlk44610935"/>
      <w:r w:rsidR="008F108E" w:rsidRPr="005A43EA">
        <w:rPr>
          <w:rFonts w:ascii="Calibri" w:hAnsi="Calibri"/>
          <w:sz w:val="20"/>
          <w:szCs w:val="20"/>
        </w:rPr>
        <w:t>minimální výměra stavebního pozemku pro stavbu nebo soubor staveb</w:t>
      </w:r>
      <w:r w:rsidR="009D0E57">
        <w:rPr>
          <w:rFonts w:ascii="Calibri" w:hAnsi="Calibri"/>
          <w:sz w:val="20"/>
          <w:szCs w:val="20"/>
        </w:rPr>
        <w:t xml:space="preserve">. Soubor staveb jsou vzájemně související stavby, </w:t>
      </w:r>
      <w:r w:rsidR="009D0E57" w:rsidRPr="009D0E57">
        <w:rPr>
          <w:rFonts w:asciiTheme="minorHAnsi" w:hAnsiTheme="minorHAnsi" w:cstheme="minorHAnsi"/>
          <w:sz w:val="20"/>
          <w:szCs w:val="20"/>
        </w:rPr>
        <w:t xml:space="preserve">kde </w:t>
      </w:r>
      <w:r w:rsidR="009D0E57">
        <w:rPr>
          <w:rFonts w:asciiTheme="minorHAnsi" w:hAnsiTheme="minorHAnsi" w:cstheme="minorHAnsi"/>
          <w:sz w:val="20"/>
          <w:szCs w:val="20"/>
        </w:rPr>
        <w:t>s</w:t>
      </w:r>
      <w:r w:rsidR="009D0E57" w:rsidRPr="009D0E57">
        <w:rPr>
          <w:rFonts w:asciiTheme="minorHAnsi" w:hAnsiTheme="minorHAnsi" w:cstheme="minorHAnsi"/>
          <w:sz w:val="20"/>
          <w:szCs w:val="20"/>
        </w:rPr>
        <w:t xml:space="preserve">tavba hlavní vždy souvisí s funkčním určením stavebního pozemku a další stavby souboru staveb jsou buď podmiňující nebo </w:t>
      </w:r>
      <w:r w:rsidR="009D0E57" w:rsidRPr="009D0E57">
        <w:rPr>
          <w:rStyle w:val="Normln1Char"/>
          <w:rFonts w:asciiTheme="minorHAnsi" w:hAnsiTheme="minorHAnsi" w:cstheme="minorHAnsi"/>
          <w:sz w:val="20"/>
          <w:szCs w:val="20"/>
        </w:rPr>
        <w:t>doplňkové, které se stavbou hlavní svým účelem a umístěním souvisejí, a které zabezpečují funkčnost stavby</w:t>
      </w:r>
      <w:r w:rsidR="009D0E57" w:rsidRPr="009D0E57">
        <w:rPr>
          <w:rFonts w:asciiTheme="minorHAnsi" w:hAnsiTheme="minorHAnsi" w:cstheme="minorHAnsi"/>
          <w:sz w:val="20"/>
          <w:szCs w:val="20"/>
        </w:rPr>
        <w:t xml:space="preserve"> hlavní  nebo doplňují základní funkci stavby hlavní</w:t>
      </w:r>
      <w:r w:rsidR="009D0E57">
        <w:t xml:space="preserve"> </w:t>
      </w:r>
      <w:r w:rsidR="008F108E" w:rsidRPr="005A43EA">
        <w:rPr>
          <w:rFonts w:ascii="Calibri" w:hAnsi="Calibri"/>
          <w:sz w:val="20"/>
          <w:szCs w:val="20"/>
        </w:rPr>
        <w:t xml:space="preserve">(např. stavba ordinace u rodinného domu lékaře na jednom stavebním pozemku). Každá stavba nebo soubor staveb musí být umístěny na stavební pozemek o této minimální výměře a nesmí být ubíráno z požadované velikosti u staveb </w:t>
      </w:r>
      <w:r w:rsidR="000B5B02" w:rsidRPr="005A43EA">
        <w:rPr>
          <w:rFonts w:ascii="Calibri" w:hAnsi="Calibri"/>
          <w:sz w:val="20"/>
          <w:szCs w:val="20"/>
        </w:rPr>
        <w:t>stávajících, ani</w:t>
      </w:r>
      <w:r w:rsidR="008F108E" w:rsidRPr="005A43EA">
        <w:rPr>
          <w:rFonts w:ascii="Calibri" w:hAnsi="Calibri"/>
          <w:sz w:val="20"/>
          <w:szCs w:val="20"/>
        </w:rPr>
        <w:t xml:space="preserve"> jinak účelově manipulováno s dělením a scelováním pozemků. </w:t>
      </w:r>
      <w:bookmarkEnd w:id="185"/>
      <w:r w:rsidR="008475C4">
        <w:rPr>
          <w:rFonts w:ascii="Calibri" w:hAnsi="Calibri"/>
          <w:sz w:val="20"/>
          <w:szCs w:val="20"/>
        </w:rPr>
        <w:t xml:space="preserve">Minimální velikost pozemku se nevztahuje na umístění nezbytné technické a dopravní infrastruktury. </w:t>
      </w:r>
      <w:r w:rsidR="008F108E" w:rsidRPr="005A43EA">
        <w:rPr>
          <w:rFonts w:ascii="Calibri" w:hAnsi="Calibri"/>
          <w:sz w:val="20"/>
          <w:szCs w:val="20"/>
        </w:rPr>
        <w:t>Při dělení současných pozemků musí nově vzniklé části odpovídat tomuto regulativu.</w:t>
      </w:r>
      <w:r w:rsidR="008475C4">
        <w:rPr>
          <w:rFonts w:ascii="Calibri" w:hAnsi="Calibri"/>
          <w:sz w:val="20"/>
          <w:szCs w:val="20"/>
        </w:rPr>
        <w:t xml:space="preserve"> </w:t>
      </w:r>
    </w:p>
    <w:p w14:paraId="0D880CD6" w14:textId="77777777" w:rsidR="004C52F7" w:rsidRDefault="004C52F7" w:rsidP="00775904">
      <w:pPr>
        <w:pStyle w:val="Zkladntext-prvnodsazen"/>
        <w:rPr>
          <w:rFonts w:ascii="Calibri" w:hAnsi="Calibri"/>
          <w:sz w:val="20"/>
          <w:szCs w:val="20"/>
        </w:rPr>
      </w:pPr>
    </w:p>
    <w:p w14:paraId="376116A7" w14:textId="77777777" w:rsidR="004C52F7" w:rsidRDefault="008F108E" w:rsidP="00775904">
      <w:pPr>
        <w:pStyle w:val="Zkladntext-prvnodsazen"/>
        <w:rPr>
          <w:rFonts w:ascii="Calibri" w:hAnsi="Calibri"/>
          <w:sz w:val="20"/>
          <w:szCs w:val="20"/>
        </w:rPr>
      </w:pPr>
      <w:r w:rsidRPr="005A43EA">
        <w:rPr>
          <w:rFonts w:ascii="Calibri" w:hAnsi="Calibri"/>
          <w:sz w:val="20"/>
          <w:szCs w:val="20"/>
        </w:rPr>
        <w:t>Tento požadavek se uplatňuje v případě:</w:t>
      </w:r>
    </w:p>
    <w:p w14:paraId="22AEE541" w14:textId="60CEDCA9" w:rsidR="004C52F7" w:rsidRDefault="00E65682" w:rsidP="00775904">
      <w:pPr>
        <w:pStyle w:val="Zkladntext-prvnodsazen"/>
        <w:rPr>
          <w:rFonts w:ascii="Calibri" w:hAnsi="Calibri"/>
          <w:sz w:val="20"/>
          <w:szCs w:val="20"/>
        </w:rPr>
      </w:pPr>
      <w:r>
        <w:rPr>
          <w:rFonts w:ascii="Calibri" w:hAnsi="Calibri"/>
          <w:sz w:val="20"/>
          <w:szCs w:val="20"/>
        </w:rPr>
        <w:t xml:space="preserve">- </w:t>
      </w:r>
      <w:r w:rsidR="00AE717B">
        <w:rPr>
          <w:rFonts w:ascii="Calibri" w:hAnsi="Calibri"/>
          <w:sz w:val="20"/>
          <w:szCs w:val="20"/>
        </w:rPr>
        <w:t>S</w:t>
      </w:r>
      <w:r w:rsidR="008F108E" w:rsidRPr="005A43EA">
        <w:rPr>
          <w:rFonts w:ascii="Calibri" w:hAnsi="Calibri"/>
          <w:sz w:val="20"/>
          <w:szCs w:val="20"/>
        </w:rPr>
        <w:t xml:space="preserve">tavebník vlastní větší stavební pozemek, který dělením a scelováním rozdělí na více menších stavebních pozemků. Nově vzniklé stavební pozemky musí </w:t>
      </w:r>
      <w:r w:rsidR="00280313">
        <w:rPr>
          <w:rFonts w:ascii="Calibri" w:hAnsi="Calibri"/>
          <w:sz w:val="20"/>
          <w:szCs w:val="20"/>
        </w:rPr>
        <w:t>splňovat předepsanou minimální ve</w:t>
      </w:r>
      <w:r w:rsidR="000E57C3">
        <w:rPr>
          <w:rFonts w:ascii="Calibri" w:hAnsi="Calibri"/>
          <w:sz w:val="20"/>
          <w:szCs w:val="20"/>
        </w:rPr>
        <w:t>l</w:t>
      </w:r>
      <w:r w:rsidR="00280313">
        <w:rPr>
          <w:rFonts w:ascii="Calibri" w:hAnsi="Calibri"/>
          <w:sz w:val="20"/>
          <w:szCs w:val="20"/>
        </w:rPr>
        <w:t>ikost</w:t>
      </w:r>
      <w:r>
        <w:rPr>
          <w:rFonts w:ascii="Calibri" w:hAnsi="Calibri"/>
          <w:sz w:val="20"/>
          <w:szCs w:val="20"/>
        </w:rPr>
        <w:t>.</w:t>
      </w:r>
    </w:p>
    <w:p w14:paraId="2A9DA743" w14:textId="77777777" w:rsidR="004C52F7" w:rsidRDefault="00E65682" w:rsidP="00775904">
      <w:pPr>
        <w:ind w:left="844"/>
        <w:rPr>
          <w:szCs w:val="20"/>
        </w:rPr>
      </w:pPr>
      <w:r>
        <w:rPr>
          <w:rFonts w:cs="Arial"/>
          <w:szCs w:val="20"/>
        </w:rPr>
        <w:t>- V případě změny využití ze stavby pro rodinnou rekreaci na r</w:t>
      </w:r>
      <w:r w:rsidR="00452360">
        <w:rPr>
          <w:rFonts w:cs="Arial"/>
          <w:szCs w:val="20"/>
        </w:rPr>
        <w:t>odinný dům je nezbytné dodržení</w:t>
      </w:r>
      <w:r>
        <w:rPr>
          <w:rFonts w:cs="Arial"/>
          <w:szCs w:val="20"/>
        </w:rPr>
        <w:t xml:space="preserve"> minimální velikosti pozemku. </w:t>
      </w:r>
    </w:p>
    <w:p w14:paraId="7D26751A" w14:textId="77777777" w:rsidR="004C52F7" w:rsidRDefault="004C52F7" w:rsidP="00775904">
      <w:pPr>
        <w:ind w:left="844"/>
        <w:rPr>
          <w:szCs w:val="20"/>
        </w:rPr>
      </w:pPr>
    </w:p>
    <w:p w14:paraId="47675663" w14:textId="7AF4175B" w:rsidR="004C52F7" w:rsidRDefault="004C52F7" w:rsidP="00775904">
      <w:pPr>
        <w:ind w:left="844"/>
        <w:rPr>
          <w:szCs w:val="20"/>
        </w:rPr>
      </w:pPr>
    </w:p>
    <w:p w14:paraId="7712C49F" w14:textId="77777777" w:rsidR="004C52F7" w:rsidRDefault="007D7E89">
      <w:pPr>
        <w:rPr>
          <w:rFonts w:cs="Arial"/>
          <w:szCs w:val="20"/>
        </w:rPr>
      </w:pPr>
      <w:r w:rsidRPr="007D7E89">
        <w:rPr>
          <w:rFonts w:cs="Arial"/>
          <w:szCs w:val="20"/>
        </w:rPr>
        <w:t>V případě demolice stávající stavby rodinného domu či stavby pro rodinnou rekreaci na pozemku nesplňujícím regulativ minimální výměry a jejím následným nahrazení</w:t>
      </w:r>
      <w:r w:rsidR="00B95FC0">
        <w:rPr>
          <w:rFonts w:cs="Arial"/>
          <w:szCs w:val="20"/>
        </w:rPr>
        <w:t>m</w:t>
      </w:r>
      <w:r w:rsidRPr="007D7E89">
        <w:rPr>
          <w:rFonts w:cs="Arial"/>
          <w:szCs w:val="20"/>
        </w:rPr>
        <w:t xml:space="preserve"> novostavbou </w:t>
      </w:r>
      <w:r w:rsidR="00E65682">
        <w:rPr>
          <w:rFonts w:cs="Arial"/>
          <w:szCs w:val="20"/>
        </w:rPr>
        <w:t xml:space="preserve">na daném pozemku </w:t>
      </w:r>
      <w:r w:rsidRPr="007D7E89">
        <w:rPr>
          <w:rFonts w:cs="Arial"/>
          <w:szCs w:val="20"/>
        </w:rPr>
        <w:t>je přípustná</w:t>
      </w:r>
      <w:r w:rsidR="00E65682">
        <w:rPr>
          <w:rFonts w:cs="Arial"/>
          <w:szCs w:val="20"/>
        </w:rPr>
        <w:t xml:space="preserve"> nová</w:t>
      </w:r>
      <w:r w:rsidRPr="007D7E89">
        <w:rPr>
          <w:rFonts w:cs="Arial"/>
          <w:szCs w:val="20"/>
        </w:rPr>
        <w:t xml:space="preserve"> výstavba v původním objemu stavby.</w:t>
      </w:r>
    </w:p>
    <w:p w14:paraId="260DF78E" w14:textId="77777777" w:rsidR="004C52F7" w:rsidRDefault="004C52F7" w:rsidP="00775904">
      <w:pPr>
        <w:ind w:left="709" w:firstLine="180"/>
        <w:rPr>
          <w:rFonts w:cs="Arial"/>
          <w:szCs w:val="20"/>
        </w:rPr>
      </w:pPr>
    </w:p>
    <w:p w14:paraId="00DEDCBB" w14:textId="77777777" w:rsidR="004C52F7" w:rsidRDefault="007D7E89">
      <w:pPr>
        <w:rPr>
          <w:rFonts w:cs="Arial"/>
          <w:szCs w:val="20"/>
        </w:rPr>
      </w:pPr>
      <w:r w:rsidRPr="007D7E89">
        <w:rPr>
          <w:rFonts w:cs="Arial"/>
          <w:szCs w:val="20"/>
        </w:rPr>
        <w:t xml:space="preserve">V případě nástavby </w:t>
      </w:r>
      <w:r>
        <w:rPr>
          <w:rFonts w:cs="Arial"/>
          <w:szCs w:val="20"/>
        </w:rPr>
        <w:t>či</w:t>
      </w:r>
      <w:r w:rsidRPr="007D7E89">
        <w:rPr>
          <w:rFonts w:cs="Arial"/>
          <w:szCs w:val="20"/>
        </w:rPr>
        <w:t xml:space="preserve"> přístavby stávajícího rodinného domu na pozemku nesplňující regulativ minimální výměry je </w:t>
      </w:r>
      <w:r w:rsidR="001B4489">
        <w:rPr>
          <w:rFonts w:cs="Arial"/>
          <w:szCs w:val="20"/>
        </w:rPr>
        <w:t>nástavba či přístavba možná za</w:t>
      </w:r>
      <w:r w:rsidRPr="007D7E89">
        <w:rPr>
          <w:rFonts w:cs="Arial"/>
          <w:szCs w:val="20"/>
        </w:rPr>
        <w:t xml:space="preserve"> předpokladu splnění všech ostatních regulativů</w:t>
      </w:r>
      <w:r w:rsidR="00E65682">
        <w:rPr>
          <w:rFonts w:cs="Arial"/>
          <w:szCs w:val="20"/>
        </w:rPr>
        <w:t>, zejména zastavěnost</w:t>
      </w:r>
      <w:r w:rsidR="00AE717B">
        <w:rPr>
          <w:rFonts w:cs="Arial"/>
          <w:szCs w:val="20"/>
        </w:rPr>
        <w:t>i a procenta</w:t>
      </w:r>
      <w:r w:rsidR="00E65682">
        <w:rPr>
          <w:rFonts w:cs="Arial"/>
          <w:szCs w:val="20"/>
        </w:rPr>
        <w:t xml:space="preserve"> zahrady</w:t>
      </w:r>
      <w:r w:rsidRPr="007D7E89">
        <w:rPr>
          <w:rFonts w:cs="Arial"/>
          <w:szCs w:val="20"/>
        </w:rPr>
        <w:t xml:space="preserve">. </w:t>
      </w:r>
    </w:p>
    <w:p w14:paraId="00C692C2" w14:textId="77777777" w:rsidR="004C52F7" w:rsidRDefault="004C52F7" w:rsidP="00775904">
      <w:pPr>
        <w:ind w:left="709" w:firstLine="180"/>
        <w:rPr>
          <w:rFonts w:cs="Arial"/>
          <w:szCs w:val="20"/>
        </w:rPr>
      </w:pPr>
    </w:p>
    <w:p w14:paraId="5CF8BF05" w14:textId="50D849D3" w:rsidR="004C52F7" w:rsidRDefault="00E65682">
      <w:pPr>
        <w:rPr>
          <w:rFonts w:cs="Arial"/>
          <w:szCs w:val="20"/>
        </w:rPr>
      </w:pPr>
      <w:r>
        <w:rPr>
          <w:rFonts w:cs="Arial"/>
          <w:szCs w:val="20"/>
        </w:rPr>
        <w:t>N</w:t>
      </w:r>
      <w:r w:rsidR="007D7E89" w:rsidRPr="007D7E89">
        <w:rPr>
          <w:rFonts w:cs="Arial"/>
          <w:szCs w:val="20"/>
        </w:rPr>
        <w:t xml:space="preserve">ástavby a přístavby ke stávající stavbě pro rodinnou rekreaci </w:t>
      </w:r>
      <w:r w:rsidR="00AE717B">
        <w:rPr>
          <w:rFonts w:cs="Arial"/>
          <w:szCs w:val="20"/>
        </w:rPr>
        <w:t xml:space="preserve">na pozemku </w:t>
      </w:r>
      <w:r w:rsidR="007D7E89" w:rsidRPr="007D7E89">
        <w:rPr>
          <w:rFonts w:cs="Arial"/>
          <w:szCs w:val="20"/>
        </w:rPr>
        <w:t>nespl</w:t>
      </w:r>
      <w:r>
        <w:rPr>
          <w:rFonts w:cs="Arial"/>
          <w:szCs w:val="20"/>
        </w:rPr>
        <w:t>ňující regulativ</w:t>
      </w:r>
      <w:r w:rsidR="007D7E89" w:rsidRPr="007D7E89">
        <w:rPr>
          <w:rFonts w:cs="Arial"/>
          <w:szCs w:val="20"/>
        </w:rPr>
        <w:t xml:space="preserve"> minimální výměry </w:t>
      </w:r>
      <w:r>
        <w:rPr>
          <w:rFonts w:cs="Arial"/>
          <w:szCs w:val="20"/>
        </w:rPr>
        <w:t>nejsou přípustné.</w:t>
      </w:r>
    </w:p>
    <w:p w14:paraId="4DC4FE0A" w14:textId="77777777" w:rsidR="004C52F7" w:rsidRDefault="004C52F7" w:rsidP="00775904">
      <w:pPr>
        <w:ind w:left="889"/>
        <w:rPr>
          <w:rFonts w:cs="Arial"/>
          <w:szCs w:val="20"/>
        </w:rPr>
      </w:pPr>
    </w:p>
    <w:p w14:paraId="54976F25" w14:textId="77777777" w:rsidR="007A1BD2" w:rsidRDefault="002152C5" w:rsidP="007D7E89">
      <w:pPr>
        <w:rPr>
          <w:rFonts w:cs="Arial"/>
          <w:szCs w:val="20"/>
        </w:rPr>
      </w:pPr>
      <w:r>
        <w:rPr>
          <w:rFonts w:cs="Arial"/>
          <w:szCs w:val="20"/>
        </w:rPr>
        <w:t>Prostorové regulativy mohou</w:t>
      </w:r>
      <w:r w:rsidRPr="00E802F4">
        <w:rPr>
          <w:rFonts w:cs="Arial"/>
          <w:szCs w:val="20"/>
        </w:rPr>
        <w:t xml:space="preserve"> v odůvodněných případech přesáhnout </w:t>
      </w:r>
      <w:r w:rsidR="00B6377A">
        <w:rPr>
          <w:rFonts w:cs="Arial"/>
          <w:szCs w:val="20"/>
        </w:rPr>
        <w:t>stavb</w:t>
      </w:r>
      <w:r w:rsidR="00B6377A" w:rsidRPr="00E802F4">
        <w:rPr>
          <w:rFonts w:cs="Arial"/>
          <w:szCs w:val="20"/>
        </w:rPr>
        <w:t xml:space="preserve">y </w:t>
      </w:r>
      <w:r w:rsidRPr="001F481B">
        <w:rPr>
          <w:rFonts w:cs="Arial"/>
          <w:b/>
          <w:szCs w:val="20"/>
        </w:rPr>
        <w:t>občanského vybavení</w:t>
      </w:r>
      <w:r>
        <w:rPr>
          <w:rFonts w:cs="Arial"/>
          <w:szCs w:val="20"/>
        </w:rPr>
        <w:t xml:space="preserve"> - </w:t>
      </w:r>
      <w:r w:rsidR="00F61A2E">
        <w:rPr>
          <w:rFonts w:cs="Arial"/>
          <w:szCs w:val="20"/>
        </w:rPr>
        <w:t>konkrétně</w:t>
      </w:r>
      <w:r>
        <w:rPr>
          <w:rFonts w:cs="Arial"/>
          <w:szCs w:val="20"/>
        </w:rPr>
        <w:t xml:space="preserve"> kostel, škol</w:t>
      </w:r>
      <w:r w:rsidR="00F61A2E">
        <w:rPr>
          <w:rFonts w:cs="Arial"/>
          <w:szCs w:val="20"/>
        </w:rPr>
        <w:t>ní budova</w:t>
      </w:r>
      <w:r>
        <w:rPr>
          <w:rFonts w:cs="Arial"/>
          <w:szCs w:val="20"/>
        </w:rPr>
        <w:t>, divadlo</w:t>
      </w:r>
      <w:r w:rsidR="00F61A2E">
        <w:rPr>
          <w:rFonts w:cs="Arial"/>
          <w:szCs w:val="20"/>
        </w:rPr>
        <w:t xml:space="preserve"> a</w:t>
      </w:r>
      <w:r>
        <w:rPr>
          <w:rFonts w:cs="Arial"/>
          <w:szCs w:val="20"/>
        </w:rPr>
        <w:t xml:space="preserve"> </w:t>
      </w:r>
      <w:r w:rsidR="00F61A2E">
        <w:rPr>
          <w:rFonts w:cs="Arial"/>
          <w:szCs w:val="20"/>
        </w:rPr>
        <w:t xml:space="preserve">objekty správy obce </w:t>
      </w:r>
      <w:r>
        <w:rPr>
          <w:rFonts w:cs="Arial"/>
          <w:szCs w:val="20"/>
        </w:rPr>
        <w:t xml:space="preserve">za předpokladu, že nepoškodí obraz města. U těchto </w:t>
      </w:r>
      <w:r w:rsidR="00B6377A">
        <w:rPr>
          <w:rFonts w:cs="Arial"/>
          <w:szCs w:val="20"/>
        </w:rPr>
        <w:t xml:space="preserve">staveb </w:t>
      </w:r>
      <w:r>
        <w:rPr>
          <w:rFonts w:cs="Arial"/>
          <w:szCs w:val="20"/>
        </w:rPr>
        <w:t xml:space="preserve">musí být zřejmá využitelnost pro veřejnost. </w:t>
      </w:r>
    </w:p>
    <w:p w14:paraId="508FB608" w14:textId="77777777" w:rsidR="007A1BD2" w:rsidRDefault="007A1BD2" w:rsidP="001F67A0">
      <w:pPr>
        <w:ind w:left="902"/>
        <w:rPr>
          <w:rFonts w:cs="Arial"/>
          <w:szCs w:val="20"/>
        </w:rPr>
      </w:pPr>
    </w:p>
    <w:p w14:paraId="344737B5" w14:textId="07002213" w:rsidR="004C52F7" w:rsidRDefault="004C52F7" w:rsidP="00775904">
      <w:pPr>
        <w:rPr>
          <w:rFonts w:cs="Arial"/>
          <w:szCs w:val="20"/>
        </w:rPr>
      </w:pPr>
    </w:p>
    <w:p w14:paraId="2B30FCB0" w14:textId="77777777" w:rsidR="00DF6B4A" w:rsidRDefault="00DF6B4A" w:rsidP="00DF6B4A">
      <w:pPr>
        <w:pStyle w:val="Nadpis2"/>
        <w:rPr>
          <w:rFonts w:cs="Times New Roman"/>
        </w:rPr>
      </w:pPr>
      <w:bookmarkStart w:id="186" w:name="_Toc174348820"/>
      <w:r>
        <w:rPr>
          <w:rFonts w:cs="Times New Roman"/>
        </w:rPr>
        <w:t>Překryvné funkce</w:t>
      </w:r>
      <w:bookmarkEnd w:id="186"/>
    </w:p>
    <w:p w14:paraId="115AAEED" w14:textId="77777777" w:rsidR="00DF6B4A" w:rsidRDefault="00DF6B4A" w:rsidP="00E10C6E"/>
    <w:p w14:paraId="5EF57C68" w14:textId="77777777" w:rsidR="00093D27" w:rsidRDefault="00B67DEA">
      <w:pPr>
        <w:pStyle w:val="Nadpis3"/>
      </w:pPr>
      <w:bookmarkStart w:id="187" w:name="_Toc174348821"/>
      <w:r>
        <w:t>Podmínky pro plochy prvků ÚSES</w:t>
      </w:r>
      <w:bookmarkEnd w:id="187"/>
    </w:p>
    <w:p w14:paraId="0AB29879" w14:textId="77777777" w:rsidR="00B67DEA" w:rsidRDefault="00B67DEA" w:rsidP="00E10C6E"/>
    <w:p w14:paraId="009002A6" w14:textId="77777777" w:rsidR="00BD73EA" w:rsidRDefault="00E10C6E" w:rsidP="00E10C6E">
      <w:r>
        <w:t>Pro plochy biocenter a biokoridorů platí podmínky způsobu využití dle využití ploch, na kterých jsou prvky ÚSES vymezeny. Nad rámec těchto regulativů platí zároveň následující podmínky:</w:t>
      </w:r>
    </w:p>
    <w:p w14:paraId="2FC23F9F" w14:textId="77777777" w:rsidR="00BD73EA" w:rsidRDefault="00BD73EA" w:rsidP="00E10C6E"/>
    <w:p w14:paraId="4A0F7BC6" w14:textId="77777777" w:rsidR="00BD73EA" w:rsidRPr="00BD73EA" w:rsidRDefault="00A16B7E" w:rsidP="00E10C6E">
      <w:pPr>
        <w:rPr>
          <w:b/>
          <w:bCs/>
        </w:rPr>
      </w:pPr>
      <w:r w:rsidRPr="00A16B7E">
        <w:rPr>
          <w:b/>
          <w:bCs/>
        </w:rPr>
        <w:t>PODMÍNKY PRO PLOCHY BIOCENTER</w:t>
      </w:r>
    </w:p>
    <w:p w14:paraId="4F0C2512" w14:textId="77777777" w:rsidR="00093D27" w:rsidRDefault="00093D27">
      <w:pPr>
        <w:rPr>
          <w:rStyle w:val="Siln"/>
        </w:rPr>
      </w:pPr>
    </w:p>
    <w:p w14:paraId="1FF7064C" w14:textId="77777777" w:rsidR="00E10C6E" w:rsidRPr="007176A8" w:rsidRDefault="00E10C6E" w:rsidP="00E10C6E">
      <w:pPr>
        <w:numPr>
          <w:ilvl w:val="0"/>
          <w:numId w:val="18"/>
        </w:numPr>
      </w:pPr>
      <w:r w:rsidRPr="00C81615">
        <w:t xml:space="preserve">zajistit </w:t>
      </w:r>
      <w:r w:rsidRPr="007176A8">
        <w:t>využití zajišťující přirozenou druhovou skladbu bioty odpovídající trvalým stanovištním podmínkám;</w:t>
      </w:r>
    </w:p>
    <w:p w14:paraId="62B95485" w14:textId="77777777" w:rsidR="00E10C6E" w:rsidRPr="00CB334C" w:rsidRDefault="00E10C6E" w:rsidP="00E10C6E">
      <w:pPr>
        <w:numPr>
          <w:ilvl w:val="0"/>
          <w:numId w:val="18"/>
        </w:numPr>
        <w:rPr>
          <w:b/>
        </w:rPr>
      </w:pPr>
      <w:r>
        <w:rPr>
          <w:b/>
        </w:rPr>
        <w:t>z</w:t>
      </w:r>
      <w:r w:rsidRPr="00C81615">
        <w:t xml:space="preserve">měna způsobu využití je možná </w:t>
      </w:r>
      <w:r w:rsidRPr="00CB334C">
        <w:t>za</w:t>
      </w:r>
      <w:r w:rsidRPr="007176A8">
        <w:t xml:space="preserve"> podmínky, že nezhorší ekologickou stabilitu</w:t>
      </w:r>
      <w:r w:rsidRPr="00076A40">
        <w:t>; změnou nesmí dojít ke znemožnění využití</w:t>
      </w:r>
      <w:r>
        <w:t xml:space="preserve"> jako biocentra</w:t>
      </w:r>
      <w:r w:rsidRPr="00076A40">
        <w:t xml:space="preserve"> nebo zhoršení přírodní funkce současných ploch ÚSES</w:t>
      </w:r>
      <w:r>
        <w:t>;</w:t>
      </w:r>
    </w:p>
    <w:p w14:paraId="7AEC5405" w14:textId="77777777" w:rsidR="00E10C6E" w:rsidRPr="00B47428" w:rsidRDefault="00E10C6E" w:rsidP="00E10C6E">
      <w:pPr>
        <w:pStyle w:val="StylSodrkami"/>
        <w:numPr>
          <w:ilvl w:val="0"/>
          <w:numId w:val="18"/>
        </w:numPr>
        <w:spacing w:before="60"/>
        <w:rPr>
          <w:szCs w:val="20"/>
        </w:rPr>
      </w:pPr>
      <w:r w:rsidRPr="00D43499">
        <w:rPr>
          <w:szCs w:val="20"/>
        </w:rPr>
        <w:t>nezbytně nutné liniové stavby, vodohospodářské zařízení, ČOV atd.</w:t>
      </w:r>
      <w:r>
        <w:rPr>
          <w:szCs w:val="20"/>
        </w:rPr>
        <w:t xml:space="preserve">, </w:t>
      </w:r>
      <w:r w:rsidRPr="00C81615">
        <w:rPr>
          <w:rFonts w:asciiTheme="minorHAnsi" w:hAnsiTheme="minorHAnsi" w:cs="Arial"/>
          <w:szCs w:val="20"/>
        </w:rPr>
        <w:t>lze umístit</w:t>
      </w:r>
      <w:r w:rsidRPr="00C81615">
        <w:rPr>
          <w:rFonts w:ascii="Arial" w:hAnsi="Arial" w:cs="Arial"/>
          <w:szCs w:val="20"/>
        </w:rPr>
        <w:t xml:space="preserve"> </w:t>
      </w:r>
      <w:r w:rsidRPr="00B47428">
        <w:rPr>
          <w:szCs w:val="20"/>
        </w:rPr>
        <w:t>pouze ve výjimečných případech; umístěny mohou být za podmínky co nejmenšího zásahu a narušení funkčnosti biocentra;</w:t>
      </w:r>
    </w:p>
    <w:p w14:paraId="57603E9F" w14:textId="77777777" w:rsidR="00E10C6E" w:rsidRPr="00076A40" w:rsidRDefault="00E10C6E" w:rsidP="00E10C6E">
      <w:pPr>
        <w:pStyle w:val="StylSodrkami"/>
        <w:numPr>
          <w:ilvl w:val="0"/>
          <w:numId w:val="18"/>
        </w:numPr>
        <w:spacing w:before="60"/>
        <w:rPr>
          <w:szCs w:val="20"/>
        </w:rPr>
      </w:pPr>
      <w:r>
        <w:rPr>
          <w:szCs w:val="20"/>
        </w:rPr>
        <w:t xml:space="preserve">nevhodně jsou jakékoliv </w:t>
      </w:r>
      <w:r w:rsidRPr="007176A8">
        <w:rPr>
          <w:szCs w:val="20"/>
        </w:rPr>
        <w:t xml:space="preserve">změny </w:t>
      </w:r>
      <w:r>
        <w:rPr>
          <w:szCs w:val="20"/>
        </w:rPr>
        <w:t>v biocentru</w:t>
      </w:r>
      <w:r w:rsidRPr="007176A8">
        <w:rPr>
          <w:szCs w:val="20"/>
        </w:rPr>
        <w:t>, které by snižovaly současný stupeň ekologické stability daného území zařazeného do ÚSES (změna druhu pozemku s vyšším stupněm ekologické stability), které jsou v rozporu s funkcí těc</w:t>
      </w:r>
      <w:r w:rsidRPr="00076A40">
        <w:rPr>
          <w:szCs w:val="20"/>
        </w:rPr>
        <w:t>hto ploch v ÚSES;</w:t>
      </w:r>
    </w:p>
    <w:p w14:paraId="224F4EE0" w14:textId="77777777" w:rsidR="00BD73EA" w:rsidRDefault="00E10C6E" w:rsidP="00BD73EA">
      <w:pPr>
        <w:pStyle w:val="StylSodrkami"/>
        <w:numPr>
          <w:ilvl w:val="0"/>
          <w:numId w:val="0"/>
        </w:numPr>
        <w:spacing w:before="60"/>
        <w:ind w:left="720"/>
        <w:rPr>
          <w:szCs w:val="20"/>
        </w:rPr>
      </w:pPr>
      <w:r w:rsidRPr="00CB334C">
        <w:rPr>
          <w:szCs w:val="20"/>
        </w:rPr>
        <w:t xml:space="preserve">zakázané jsou </w:t>
      </w:r>
      <w:r w:rsidRPr="00AB583C">
        <w:rPr>
          <w:szCs w:val="20"/>
        </w:rPr>
        <w:t>rušivé činnosti</w:t>
      </w:r>
      <w:r w:rsidRPr="00B47428">
        <w:rPr>
          <w:szCs w:val="20"/>
        </w:rPr>
        <w:t xml:space="preserve">, jako je umisťování staveb, odvodňování pozemků, úpravy toků, intenzifikace obhospodařování, odlesňování, těžba nerostných surovin apod. </w:t>
      </w:r>
    </w:p>
    <w:p w14:paraId="5791BD8B" w14:textId="77777777" w:rsidR="00093D27" w:rsidRDefault="00093D27">
      <w:pPr>
        <w:pStyle w:val="StylSodrkami"/>
        <w:numPr>
          <w:ilvl w:val="0"/>
          <w:numId w:val="0"/>
        </w:numPr>
        <w:spacing w:before="60"/>
        <w:ind w:left="720"/>
      </w:pPr>
    </w:p>
    <w:p w14:paraId="0D2152FE" w14:textId="77777777" w:rsidR="00E10C6E" w:rsidRDefault="00BD73EA" w:rsidP="00BD73EA">
      <w:pPr>
        <w:pStyle w:val="StylSodrkami"/>
        <w:numPr>
          <w:ilvl w:val="0"/>
          <w:numId w:val="0"/>
        </w:numPr>
        <w:spacing w:before="60"/>
        <w:ind w:left="454" w:hanging="341"/>
        <w:rPr>
          <w:rStyle w:val="Siln"/>
        </w:rPr>
      </w:pPr>
      <w:r>
        <w:rPr>
          <w:rStyle w:val="Siln"/>
        </w:rPr>
        <w:t>PODMÍNKY PRO PLOCHY BIOKORIDORŮ</w:t>
      </w:r>
    </w:p>
    <w:p w14:paraId="5279976A" w14:textId="77777777" w:rsidR="00093D27" w:rsidRDefault="00093D27">
      <w:pPr>
        <w:pStyle w:val="StylSodrkami"/>
        <w:numPr>
          <w:ilvl w:val="0"/>
          <w:numId w:val="0"/>
        </w:numPr>
        <w:spacing w:before="60"/>
        <w:ind w:left="454" w:hanging="341"/>
        <w:rPr>
          <w:rStyle w:val="Siln"/>
        </w:rPr>
      </w:pPr>
    </w:p>
    <w:p w14:paraId="1DB29FBE" w14:textId="77777777" w:rsidR="00E10C6E" w:rsidRPr="00076A40" w:rsidRDefault="00E10C6E" w:rsidP="00E10C6E">
      <w:pPr>
        <w:numPr>
          <w:ilvl w:val="0"/>
          <w:numId w:val="18"/>
        </w:numPr>
      </w:pPr>
      <w:r w:rsidRPr="00C81615">
        <w:t xml:space="preserve">zajistit </w:t>
      </w:r>
      <w:r w:rsidRPr="007176A8">
        <w:t>využití zajišťující vysoké zastoupení druhů organismů odpovídajících trvalým stanovištním podmínkám</w:t>
      </w:r>
      <w:r w:rsidRPr="00076A40">
        <w:t xml:space="preserve"> při běžném extenzivním zemědělském nebo lesnickém hospodaření (trvalé travní porosty, extenzivní sady, lesy apod.);</w:t>
      </w:r>
    </w:p>
    <w:p w14:paraId="68A6F484" w14:textId="77777777" w:rsidR="00E10C6E" w:rsidRPr="00F96FD5" w:rsidRDefault="00E10C6E" w:rsidP="00E10C6E">
      <w:pPr>
        <w:pStyle w:val="StylSodrkami"/>
        <w:numPr>
          <w:ilvl w:val="0"/>
          <w:numId w:val="18"/>
        </w:numPr>
        <w:spacing w:before="60"/>
        <w:ind w:left="714" w:hanging="357"/>
        <w:rPr>
          <w:szCs w:val="20"/>
        </w:rPr>
      </w:pPr>
      <w:r>
        <w:rPr>
          <w:szCs w:val="20"/>
        </w:rPr>
        <w:t xml:space="preserve">je žádoucí </w:t>
      </w:r>
      <w:r w:rsidRPr="00C76EFB">
        <w:rPr>
          <w:szCs w:val="20"/>
        </w:rPr>
        <w:t>r</w:t>
      </w:r>
      <w:r w:rsidRPr="0019380F">
        <w:rPr>
          <w:szCs w:val="20"/>
        </w:rPr>
        <w:t>evitalizace vodních toků</w:t>
      </w:r>
      <w:r w:rsidRPr="002716CA">
        <w:rPr>
          <w:szCs w:val="20"/>
        </w:rPr>
        <w:t>;</w:t>
      </w:r>
    </w:p>
    <w:p w14:paraId="67FF6A81" w14:textId="77777777" w:rsidR="00E10C6E" w:rsidRPr="00076A40" w:rsidRDefault="00E10C6E" w:rsidP="00E10C6E">
      <w:pPr>
        <w:numPr>
          <w:ilvl w:val="0"/>
          <w:numId w:val="18"/>
        </w:numPr>
        <w:spacing w:before="60"/>
        <w:ind w:left="714" w:hanging="357"/>
      </w:pPr>
      <w:r>
        <w:rPr>
          <w:szCs w:val="20"/>
        </w:rPr>
        <w:t xml:space="preserve">změna využití </w:t>
      </w:r>
      <w:r>
        <w:t>jen</w:t>
      </w:r>
      <w:r w:rsidRPr="007176A8">
        <w:t xml:space="preserve"> za podmínky, že nezhorší ekologickou stabilitu; přitom změnou nesmí dojít ke znemo</w:t>
      </w:r>
      <w:r w:rsidRPr="00076A40">
        <w:t>žnění navrhovaného využití nebo zhoršení přírodní funkce současných ploch ÚSES;</w:t>
      </w:r>
    </w:p>
    <w:p w14:paraId="4CA5CF0C" w14:textId="77777777" w:rsidR="00E10C6E" w:rsidRPr="00D43499" w:rsidRDefault="00E10C6E" w:rsidP="00E10C6E">
      <w:pPr>
        <w:pStyle w:val="StylSodrkami"/>
        <w:numPr>
          <w:ilvl w:val="0"/>
          <w:numId w:val="18"/>
        </w:numPr>
        <w:spacing w:before="60"/>
        <w:ind w:left="714" w:hanging="357"/>
        <w:rPr>
          <w:szCs w:val="20"/>
        </w:rPr>
      </w:pPr>
      <w:r w:rsidRPr="00D43499">
        <w:rPr>
          <w:szCs w:val="20"/>
        </w:rPr>
        <w:t>nezbytně nutné liniové stavby, vodohospodářské zařízení, ČOV atd.</w:t>
      </w:r>
      <w:r>
        <w:rPr>
          <w:szCs w:val="20"/>
        </w:rPr>
        <w:t xml:space="preserve">, </w:t>
      </w:r>
      <w:r w:rsidRPr="00D43499">
        <w:rPr>
          <w:szCs w:val="20"/>
        </w:rPr>
        <w:t>lze umístit pouze ve výjimečných případech; umístěny mohou být za podmínky co nejmenšího z</w:t>
      </w:r>
      <w:r>
        <w:rPr>
          <w:szCs w:val="20"/>
        </w:rPr>
        <w:t>ásahu a narušení funkčnosti biokoridoru</w:t>
      </w:r>
      <w:r w:rsidRPr="00D43499">
        <w:rPr>
          <w:szCs w:val="20"/>
        </w:rPr>
        <w:t>;</w:t>
      </w:r>
    </w:p>
    <w:p w14:paraId="1004E6B0" w14:textId="77777777" w:rsidR="00E10C6E" w:rsidRPr="00076A40" w:rsidRDefault="00E10C6E" w:rsidP="00E10C6E">
      <w:pPr>
        <w:numPr>
          <w:ilvl w:val="0"/>
          <w:numId w:val="18"/>
        </w:numPr>
        <w:spacing w:before="60"/>
        <w:ind w:left="714" w:hanging="357"/>
      </w:pPr>
      <w:r>
        <w:t>nevhodné jsou z</w:t>
      </w:r>
      <w:r w:rsidRPr="007176A8">
        <w:t>měny, které by snižovaly současný stupeň ekologické stability daného území zařazeného do ÚSES (změny druhu pozemku s vyšším stupněm ekologické stability na druh s nižším stupněm ekolo</w:t>
      </w:r>
      <w:r w:rsidRPr="00076A40">
        <w:t>gické stability, např. z louky na ornou půdu), které jsou v rozporu s funkcí biokoridoru;</w:t>
      </w:r>
    </w:p>
    <w:p w14:paraId="2712B3EC" w14:textId="77777777" w:rsidR="00E10C6E" w:rsidRPr="003204E4" w:rsidRDefault="00E10C6E" w:rsidP="00E10C6E">
      <w:pPr>
        <w:pStyle w:val="StylSodrkami"/>
        <w:numPr>
          <w:ilvl w:val="0"/>
          <w:numId w:val="18"/>
        </w:numPr>
        <w:spacing w:before="60"/>
      </w:pPr>
      <w:r>
        <w:lastRenderedPageBreak/>
        <w:t>zakázané jsou činnosti</w:t>
      </w:r>
      <w:r w:rsidRPr="00255C2F">
        <w:t>, které by znemožnily či ohrozily územní ochranu a založení chybějících částí biokoridorů, rušivé činnosti jako je umis</w:t>
      </w:r>
      <w:r w:rsidRPr="003204E4">
        <w:t xml:space="preserve">ťování staveb, odvodňování pozemků, úpravy toků, intenzifikace obhospodařování, odlesňování, těžba nerostných surovin apod. </w:t>
      </w:r>
    </w:p>
    <w:p w14:paraId="138D313D" w14:textId="77777777" w:rsidR="00E10C6E" w:rsidRDefault="00E10C6E" w:rsidP="00C81615">
      <w:pPr>
        <w:spacing w:after="120"/>
        <w:ind w:left="902"/>
        <w:rPr>
          <w:rFonts w:cs="Arial"/>
          <w:szCs w:val="20"/>
        </w:rPr>
      </w:pPr>
    </w:p>
    <w:p w14:paraId="2AA6B619" w14:textId="77777777" w:rsidR="00B67DEA" w:rsidRDefault="00B67DEA" w:rsidP="00B67DEA">
      <w:pPr>
        <w:pStyle w:val="Nadpis3"/>
      </w:pPr>
      <w:bookmarkStart w:id="188" w:name="_Toc174348822"/>
      <w:r>
        <w:t>Území se specifickými podmínkami</w:t>
      </w:r>
      <w:bookmarkEnd w:id="188"/>
    </w:p>
    <w:p w14:paraId="58A494C1" w14:textId="77777777" w:rsidR="00B67DEA" w:rsidRDefault="00B67DEA" w:rsidP="00B67DEA">
      <w:pPr>
        <w:spacing w:after="120"/>
        <w:ind w:left="902"/>
        <w:rPr>
          <w:rFonts w:cs="Arial"/>
          <w:szCs w:val="20"/>
        </w:rPr>
      </w:pPr>
      <w:r>
        <w:rPr>
          <w:rFonts w:cs="Arial"/>
          <w:szCs w:val="20"/>
        </w:rPr>
        <w:t>V územním plánu je vymezeno území se specifickými podmínkami způsobu využití a prostorového uspořádání (dále jen území se specifickými podmínkami).</w:t>
      </w:r>
    </w:p>
    <w:p w14:paraId="3CEB8861" w14:textId="77777777" w:rsidR="00AC1FFE" w:rsidRDefault="00AC1FFE" w:rsidP="00AC1FFE">
      <w:pPr>
        <w:pStyle w:val="Nadpis3"/>
      </w:pPr>
      <w:bookmarkStart w:id="189" w:name="_Toc174348823"/>
      <w:r>
        <w:t>Plochy zástavby na lesních pozemcích</w:t>
      </w:r>
      <w:r w:rsidR="00414785">
        <w:t xml:space="preserve"> a pozemky, ve kterých možno žádat o vyjmutí z PUPFL</w:t>
      </w:r>
      <w:bookmarkEnd w:id="189"/>
    </w:p>
    <w:p w14:paraId="32DBCA08" w14:textId="77777777" w:rsidR="00AC1FFE" w:rsidRDefault="00414785" w:rsidP="00AC1FFE">
      <w:pPr>
        <w:spacing w:after="120"/>
        <w:ind w:left="902"/>
        <w:rPr>
          <w:rFonts w:cs="Arial"/>
          <w:szCs w:val="20"/>
        </w:rPr>
      </w:pPr>
      <w:r>
        <w:t xml:space="preserve">U pozemků s touto překryvnou funkcí lze žádat o trvalé odnětí z plnění funkce lesa. </w:t>
      </w:r>
    </w:p>
    <w:p w14:paraId="34E251C0" w14:textId="77777777" w:rsidR="00093D27" w:rsidRDefault="00093D27">
      <w:pPr>
        <w:spacing w:after="120"/>
        <w:rPr>
          <w:rFonts w:cs="Arial"/>
          <w:szCs w:val="20"/>
        </w:rPr>
      </w:pPr>
    </w:p>
    <w:p w14:paraId="2E6F7027" w14:textId="11813EB6" w:rsidR="004C52F7" w:rsidRDefault="0004772E" w:rsidP="00775904">
      <w:pPr>
        <w:suppressAutoHyphens w:val="0"/>
        <w:rPr>
          <w:b/>
          <w:szCs w:val="20"/>
        </w:rPr>
      </w:pPr>
      <w:r>
        <w:rPr>
          <w:szCs w:val="20"/>
        </w:rPr>
        <w:br w:type="page"/>
      </w:r>
      <w:r w:rsidR="002152C5" w:rsidRPr="00C81615">
        <w:rPr>
          <w:b/>
          <w:szCs w:val="20"/>
        </w:rPr>
        <w:lastRenderedPageBreak/>
        <w:t xml:space="preserve">Územní plán vymezuje tyto plochy </w:t>
      </w:r>
      <w:r w:rsidR="00FA2DE9">
        <w:rPr>
          <w:rFonts w:asciiTheme="minorHAnsi" w:hAnsiTheme="minorHAnsi" w:cstheme="minorHAnsi"/>
          <w:b/>
          <w:szCs w:val="20"/>
        </w:rPr>
        <w:t>s rozdílným způsobem využití:</w:t>
      </w:r>
    </w:p>
    <w:p w14:paraId="042E5EDD" w14:textId="77777777" w:rsidR="002152C5" w:rsidRPr="00EF0A23" w:rsidRDefault="002152C5" w:rsidP="00EC06EB">
      <w:pPr>
        <w:ind w:left="1418"/>
        <w:rPr>
          <w:rFonts w:cs="Times New Roman"/>
          <w:strike/>
          <w:color w:val="FF0000"/>
        </w:rPr>
      </w:pPr>
      <w:r w:rsidRPr="00EF0A23">
        <w:rPr>
          <w:rFonts w:cs="Times New Roman"/>
          <w:strike/>
          <w:color w:val="FF0000"/>
        </w:rPr>
        <w:t xml:space="preserve">|C1-2| </w:t>
      </w:r>
      <w:r w:rsidRPr="00EF0A23">
        <w:rPr>
          <w:rFonts w:ascii="Times New Roman" w:hAnsi="Times New Roman" w:cs="Times New Roman"/>
          <w:strike/>
          <w:color w:val="FF0000"/>
          <w:sz w:val="24"/>
          <w:szCs w:val="24"/>
          <w:lang w:eastAsia="cs-CZ"/>
        </w:rPr>
        <w:tab/>
      </w:r>
      <w:r w:rsidR="00251E51" w:rsidRPr="00EF0A23">
        <w:rPr>
          <w:rFonts w:ascii="Times New Roman" w:hAnsi="Times New Roman" w:cs="Times New Roman"/>
          <w:strike/>
          <w:color w:val="FF0000"/>
          <w:sz w:val="24"/>
          <w:szCs w:val="24"/>
          <w:lang w:eastAsia="cs-CZ"/>
        </w:rPr>
        <w:tab/>
      </w:r>
      <w:r w:rsidRPr="00EF0A23">
        <w:rPr>
          <w:rFonts w:cs="Times New Roman"/>
          <w:strike/>
          <w:color w:val="FF0000"/>
        </w:rPr>
        <w:t>CENTRUM</w:t>
      </w:r>
      <w:r w:rsidRPr="00EF0A23">
        <w:rPr>
          <w:rFonts w:cs="Times New Roman"/>
          <w:strike/>
          <w:color w:val="FF0000"/>
        </w:rPr>
        <w:tab/>
        <w:t xml:space="preserve">C1 </w:t>
      </w:r>
      <w:r w:rsidR="00A669B4" w:rsidRPr="00EF0A23">
        <w:rPr>
          <w:rFonts w:cs="Times New Roman"/>
          <w:strike/>
          <w:color w:val="FF0000"/>
        </w:rPr>
        <w:t xml:space="preserve">PLOCHY SMÍŠENÉ OBYTNÉ - </w:t>
      </w:r>
      <w:r w:rsidRPr="00EF0A23">
        <w:rPr>
          <w:rFonts w:cs="Times New Roman"/>
          <w:strike/>
          <w:color w:val="FF0000"/>
        </w:rPr>
        <w:t>STARÉ CENTRUM</w:t>
      </w:r>
    </w:p>
    <w:p w14:paraId="01F9FDD6" w14:textId="77777777" w:rsidR="002152C5" w:rsidRPr="00EF0A23" w:rsidRDefault="002152C5"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C2 </w:t>
      </w:r>
      <w:r w:rsidR="00A669B4" w:rsidRPr="00EF0A23">
        <w:rPr>
          <w:rFonts w:cs="Times New Roman"/>
          <w:strike/>
          <w:color w:val="FF0000"/>
        </w:rPr>
        <w:t xml:space="preserve">PLOCHY SMÍŠENÉ OBYTNÉ - </w:t>
      </w:r>
      <w:r w:rsidRPr="00EF0A23">
        <w:rPr>
          <w:rFonts w:cs="Times New Roman"/>
          <w:strike/>
          <w:color w:val="FF0000"/>
        </w:rPr>
        <w:t>NOVÉ CENTRUM</w:t>
      </w:r>
    </w:p>
    <w:p w14:paraId="6E8B9B09" w14:textId="77777777" w:rsidR="00BC6598" w:rsidRPr="00EF0A23" w:rsidRDefault="00BC6598">
      <w:pPr>
        <w:ind w:left="1418"/>
        <w:rPr>
          <w:rFonts w:ascii="Times New Roman" w:hAnsi="Times New Roman" w:cs="Times New Roman"/>
          <w:strike/>
          <w:color w:val="FF0000"/>
          <w:sz w:val="24"/>
          <w:szCs w:val="24"/>
          <w:lang w:eastAsia="cs-CZ"/>
        </w:rPr>
      </w:pPr>
      <w:r w:rsidRPr="00EF0A23">
        <w:rPr>
          <w:rFonts w:cs="Times New Roman"/>
          <w:strike/>
          <w:color w:val="FF0000"/>
        </w:rPr>
        <w:t xml:space="preserve">|OV| </w:t>
      </w:r>
      <w:r w:rsidRPr="00EF0A23">
        <w:rPr>
          <w:rFonts w:cs="Times New Roman"/>
          <w:strike/>
          <w:color w:val="FF0000"/>
        </w:rPr>
        <w:tab/>
      </w:r>
      <w:r w:rsidRPr="00EF0A23">
        <w:rPr>
          <w:rFonts w:cs="Times New Roman"/>
          <w:strike/>
          <w:color w:val="FF0000"/>
        </w:rPr>
        <w:tab/>
      </w:r>
      <w:r w:rsidR="00D021DC" w:rsidRPr="00EF0A23">
        <w:rPr>
          <w:rFonts w:cs="Times New Roman"/>
          <w:strike/>
          <w:color w:val="FF0000"/>
        </w:rPr>
        <w:t xml:space="preserve">PLOCHY OBČANSKÉHO VYBAVENÍ </w:t>
      </w:r>
    </w:p>
    <w:p w14:paraId="7CC78D1F" w14:textId="77777777" w:rsidR="002152C5" w:rsidRPr="00EF0A23" w:rsidRDefault="002152C5" w:rsidP="00EC06EB">
      <w:pPr>
        <w:ind w:left="1418"/>
        <w:rPr>
          <w:rFonts w:ascii="Times New Roman" w:hAnsi="Times New Roman" w:cs="Times New Roman"/>
          <w:strike/>
          <w:color w:val="FF0000"/>
          <w:sz w:val="24"/>
          <w:szCs w:val="24"/>
          <w:lang w:eastAsia="cs-CZ"/>
        </w:rPr>
      </w:pPr>
      <w:r w:rsidRPr="00EF0A23">
        <w:rPr>
          <w:rFonts w:cs="Times New Roman"/>
          <w:strike/>
          <w:color w:val="FF0000"/>
        </w:rPr>
        <w:t xml:space="preserve">|OU| </w:t>
      </w:r>
      <w:r w:rsidRPr="00EF0A23">
        <w:rPr>
          <w:rFonts w:ascii="Times New Roman" w:hAnsi="Times New Roman" w:cs="Times New Roman"/>
          <w:strike/>
          <w:color w:val="FF0000"/>
          <w:sz w:val="24"/>
          <w:szCs w:val="24"/>
          <w:lang w:eastAsia="cs-CZ"/>
        </w:rPr>
        <w:tab/>
      </w:r>
      <w:r w:rsidR="00251E51" w:rsidRPr="00EF0A23">
        <w:rPr>
          <w:rFonts w:ascii="Times New Roman" w:hAnsi="Times New Roman" w:cs="Times New Roman"/>
          <w:strike/>
          <w:color w:val="FF0000"/>
          <w:sz w:val="24"/>
          <w:szCs w:val="24"/>
          <w:lang w:eastAsia="cs-CZ"/>
        </w:rPr>
        <w:tab/>
      </w:r>
      <w:r w:rsidR="00D021DC" w:rsidRPr="00EF0A23">
        <w:rPr>
          <w:rFonts w:cs="Times New Roman"/>
          <w:strike/>
          <w:color w:val="FF0000"/>
        </w:rPr>
        <w:t xml:space="preserve">PLOCHY SMÍŠENÉ OBYTNÉ - </w:t>
      </w:r>
      <w:r w:rsidRPr="00EF0A23">
        <w:rPr>
          <w:rFonts w:cs="Times New Roman"/>
          <w:strike/>
          <w:color w:val="FF0000"/>
        </w:rPr>
        <w:t>OBCHODNÍ ULICE</w:t>
      </w:r>
    </w:p>
    <w:p w14:paraId="0E7DE1EA" w14:textId="77777777" w:rsidR="002152C5" w:rsidRPr="00EF0A23" w:rsidRDefault="002152C5" w:rsidP="00EC06EB">
      <w:pPr>
        <w:ind w:left="1418"/>
        <w:rPr>
          <w:rFonts w:cs="Times New Roman"/>
          <w:strike/>
          <w:color w:val="FF0000"/>
        </w:rPr>
      </w:pPr>
      <w:r w:rsidRPr="00EF0A23">
        <w:rPr>
          <w:rFonts w:cs="Times New Roman"/>
          <w:strike/>
          <w:color w:val="FF0000"/>
        </w:rPr>
        <w:t>|B1-</w:t>
      </w:r>
      <w:r w:rsidR="002878E8" w:rsidRPr="00EF0A23">
        <w:rPr>
          <w:rFonts w:cs="Times New Roman"/>
          <w:strike/>
          <w:color w:val="FF0000"/>
        </w:rPr>
        <w:t>8</w:t>
      </w:r>
      <w:r w:rsidRPr="00EF0A23">
        <w:rPr>
          <w:rFonts w:cs="Times New Roman"/>
          <w:strike/>
          <w:color w:val="FF0000"/>
        </w:rPr>
        <w:t>|</w:t>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BYDLENÍ </w:t>
      </w:r>
      <w:r w:rsidRPr="00EF0A23">
        <w:rPr>
          <w:rFonts w:cs="Times New Roman"/>
          <w:strike/>
          <w:color w:val="FF0000"/>
        </w:rPr>
        <w:tab/>
        <w:t xml:space="preserve">B1 </w:t>
      </w:r>
      <w:r w:rsidR="00D021DC" w:rsidRPr="00EF0A23">
        <w:rPr>
          <w:rFonts w:cs="Times New Roman"/>
          <w:strike/>
          <w:color w:val="FF0000"/>
        </w:rPr>
        <w:t xml:space="preserve">PLOCHY BYDLENÍ - </w:t>
      </w:r>
      <w:r w:rsidRPr="00EF0A23">
        <w:rPr>
          <w:rFonts w:cs="Times New Roman"/>
          <w:strike/>
          <w:color w:val="FF0000"/>
        </w:rPr>
        <w:t>VILY NA VELKÝCH POZEMCÍCH</w:t>
      </w:r>
    </w:p>
    <w:p w14:paraId="0E508708" w14:textId="77777777" w:rsidR="002152C5" w:rsidRPr="00EF0A23" w:rsidRDefault="002152C5"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B2 </w:t>
      </w:r>
      <w:r w:rsidR="00D021DC" w:rsidRPr="00EF0A23">
        <w:rPr>
          <w:rFonts w:cs="Times New Roman"/>
          <w:strike/>
          <w:color w:val="FF0000"/>
        </w:rPr>
        <w:t xml:space="preserve">PLOCHY BYDLENÍ - </w:t>
      </w:r>
      <w:r w:rsidRPr="00EF0A23">
        <w:rPr>
          <w:rFonts w:cs="Times New Roman"/>
          <w:strike/>
          <w:color w:val="FF0000"/>
        </w:rPr>
        <w:t>DOMY VE SVAHU</w:t>
      </w:r>
    </w:p>
    <w:p w14:paraId="4258FA26" w14:textId="77777777" w:rsidR="002152C5" w:rsidRPr="00EF0A23" w:rsidRDefault="002152C5"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B3 </w:t>
      </w:r>
      <w:r w:rsidR="00D021DC" w:rsidRPr="00EF0A23">
        <w:rPr>
          <w:rFonts w:cs="Times New Roman"/>
          <w:strike/>
          <w:color w:val="FF0000"/>
        </w:rPr>
        <w:t xml:space="preserve">PLOCHY BYDLENÍ - </w:t>
      </w:r>
      <w:r w:rsidRPr="00EF0A23">
        <w:rPr>
          <w:rFonts w:cs="Times New Roman"/>
          <w:strike/>
          <w:color w:val="FF0000"/>
        </w:rPr>
        <w:t>ZAHRADNÍ ČTVRŤ</w:t>
      </w:r>
    </w:p>
    <w:p w14:paraId="6A815F24" w14:textId="77777777" w:rsidR="002152C5" w:rsidRPr="00EF0A23" w:rsidRDefault="002152C5"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B4 </w:t>
      </w:r>
      <w:r w:rsidR="00D021DC" w:rsidRPr="00EF0A23">
        <w:rPr>
          <w:rFonts w:cs="Times New Roman"/>
          <w:strike/>
          <w:color w:val="FF0000"/>
        </w:rPr>
        <w:t xml:space="preserve">PLOCHY BYDLENÍ - </w:t>
      </w:r>
      <w:r w:rsidRPr="00EF0A23">
        <w:rPr>
          <w:rFonts w:cs="Times New Roman"/>
          <w:strike/>
          <w:color w:val="FF0000"/>
        </w:rPr>
        <w:t>DOMY V LUHU</w:t>
      </w:r>
    </w:p>
    <w:p w14:paraId="002BD208" w14:textId="77777777" w:rsidR="002152C5" w:rsidRPr="00EF0A23" w:rsidRDefault="002152C5"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B5 </w:t>
      </w:r>
      <w:r w:rsidR="00D021DC" w:rsidRPr="00EF0A23">
        <w:rPr>
          <w:rFonts w:cs="Times New Roman"/>
          <w:strike/>
          <w:color w:val="FF0000"/>
        </w:rPr>
        <w:t xml:space="preserve">PLOCHY BYDLENÍ - </w:t>
      </w:r>
      <w:r w:rsidRPr="00EF0A23">
        <w:rPr>
          <w:rFonts w:cs="Times New Roman"/>
          <w:strike/>
          <w:color w:val="FF0000"/>
        </w:rPr>
        <w:t xml:space="preserve">KOMPAKTNÍ ZÁSTAVBA </w:t>
      </w:r>
    </w:p>
    <w:p w14:paraId="2C252A3D" w14:textId="77777777" w:rsidR="002152C5" w:rsidRPr="00EF0A23" w:rsidRDefault="002152C5"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B6 </w:t>
      </w:r>
      <w:r w:rsidR="00D021DC" w:rsidRPr="00EF0A23">
        <w:rPr>
          <w:rFonts w:cs="Times New Roman"/>
          <w:strike/>
          <w:color w:val="FF0000"/>
        </w:rPr>
        <w:t xml:space="preserve">PLOCHY BYDLENÍ - </w:t>
      </w:r>
      <w:r w:rsidRPr="00EF0A23">
        <w:rPr>
          <w:rFonts w:cs="Times New Roman"/>
          <w:strike/>
          <w:color w:val="FF0000"/>
        </w:rPr>
        <w:t>SOLITÉRNÍ BYTOVÉ DOMY</w:t>
      </w:r>
    </w:p>
    <w:p w14:paraId="28D23BE2" w14:textId="77777777" w:rsidR="002152C5" w:rsidRPr="00EF0A23" w:rsidRDefault="002152C5"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B7 </w:t>
      </w:r>
      <w:r w:rsidR="00D021DC" w:rsidRPr="00EF0A23">
        <w:rPr>
          <w:rFonts w:cs="Times New Roman"/>
          <w:strike/>
          <w:color w:val="FF0000"/>
        </w:rPr>
        <w:t xml:space="preserve">PLOCHY BYDLENÍ - </w:t>
      </w:r>
      <w:r w:rsidRPr="00EF0A23">
        <w:rPr>
          <w:rFonts w:cs="Times New Roman"/>
          <w:strike/>
          <w:color w:val="FF0000"/>
        </w:rPr>
        <w:t>DOMY V</w:t>
      </w:r>
      <w:r w:rsidR="002878E8" w:rsidRPr="00EF0A23">
        <w:rPr>
          <w:rFonts w:cs="Times New Roman"/>
          <w:strike/>
          <w:color w:val="FF0000"/>
        </w:rPr>
        <w:t> </w:t>
      </w:r>
      <w:r w:rsidRPr="00EF0A23">
        <w:rPr>
          <w:rFonts w:cs="Times New Roman"/>
          <w:strike/>
          <w:color w:val="FF0000"/>
        </w:rPr>
        <w:t>LESE</w:t>
      </w:r>
    </w:p>
    <w:p w14:paraId="2450072C" w14:textId="77777777" w:rsidR="002878E8" w:rsidRPr="00EF0A23" w:rsidRDefault="002878E8" w:rsidP="00EC06EB">
      <w:pPr>
        <w:ind w:left="1418"/>
        <w:rPr>
          <w:rFonts w:cs="Times New Roman"/>
          <w:strike/>
          <w:color w:val="FF0000"/>
        </w:rPr>
      </w:pPr>
      <w:r w:rsidRPr="00EF0A23">
        <w:rPr>
          <w:rFonts w:cs="Times New Roman"/>
          <w:strike/>
          <w:color w:val="FF0000"/>
        </w:rPr>
        <w:tab/>
      </w:r>
      <w:r w:rsidRPr="00EF0A23">
        <w:rPr>
          <w:rFonts w:cs="Times New Roman"/>
          <w:strike/>
          <w:color w:val="FF0000"/>
        </w:rPr>
        <w:tab/>
      </w:r>
      <w:r w:rsidRPr="00EF0A23">
        <w:rPr>
          <w:rFonts w:cs="Times New Roman"/>
          <w:strike/>
          <w:color w:val="FF0000"/>
        </w:rPr>
        <w:tab/>
      </w:r>
      <w:r w:rsidR="00251E51" w:rsidRPr="00EF0A23">
        <w:rPr>
          <w:rFonts w:cs="Times New Roman"/>
          <w:strike/>
          <w:color w:val="FF0000"/>
        </w:rPr>
        <w:tab/>
      </w:r>
      <w:r w:rsidRPr="00EF0A23">
        <w:rPr>
          <w:rFonts w:cs="Times New Roman"/>
          <w:strike/>
          <w:color w:val="FF0000"/>
        </w:rPr>
        <w:t xml:space="preserve">B8 </w:t>
      </w:r>
      <w:r w:rsidR="00D021DC" w:rsidRPr="00EF0A23">
        <w:rPr>
          <w:rFonts w:cs="Times New Roman"/>
          <w:strike/>
          <w:color w:val="FF0000"/>
        </w:rPr>
        <w:t xml:space="preserve">PLOCHY BYDLENÍ - </w:t>
      </w:r>
      <w:r w:rsidRPr="00EF0A23">
        <w:rPr>
          <w:rFonts w:cs="Times New Roman"/>
          <w:strike/>
          <w:color w:val="FF0000"/>
        </w:rPr>
        <w:t>DOMY A CHATY V LUHU</w:t>
      </w:r>
    </w:p>
    <w:p w14:paraId="2D2FF40F" w14:textId="77777777" w:rsidR="002152C5" w:rsidRPr="00EF0A23" w:rsidRDefault="002152C5" w:rsidP="00EC06EB">
      <w:pPr>
        <w:ind w:left="1418"/>
        <w:rPr>
          <w:rFonts w:cs="Times New Roman"/>
          <w:strike/>
          <w:color w:val="FF0000"/>
        </w:rPr>
      </w:pPr>
      <w:r w:rsidRPr="00EF0A23">
        <w:rPr>
          <w:rFonts w:cs="Times New Roman"/>
          <w:strike/>
          <w:color w:val="FF0000"/>
        </w:rPr>
        <w:t xml:space="preserve">|UK| </w:t>
      </w:r>
      <w:r w:rsidRPr="00EF0A23">
        <w:rPr>
          <w:rFonts w:ascii="Times New Roman" w:hAnsi="Times New Roman" w:cs="Times New Roman"/>
          <w:strike/>
          <w:color w:val="FF0000"/>
          <w:sz w:val="24"/>
          <w:szCs w:val="24"/>
          <w:lang w:eastAsia="cs-CZ"/>
        </w:rPr>
        <w:tab/>
      </w:r>
      <w:r w:rsidR="00251E51" w:rsidRPr="00EF0A23">
        <w:rPr>
          <w:rFonts w:ascii="Times New Roman" w:hAnsi="Times New Roman" w:cs="Times New Roman"/>
          <w:strike/>
          <w:color w:val="FF0000"/>
          <w:sz w:val="24"/>
          <w:szCs w:val="24"/>
          <w:lang w:eastAsia="cs-CZ"/>
        </w:rPr>
        <w:tab/>
      </w:r>
      <w:r w:rsidR="006B20A6" w:rsidRPr="00EF0A23">
        <w:rPr>
          <w:rFonts w:cs="Times New Roman"/>
          <w:strike/>
          <w:color w:val="FF0000"/>
        </w:rPr>
        <w:t xml:space="preserve">PLOCHY BYDLENÍ - </w:t>
      </w:r>
      <w:r w:rsidRPr="00EF0A23">
        <w:rPr>
          <w:rFonts w:cs="Times New Roman"/>
          <w:strike/>
          <w:color w:val="FF0000"/>
        </w:rPr>
        <w:t>USEDLOSTI V KRAJINĚ</w:t>
      </w:r>
    </w:p>
    <w:p w14:paraId="23B2AB75" w14:textId="77777777" w:rsidR="002152C5" w:rsidRPr="00EF0A23" w:rsidRDefault="002152C5" w:rsidP="00EC06EB">
      <w:pPr>
        <w:ind w:left="1418"/>
        <w:rPr>
          <w:rFonts w:cs="Times New Roman"/>
          <w:strike/>
          <w:color w:val="FF0000"/>
        </w:rPr>
      </w:pPr>
      <w:r w:rsidRPr="00EF0A23">
        <w:rPr>
          <w:rFonts w:cs="Times New Roman"/>
          <w:strike/>
          <w:color w:val="FF0000"/>
        </w:rPr>
        <w:t>|CH|</w:t>
      </w:r>
      <w:r w:rsidRPr="00EF0A23">
        <w:rPr>
          <w:rFonts w:ascii="Times New Roman" w:hAnsi="Times New Roman"/>
          <w:strike/>
          <w:color w:val="FF0000"/>
          <w:sz w:val="24"/>
          <w:szCs w:val="24"/>
          <w:lang w:eastAsia="cs-CZ"/>
        </w:rPr>
        <w:tab/>
      </w:r>
      <w:r w:rsidR="00251E51" w:rsidRPr="00EF0A23">
        <w:rPr>
          <w:rFonts w:ascii="Times New Roman" w:hAnsi="Times New Roman"/>
          <w:strike/>
          <w:color w:val="FF0000"/>
          <w:sz w:val="24"/>
          <w:szCs w:val="24"/>
          <w:lang w:eastAsia="cs-CZ"/>
        </w:rPr>
        <w:tab/>
      </w:r>
      <w:r w:rsidR="006B20A6" w:rsidRPr="00EF0A23">
        <w:rPr>
          <w:rFonts w:cs="Times New Roman"/>
          <w:strike/>
          <w:color w:val="FF0000"/>
        </w:rPr>
        <w:t xml:space="preserve">PLOCHY REKREACE - </w:t>
      </w:r>
      <w:r w:rsidRPr="00EF0A23">
        <w:rPr>
          <w:rFonts w:cs="Times New Roman"/>
          <w:strike/>
          <w:color w:val="FF0000"/>
        </w:rPr>
        <w:t>CHATY A ZAHRÁDKY</w:t>
      </w:r>
    </w:p>
    <w:p w14:paraId="18687056" w14:textId="77777777" w:rsidR="002152C5" w:rsidRPr="00EF0A23" w:rsidRDefault="002152C5" w:rsidP="00711C19">
      <w:pPr>
        <w:ind w:left="1418"/>
        <w:rPr>
          <w:rFonts w:cs="Times New Roman"/>
          <w:strike/>
          <w:color w:val="FF0000"/>
        </w:rPr>
      </w:pPr>
      <w:r w:rsidRPr="00EF0A23">
        <w:rPr>
          <w:rFonts w:cs="Times New Roman"/>
          <w:strike/>
          <w:color w:val="FF0000"/>
        </w:rPr>
        <w:t>|S</w:t>
      </w:r>
      <w:r w:rsidR="006B20A6" w:rsidRPr="00EF0A23">
        <w:rPr>
          <w:rFonts w:cs="Times New Roman"/>
          <w:strike/>
          <w:color w:val="FF0000"/>
        </w:rPr>
        <w:t>1</w:t>
      </w:r>
      <w:r w:rsidRPr="00EF0A23">
        <w:rPr>
          <w:rFonts w:cs="Times New Roman"/>
          <w:strike/>
          <w:color w:val="FF0000"/>
        </w:rPr>
        <w:t>|</w:t>
      </w:r>
      <w:r w:rsidRPr="00EF0A23">
        <w:rPr>
          <w:rFonts w:cs="Times New Roman"/>
          <w:strike/>
          <w:color w:val="FF0000"/>
        </w:rPr>
        <w:tab/>
      </w:r>
      <w:r w:rsidR="00251E51" w:rsidRPr="00EF0A23">
        <w:rPr>
          <w:rFonts w:cs="Times New Roman"/>
          <w:strike/>
          <w:color w:val="FF0000"/>
        </w:rPr>
        <w:tab/>
      </w:r>
      <w:r w:rsidR="006B20A6" w:rsidRPr="00EF0A23">
        <w:rPr>
          <w:rFonts w:cs="Times New Roman"/>
          <w:strike/>
          <w:color w:val="FF0000"/>
        </w:rPr>
        <w:t xml:space="preserve">PLOCHY REKREACE - </w:t>
      </w:r>
      <w:r w:rsidRPr="00EF0A23">
        <w:rPr>
          <w:rFonts w:cs="Times New Roman"/>
          <w:strike/>
          <w:color w:val="FF0000"/>
        </w:rPr>
        <w:t>SPORT A REKREACE</w:t>
      </w:r>
    </w:p>
    <w:p w14:paraId="79AA5BFF" w14:textId="77777777" w:rsidR="006B20A6" w:rsidRPr="00EF0A23" w:rsidRDefault="006B20A6">
      <w:pPr>
        <w:ind w:left="1418"/>
        <w:rPr>
          <w:rFonts w:cs="Times New Roman"/>
          <w:strike/>
          <w:color w:val="FF0000"/>
        </w:rPr>
      </w:pPr>
      <w:r w:rsidRPr="00EF0A23">
        <w:rPr>
          <w:rFonts w:cs="Times New Roman"/>
          <w:strike/>
          <w:color w:val="FF0000"/>
        </w:rPr>
        <w:t>|S2|</w:t>
      </w:r>
      <w:r w:rsidRPr="00EF0A23">
        <w:rPr>
          <w:rFonts w:cs="Times New Roman"/>
          <w:strike/>
          <w:color w:val="FF0000"/>
        </w:rPr>
        <w:tab/>
      </w:r>
      <w:r w:rsidRPr="00EF0A23">
        <w:rPr>
          <w:rFonts w:cs="Times New Roman"/>
          <w:strike/>
          <w:color w:val="FF0000"/>
        </w:rPr>
        <w:tab/>
        <w:t>PLOCHY REKREACE – KEMP A TÁBOŘIŠTĚ</w:t>
      </w:r>
    </w:p>
    <w:p w14:paraId="17982DCA" w14:textId="77777777" w:rsidR="002152C5" w:rsidRPr="00EF0A23" w:rsidRDefault="002152C5" w:rsidP="00711C19">
      <w:pPr>
        <w:ind w:left="1418"/>
        <w:rPr>
          <w:rFonts w:cs="Times New Roman"/>
          <w:strike/>
          <w:color w:val="FF0000"/>
        </w:rPr>
      </w:pPr>
      <w:r w:rsidRPr="00EF0A23">
        <w:rPr>
          <w:rFonts w:cs="Times New Roman"/>
          <w:strike/>
          <w:color w:val="FF0000"/>
        </w:rPr>
        <w:t>|</w:t>
      </w:r>
      <w:r w:rsidR="00711C19" w:rsidRPr="00EF0A23">
        <w:rPr>
          <w:rFonts w:cs="Times New Roman"/>
          <w:strike/>
          <w:color w:val="FF0000"/>
        </w:rPr>
        <w:t>ZM</w:t>
      </w:r>
      <w:r w:rsidRPr="00EF0A23">
        <w:rPr>
          <w:rFonts w:cs="Times New Roman"/>
          <w:strike/>
          <w:color w:val="FF0000"/>
        </w:rPr>
        <w:t xml:space="preserve">| </w:t>
      </w:r>
      <w:r w:rsidRPr="00EF0A23">
        <w:rPr>
          <w:rFonts w:cs="Times New Roman"/>
          <w:strike/>
          <w:color w:val="FF0000"/>
        </w:rPr>
        <w:tab/>
      </w:r>
      <w:r w:rsidR="00251E51" w:rsidRPr="00EF0A23">
        <w:rPr>
          <w:rFonts w:cs="Times New Roman"/>
          <w:strike/>
          <w:color w:val="FF0000"/>
        </w:rPr>
        <w:tab/>
      </w:r>
      <w:r w:rsidR="006B20A6" w:rsidRPr="00EF0A23">
        <w:rPr>
          <w:rFonts w:cs="Times New Roman"/>
          <w:strike/>
          <w:color w:val="FF0000"/>
        </w:rPr>
        <w:t xml:space="preserve">PLOCHY ZEMĚDĚLSKÉ - </w:t>
      </w:r>
      <w:r w:rsidRPr="00EF0A23">
        <w:rPr>
          <w:rFonts w:cs="Times New Roman"/>
          <w:strike/>
          <w:color w:val="FF0000"/>
        </w:rPr>
        <w:t>ZAHRADY VE MĚSTĚ</w:t>
      </w:r>
    </w:p>
    <w:p w14:paraId="44216471" w14:textId="77777777" w:rsidR="002152C5" w:rsidRPr="00EF0A23" w:rsidRDefault="002152C5" w:rsidP="00711C19">
      <w:pPr>
        <w:ind w:left="1418"/>
        <w:rPr>
          <w:rFonts w:cs="Times New Roman"/>
          <w:strike/>
          <w:color w:val="FF0000"/>
        </w:rPr>
      </w:pPr>
      <w:r w:rsidRPr="00EF0A23">
        <w:rPr>
          <w:rFonts w:cs="Times New Roman"/>
          <w:strike/>
          <w:color w:val="FF0000"/>
        </w:rPr>
        <w:t xml:space="preserve">|P| </w:t>
      </w:r>
      <w:r w:rsidRPr="00EF0A23">
        <w:rPr>
          <w:rFonts w:cs="Times New Roman"/>
          <w:strike/>
          <w:color w:val="FF0000"/>
        </w:rPr>
        <w:tab/>
      </w:r>
      <w:r w:rsidR="00251E51" w:rsidRPr="00EF0A23">
        <w:rPr>
          <w:rFonts w:cs="Times New Roman"/>
          <w:strike/>
          <w:color w:val="FF0000"/>
        </w:rPr>
        <w:tab/>
      </w:r>
      <w:r w:rsidR="006B20A6" w:rsidRPr="00EF0A23">
        <w:rPr>
          <w:rFonts w:cs="Times New Roman"/>
          <w:strike/>
          <w:color w:val="FF0000"/>
        </w:rPr>
        <w:t xml:space="preserve">PLOCHY VEŘEJNÝCH PROSTRANSTVÍ - </w:t>
      </w:r>
      <w:r w:rsidRPr="00EF0A23">
        <w:rPr>
          <w:rFonts w:cs="Times New Roman"/>
          <w:strike/>
          <w:color w:val="FF0000"/>
        </w:rPr>
        <w:t>PARKY</w:t>
      </w:r>
    </w:p>
    <w:p w14:paraId="50171685" w14:textId="77777777" w:rsidR="002152C5" w:rsidRPr="00EF0A23" w:rsidRDefault="002152C5" w:rsidP="00EC06EB">
      <w:pPr>
        <w:ind w:left="1418"/>
        <w:rPr>
          <w:rFonts w:cs="Times New Roman"/>
          <w:strike/>
          <w:color w:val="FF0000"/>
        </w:rPr>
      </w:pPr>
      <w:r w:rsidRPr="00EF0A23">
        <w:rPr>
          <w:rFonts w:cs="Times New Roman"/>
          <w:strike/>
          <w:color w:val="FF0000"/>
        </w:rPr>
        <w:t>|VO</w:t>
      </w:r>
      <w:r w:rsidR="00251E51" w:rsidRPr="00EF0A23">
        <w:rPr>
          <w:rFonts w:cs="Times New Roman"/>
          <w:strike/>
          <w:color w:val="FF0000"/>
        </w:rPr>
        <w:t>1</w:t>
      </w:r>
      <w:r w:rsidRPr="00EF0A23">
        <w:rPr>
          <w:rFonts w:cs="Times New Roman"/>
          <w:strike/>
          <w:color w:val="FF0000"/>
        </w:rPr>
        <w:t xml:space="preserve">| </w:t>
      </w:r>
      <w:r w:rsidRPr="00EF0A23">
        <w:rPr>
          <w:rFonts w:cs="Times New Roman"/>
          <w:strike/>
          <w:color w:val="FF0000"/>
        </w:rPr>
        <w:tab/>
      </w:r>
      <w:r w:rsidR="00561DF5" w:rsidRPr="00EF0A23">
        <w:rPr>
          <w:rFonts w:cs="Times New Roman"/>
          <w:strike/>
          <w:color w:val="FF0000"/>
        </w:rPr>
        <w:tab/>
        <w:t xml:space="preserve">PLOCHY SMÍŠENÉ VÝROBNÍ - </w:t>
      </w:r>
      <w:r w:rsidR="00F96FD5" w:rsidRPr="00EF0A23">
        <w:rPr>
          <w:rFonts w:cs="Times New Roman"/>
          <w:strike/>
          <w:color w:val="FF0000"/>
        </w:rPr>
        <w:t>VÝROBA A OBCHOD</w:t>
      </w:r>
      <w:r w:rsidR="001966B8" w:rsidRPr="00EF0A23">
        <w:rPr>
          <w:rFonts w:cs="Times New Roman"/>
          <w:strike/>
          <w:color w:val="FF0000"/>
        </w:rPr>
        <w:t xml:space="preserve"> U ŘEKY</w:t>
      </w:r>
    </w:p>
    <w:p w14:paraId="20C7D37F" w14:textId="264F976C" w:rsidR="00561DF5" w:rsidRPr="00EF0A23" w:rsidRDefault="00561DF5" w:rsidP="00561DF5">
      <w:pPr>
        <w:ind w:left="1418"/>
        <w:rPr>
          <w:rFonts w:cs="Times New Roman"/>
          <w:strike/>
          <w:color w:val="FF0000"/>
        </w:rPr>
      </w:pPr>
      <w:r w:rsidRPr="00EF0A23">
        <w:rPr>
          <w:rFonts w:cs="Times New Roman"/>
          <w:strike/>
          <w:color w:val="FF0000"/>
        </w:rPr>
        <w:t xml:space="preserve">|VO2| </w:t>
      </w:r>
      <w:r w:rsidRPr="00EF0A23">
        <w:rPr>
          <w:rFonts w:cs="Times New Roman"/>
          <w:strike/>
          <w:color w:val="FF0000"/>
        </w:rPr>
        <w:tab/>
      </w:r>
      <w:r w:rsidRPr="00EF0A23">
        <w:rPr>
          <w:rFonts w:cs="Times New Roman"/>
          <w:strike/>
          <w:color w:val="FF0000"/>
        </w:rPr>
        <w:tab/>
        <w:t>PLOCHY SMÍŠENÉ VÝROBNÍ -  VÝROBA A OBCHOD</w:t>
      </w:r>
    </w:p>
    <w:p w14:paraId="2D09672F" w14:textId="77777777" w:rsidR="00093D27" w:rsidRPr="00EF0A23" w:rsidRDefault="00561DF5">
      <w:pPr>
        <w:ind w:left="709" w:firstLine="709"/>
        <w:rPr>
          <w:rFonts w:cs="Times New Roman"/>
          <w:strike/>
          <w:color w:val="FF0000"/>
        </w:rPr>
      </w:pPr>
      <w:r w:rsidRPr="00EF0A23">
        <w:rPr>
          <w:rFonts w:cs="Times New Roman"/>
          <w:strike/>
          <w:color w:val="FF0000"/>
        </w:rPr>
        <w:t xml:space="preserve">|VO3| </w:t>
      </w:r>
      <w:r w:rsidRPr="00EF0A23">
        <w:rPr>
          <w:rFonts w:cs="Times New Roman"/>
          <w:strike/>
          <w:color w:val="FF0000"/>
        </w:rPr>
        <w:tab/>
      </w:r>
      <w:r w:rsidRPr="00EF0A23">
        <w:rPr>
          <w:rFonts w:cs="Times New Roman"/>
          <w:strike/>
          <w:color w:val="FF0000"/>
        </w:rPr>
        <w:tab/>
        <w:t>PLOCHY SMÍŠENÉ VÝROBNÍ -  VÝROBA A OBCHOD S BYDLENÍM</w:t>
      </w:r>
    </w:p>
    <w:p w14:paraId="5CC84AD1" w14:textId="77777777" w:rsidR="00093D27" w:rsidRPr="00EF0A23" w:rsidRDefault="002152C5">
      <w:pPr>
        <w:ind w:left="1418"/>
        <w:rPr>
          <w:rFonts w:cs="Times New Roman"/>
          <w:strike/>
          <w:color w:val="FF0000"/>
        </w:rPr>
      </w:pPr>
      <w:r w:rsidRPr="00EF0A23">
        <w:rPr>
          <w:rFonts w:cs="Times New Roman"/>
          <w:strike/>
          <w:color w:val="FF0000"/>
        </w:rPr>
        <w:t xml:space="preserve">|PR|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SMÍŠENÉ VÝROBNÍ -  </w:t>
      </w:r>
      <w:r w:rsidRPr="00EF0A23">
        <w:rPr>
          <w:rFonts w:cs="Times New Roman"/>
          <w:strike/>
          <w:color w:val="FF0000"/>
        </w:rPr>
        <w:t>PRŮMYSLOVÉ AREÁLY</w:t>
      </w:r>
    </w:p>
    <w:p w14:paraId="0AEB1E7A" w14:textId="77777777" w:rsidR="002152C5" w:rsidRPr="00EF0A23" w:rsidRDefault="002152C5" w:rsidP="00711C19">
      <w:pPr>
        <w:ind w:left="1418"/>
        <w:rPr>
          <w:rFonts w:cs="Times New Roman"/>
          <w:strike/>
          <w:color w:val="FF0000"/>
        </w:rPr>
      </w:pPr>
      <w:r w:rsidRPr="00EF0A23">
        <w:rPr>
          <w:rFonts w:cs="Times New Roman"/>
          <w:strike/>
          <w:color w:val="FF0000"/>
        </w:rPr>
        <w:t xml:space="preserve">|TI|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TECHNICNÉ INFRASTRUKTURY </w:t>
      </w:r>
    </w:p>
    <w:p w14:paraId="78FCED08" w14:textId="77777777" w:rsidR="00711C19" w:rsidRPr="00EF0A23" w:rsidRDefault="00711C19" w:rsidP="00711C19">
      <w:pPr>
        <w:ind w:left="1418"/>
        <w:rPr>
          <w:rFonts w:cs="Times New Roman"/>
          <w:strike/>
          <w:color w:val="FF0000"/>
        </w:rPr>
      </w:pPr>
    </w:p>
    <w:p w14:paraId="1A1E4D63" w14:textId="77777777" w:rsidR="002152C5" w:rsidRPr="00EF0A23" w:rsidRDefault="002152C5" w:rsidP="00711C19">
      <w:pPr>
        <w:ind w:left="1418"/>
        <w:rPr>
          <w:rFonts w:cs="Times New Roman"/>
          <w:strike/>
          <w:color w:val="FF0000"/>
        </w:rPr>
      </w:pPr>
      <w:r w:rsidRPr="00EF0A23">
        <w:rPr>
          <w:rFonts w:cs="Times New Roman"/>
          <w:strike/>
          <w:color w:val="FF0000"/>
        </w:rPr>
        <w:t>|</w:t>
      </w:r>
      <w:r w:rsidR="00324AE3" w:rsidRPr="00EF0A23">
        <w:rPr>
          <w:rFonts w:cs="Times New Roman"/>
          <w:strike/>
          <w:color w:val="FF0000"/>
        </w:rPr>
        <w:t>ZK</w:t>
      </w:r>
      <w:r w:rsidRPr="00EF0A23">
        <w:rPr>
          <w:rFonts w:cs="Times New Roman"/>
          <w:strike/>
          <w:color w:val="FF0000"/>
        </w:rPr>
        <w:t xml:space="preserve">|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ZEMĚDĚLSKÉ - </w:t>
      </w:r>
      <w:r w:rsidRPr="00EF0A23">
        <w:rPr>
          <w:rFonts w:cs="Times New Roman"/>
          <w:strike/>
          <w:color w:val="FF0000"/>
        </w:rPr>
        <w:t xml:space="preserve">ZAHRADY </w:t>
      </w:r>
      <w:r w:rsidR="00324AE3" w:rsidRPr="00EF0A23">
        <w:rPr>
          <w:rFonts w:cs="Times New Roman"/>
          <w:strike/>
          <w:color w:val="FF0000"/>
        </w:rPr>
        <w:t>V</w:t>
      </w:r>
      <w:r w:rsidRPr="00EF0A23">
        <w:rPr>
          <w:rFonts w:cs="Times New Roman"/>
          <w:strike/>
          <w:color w:val="FF0000"/>
        </w:rPr>
        <w:t xml:space="preserve"> KRAJINĚ</w:t>
      </w:r>
    </w:p>
    <w:p w14:paraId="178B7DA6" w14:textId="77777777" w:rsidR="002152C5" w:rsidRPr="00EF0A23" w:rsidRDefault="002152C5" w:rsidP="00711C19">
      <w:pPr>
        <w:ind w:left="1418"/>
        <w:rPr>
          <w:rFonts w:cs="Times New Roman"/>
          <w:strike/>
          <w:color w:val="FF0000"/>
        </w:rPr>
      </w:pPr>
      <w:r w:rsidRPr="00EF0A23">
        <w:rPr>
          <w:rFonts w:cs="Times New Roman"/>
          <w:strike/>
          <w:color w:val="FF0000"/>
        </w:rPr>
        <w:t xml:space="preserve">|OP|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ZEMĚDĚLSKÉ - </w:t>
      </w:r>
      <w:r w:rsidRPr="00EF0A23">
        <w:rPr>
          <w:rFonts w:cs="Times New Roman"/>
          <w:strike/>
          <w:color w:val="FF0000"/>
        </w:rPr>
        <w:t>ORNÁ PŮDA</w:t>
      </w:r>
    </w:p>
    <w:p w14:paraId="5D6002FF" w14:textId="77777777" w:rsidR="002152C5" w:rsidRPr="00EF0A23" w:rsidRDefault="002152C5" w:rsidP="00711C19">
      <w:pPr>
        <w:ind w:left="1418"/>
        <w:rPr>
          <w:rFonts w:cs="Times New Roman"/>
          <w:strike/>
          <w:color w:val="FF0000"/>
        </w:rPr>
      </w:pPr>
      <w:r w:rsidRPr="00EF0A23">
        <w:rPr>
          <w:rFonts w:cs="Times New Roman"/>
          <w:strike/>
          <w:color w:val="FF0000"/>
        </w:rPr>
        <w:t xml:space="preserve">|LP|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PŘÍRODNÍ - </w:t>
      </w:r>
      <w:r w:rsidRPr="00EF0A23">
        <w:rPr>
          <w:rFonts w:cs="Times New Roman"/>
          <w:strike/>
          <w:color w:val="FF0000"/>
        </w:rPr>
        <w:t>LOUKY A PASTVINY</w:t>
      </w:r>
    </w:p>
    <w:p w14:paraId="475FEB98" w14:textId="77777777" w:rsidR="002152C5" w:rsidRPr="00EF0A23" w:rsidRDefault="002152C5" w:rsidP="00711C19">
      <w:pPr>
        <w:ind w:left="1418"/>
        <w:rPr>
          <w:rFonts w:cs="Times New Roman"/>
          <w:strike/>
          <w:color w:val="FF0000"/>
        </w:rPr>
      </w:pPr>
      <w:r w:rsidRPr="00EF0A23">
        <w:rPr>
          <w:rFonts w:cs="Times New Roman"/>
          <w:strike/>
          <w:color w:val="FF0000"/>
        </w:rPr>
        <w:t xml:space="preserve">|KZ|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PŘÍRODNÍ - </w:t>
      </w:r>
      <w:r w:rsidRPr="00EF0A23">
        <w:rPr>
          <w:rFonts w:cs="Times New Roman"/>
          <w:strike/>
          <w:color w:val="FF0000"/>
        </w:rPr>
        <w:t>KRAJINNÁ ZELEŇ</w:t>
      </w:r>
    </w:p>
    <w:p w14:paraId="45DE02D5" w14:textId="77777777" w:rsidR="00093D27" w:rsidRPr="00EF0A23" w:rsidRDefault="002152C5">
      <w:pPr>
        <w:ind w:left="709" w:firstLine="709"/>
        <w:rPr>
          <w:rFonts w:asciiTheme="minorHAnsi" w:hAnsiTheme="minorHAnsi" w:cstheme="minorHAnsi"/>
          <w:b/>
          <w:strike/>
          <w:color w:val="FF0000"/>
          <w:szCs w:val="20"/>
        </w:rPr>
      </w:pPr>
      <w:r w:rsidRPr="00EF0A23">
        <w:rPr>
          <w:rFonts w:cs="Times New Roman"/>
          <w:strike/>
          <w:color w:val="FF0000"/>
        </w:rPr>
        <w:t xml:space="preserve">|L|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LESNÍ - </w:t>
      </w:r>
      <w:r w:rsidRPr="00EF0A23">
        <w:rPr>
          <w:rFonts w:cs="Times New Roman"/>
          <w:strike/>
          <w:color w:val="FF0000"/>
        </w:rPr>
        <w:t>LESY</w:t>
      </w:r>
    </w:p>
    <w:p w14:paraId="711F6C55" w14:textId="77777777" w:rsidR="002152C5" w:rsidRPr="00EF0A23" w:rsidRDefault="002152C5" w:rsidP="00A80126">
      <w:pPr>
        <w:ind w:left="1418"/>
        <w:rPr>
          <w:rFonts w:cs="Times New Roman"/>
          <w:strike/>
          <w:color w:val="FF0000"/>
        </w:rPr>
      </w:pPr>
      <w:r w:rsidRPr="00EF0A23">
        <w:rPr>
          <w:rFonts w:cs="Times New Roman"/>
          <w:strike/>
          <w:color w:val="FF0000"/>
        </w:rPr>
        <w:t>|</w:t>
      </w:r>
      <w:r w:rsidR="000F2A8B" w:rsidRPr="00EF0A23">
        <w:rPr>
          <w:rFonts w:cs="Times New Roman"/>
          <w:strike/>
          <w:color w:val="FF0000"/>
        </w:rPr>
        <w:t>UP</w:t>
      </w:r>
      <w:r w:rsidRPr="00EF0A23">
        <w:rPr>
          <w:rFonts w:cs="Times New Roman"/>
          <w:strike/>
          <w:color w:val="FF0000"/>
        </w:rPr>
        <w:t>|</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VEŘEJNÝCH PROSTRANSTVÍ - </w:t>
      </w:r>
      <w:r w:rsidR="000F2A8B" w:rsidRPr="00EF0A23">
        <w:rPr>
          <w:rFonts w:cs="Times New Roman"/>
          <w:strike/>
          <w:color w:val="FF0000"/>
        </w:rPr>
        <w:t>ULIČNÍ PROSTRANSTVÍ</w:t>
      </w:r>
    </w:p>
    <w:p w14:paraId="5D8BF99B" w14:textId="77777777" w:rsidR="002152C5" w:rsidRPr="00EF0A23" w:rsidRDefault="002152C5" w:rsidP="00711C19">
      <w:pPr>
        <w:ind w:left="1418"/>
        <w:rPr>
          <w:rFonts w:cs="Times New Roman"/>
          <w:strike/>
          <w:color w:val="FF0000"/>
        </w:rPr>
      </w:pPr>
      <w:r w:rsidRPr="00EF0A23">
        <w:rPr>
          <w:rFonts w:cs="Times New Roman"/>
          <w:strike/>
          <w:color w:val="FF0000"/>
        </w:rPr>
        <w:t xml:space="preserve">|Ž|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DOPRAVNÍ INFRASTRUKTURY - </w:t>
      </w:r>
      <w:r w:rsidRPr="00EF0A23">
        <w:rPr>
          <w:rFonts w:cs="Times New Roman"/>
          <w:strike/>
          <w:color w:val="FF0000"/>
        </w:rPr>
        <w:t>ŽELEZNICE</w:t>
      </w:r>
    </w:p>
    <w:p w14:paraId="5DF38B8B" w14:textId="77777777" w:rsidR="002152C5" w:rsidRPr="00EF0A23" w:rsidRDefault="002152C5" w:rsidP="00711C19">
      <w:pPr>
        <w:ind w:left="1418"/>
        <w:rPr>
          <w:rFonts w:cs="Times New Roman"/>
          <w:strike/>
          <w:color w:val="FF0000"/>
        </w:rPr>
      </w:pPr>
      <w:r w:rsidRPr="00EF0A23">
        <w:rPr>
          <w:rFonts w:cs="Times New Roman"/>
          <w:strike/>
          <w:color w:val="FF0000"/>
        </w:rPr>
        <w:t xml:space="preserve">|V| </w:t>
      </w:r>
      <w:r w:rsidRPr="00EF0A23">
        <w:rPr>
          <w:rFonts w:cs="Times New Roman"/>
          <w:strike/>
          <w:color w:val="FF0000"/>
        </w:rPr>
        <w:tab/>
      </w:r>
      <w:r w:rsidR="00251E51" w:rsidRPr="00EF0A23">
        <w:rPr>
          <w:rFonts w:cs="Times New Roman"/>
          <w:strike/>
          <w:color w:val="FF0000"/>
        </w:rPr>
        <w:tab/>
      </w:r>
      <w:r w:rsidR="00561DF5" w:rsidRPr="00EF0A23">
        <w:rPr>
          <w:rFonts w:cs="Times New Roman"/>
          <w:strike/>
          <w:color w:val="FF0000"/>
        </w:rPr>
        <w:t xml:space="preserve">PLOCHY VODNÍ A VODOHOSPODÁŘSKÉ - </w:t>
      </w:r>
      <w:r w:rsidRPr="00EF0A23">
        <w:rPr>
          <w:rFonts w:cs="Times New Roman"/>
          <w:strike/>
          <w:color w:val="FF0000"/>
        </w:rPr>
        <w:t>VODA</w:t>
      </w:r>
    </w:p>
    <w:p w14:paraId="633D4456" w14:textId="77777777" w:rsidR="002152C5" w:rsidRPr="00EF0A23" w:rsidRDefault="002152C5" w:rsidP="00EC06EB">
      <w:pPr>
        <w:pStyle w:val="Zkladntext-prvnodsazen"/>
        <w:rPr>
          <w:rFonts w:cs="Times New Roman"/>
          <w:strike/>
          <w:color w:val="FF0000"/>
        </w:rPr>
        <w:sectPr w:rsidR="002152C5" w:rsidRPr="00EF0A23" w:rsidSect="00946565">
          <w:type w:val="continuous"/>
          <w:pgSz w:w="11906" w:h="16838" w:code="9"/>
          <w:pgMar w:top="851" w:right="1134" w:bottom="1701" w:left="1134" w:header="567" w:footer="567" w:gutter="567"/>
          <w:cols w:space="708"/>
          <w:docGrid w:linePitch="360"/>
        </w:sectPr>
      </w:pPr>
    </w:p>
    <w:p w14:paraId="39FB0FE0" w14:textId="6BA3B330" w:rsidR="009D3506" w:rsidRDefault="00280313" w:rsidP="00FF06C0">
      <w:pPr>
        <w:ind w:left="2268" w:hanging="1275"/>
        <w:rPr>
          <w:rFonts w:cs="Times New Roman"/>
          <w:color w:val="FF0000"/>
        </w:rPr>
      </w:pPr>
      <w:bookmarkStart w:id="190" w:name="_Toc449453888"/>
      <w:bookmarkStart w:id="191" w:name="_Toc449453889"/>
      <w:bookmarkStart w:id="192" w:name="_Toc370114215"/>
      <w:bookmarkEnd w:id="190"/>
      <w:bookmarkEnd w:id="191"/>
      <w:r>
        <w:rPr>
          <w:rFonts w:cs="Times New Roman"/>
        </w:rPr>
        <w:br w:type="page"/>
      </w:r>
    </w:p>
    <w:p w14:paraId="46C4F18A" w14:textId="77777777" w:rsidR="00F851FB" w:rsidRDefault="00F851FB" w:rsidP="009D3506">
      <w:pPr>
        <w:ind w:left="2268" w:hanging="1275"/>
        <w:rPr>
          <w:rFonts w:cs="Times New Roman"/>
          <w:color w:val="FF0000"/>
        </w:rPr>
      </w:pPr>
    </w:p>
    <w:p w14:paraId="64FEB4CA" w14:textId="77777777" w:rsidR="00ED416C" w:rsidRDefault="00ED416C" w:rsidP="009D3506">
      <w:pPr>
        <w:ind w:left="2268" w:hanging="1275"/>
        <w:rPr>
          <w:rFonts w:cs="Times New Roman"/>
          <w:color w:val="FF0000"/>
        </w:rPr>
      </w:pPr>
    </w:p>
    <w:p w14:paraId="05949839" w14:textId="0E933B41" w:rsidR="00ED416C" w:rsidRDefault="004B556C" w:rsidP="004B556C">
      <w:pPr>
        <w:ind w:left="2268" w:hanging="1275"/>
        <w:rPr>
          <w:rFonts w:cs="Times New Roman"/>
          <w:color w:val="FF0000"/>
        </w:rPr>
      </w:pPr>
      <w:r w:rsidRPr="00212829">
        <w:rPr>
          <w:rFonts w:cs="Times New Roman"/>
          <w:color w:val="FF0000"/>
        </w:rPr>
        <w:t>|</w:t>
      </w:r>
      <w:r>
        <w:rPr>
          <w:rFonts w:cs="Times New Roman"/>
          <w:color w:val="FF0000"/>
        </w:rPr>
        <w:t>BV</w:t>
      </w:r>
      <w:r w:rsidRPr="00212829">
        <w:rPr>
          <w:rFonts w:cs="Times New Roman"/>
          <w:color w:val="FF0000"/>
        </w:rPr>
        <w:t xml:space="preserve">| </w:t>
      </w:r>
      <w:r w:rsidRPr="00212829">
        <w:rPr>
          <w:rFonts w:ascii="Times New Roman" w:hAnsi="Times New Roman" w:cs="Times New Roman"/>
          <w:color w:val="FF0000"/>
          <w:sz w:val="24"/>
          <w:szCs w:val="24"/>
          <w:lang w:eastAsia="cs-CZ"/>
        </w:rPr>
        <w:tab/>
      </w:r>
      <w:r w:rsidRPr="00212829">
        <w:rPr>
          <w:rFonts w:cs="Times New Roman"/>
          <w:color w:val="FF0000"/>
        </w:rPr>
        <w:t xml:space="preserve">PLOCHY BYDLENÍ </w:t>
      </w:r>
      <w:r>
        <w:rPr>
          <w:rFonts w:cs="Times New Roman"/>
          <w:color w:val="FF0000"/>
        </w:rPr>
        <w:t>–</w:t>
      </w:r>
      <w:r w:rsidRPr="00212829">
        <w:rPr>
          <w:rFonts w:cs="Times New Roman"/>
          <w:color w:val="FF0000"/>
        </w:rPr>
        <w:t xml:space="preserve"> </w:t>
      </w:r>
      <w:r>
        <w:rPr>
          <w:rFonts w:cs="Times New Roman"/>
          <w:color w:val="FF0000"/>
        </w:rPr>
        <w:t>BYDLENÍ VENKOVSKÉ</w:t>
      </w:r>
    </w:p>
    <w:p w14:paraId="418799E7" w14:textId="07038500" w:rsidR="009D3506" w:rsidRDefault="004B556C" w:rsidP="009D3506">
      <w:pPr>
        <w:ind w:left="2268" w:hanging="1275"/>
        <w:rPr>
          <w:rFonts w:cs="Times New Roman"/>
          <w:color w:val="FF0000"/>
        </w:rPr>
      </w:pPr>
      <w:r w:rsidRPr="00212829">
        <w:rPr>
          <w:rFonts w:cs="Times New Roman"/>
          <w:color w:val="FF0000"/>
        </w:rPr>
        <w:t>|BI.1|</w:t>
      </w:r>
      <w:r>
        <w:rPr>
          <w:rFonts w:cs="Times New Roman"/>
          <w:color w:val="FF0000"/>
        </w:rPr>
        <w:tab/>
      </w:r>
      <w:r w:rsidRPr="00212829">
        <w:rPr>
          <w:rFonts w:cs="Times New Roman"/>
          <w:color w:val="FF0000"/>
        </w:rPr>
        <w:t xml:space="preserve">PLOCHY BYDLENÍ </w:t>
      </w:r>
      <w:r>
        <w:rPr>
          <w:rFonts w:cs="Times New Roman"/>
          <w:color w:val="FF0000"/>
        </w:rPr>
        <w:t>–</w:t>
      </w:r>
      <w:r w:rsidRPr="00212829">
        <w:rPr>
          <w:rFonts w:cs="Times New Roman"/>
          <w:color w:val="FF0000"/>
        </w:rPr>
        <w:t xml:space="preserve"> </w:t>
      </w:r>
      <w:r>
        <w:rPr>
          <w:rFonts w:cs="Times New Roman"/>
          <w:color w:val="FF0000"/>
        </w:rPr>
        <w:t>BYDLENÍ INDIVIDUÁLNÍ – VILY</w:t>
      </w:r>
      <w:r w:rsidRPr="00212829">
        <w:rPr>
          <w:rFonts w:cs="Times New Roman"/>
          <w:color w:val="FF0000"/>
        </w:rPr>
        <w:t xml:space="preserve"> NA VELKÝCH POZEMCÍCH</w:t>
      </w:r>
    </w:p>
    <w:p w14:paraId="3F9FD490" w14:textId="2E9BB56A" w:rsidR="009D3506" w:rsidRDefault="004B556C" w:rsidP="009D3506">
      <w:pPr>
        <w:ind w:left="2268" w:hanging="1275"/>
        <w:rPr>
          <w:rFonts w:cs="Times New Roman"/>
          <w:color w:val="FF0000"/>
        </w:rPr>
      </w:pPr>
      <w:r w:rsidRPr="00212829">
        <w:rPr>
          <w:rFonts w:cs="Times New Roman"/>
          <w:color w:val="FF0000"/>
        </w:rPr>
        <w:t>|BI.2|</w:t>
      </w:r>
      <w:r>
        <w:rPr>
          <w:rFonts w:cs="Times New Roman"/>
          <w:color w:val="FF0000"/>
        </w:rPr>
        <w:tab/>
      </w:r>
      <w:r w:rsidRPr="00212829">
        <w:rPr>
          <w:rFonts w:cs="Times New Roman"/>
          <w:color w:val="FF0000"/>
        </w:rPr>
        <w:t xml:space="preserve">PLOCHY BYDLENÍ </w:t>
      </w:r>
      <w:r>
        <w:rPr>
          <w:rFonts w:cs="Times New Roman"/>
          <w:color w:val="FF0000"/>
        </w:rPr>
        <w:t>–</w:t>
      </w:r>
      <w:r w:rsidRPr="00212829">
        <w:rPr>
          <w:rFonts w:cs="Times New Roman"/>
          <w:color w:val="FF0000"/>
        </w:rPr>
        <w:t xml:space="preserve"> </w:t>
      </w:r>
      <w:r>
        <w:rPr>
          <w:rFonts w:cs="Times New Roman"/>
          <w:color w:val="FF0000"/>
        </w:rPr>
        <w:t>BYDLENÍ INDIVIDUÁLNÍ – DOMY VE SVAHU</w:t>
      </w:r>
    </w:p>
    <w:p w14:paraId="7EFD9A62" w14:textId="0453EF75" w:rsidR="009D3506" w:rsidRDefault="004B556C" w:rsidP="009D3506">
      <w:pPr>
        <w:ind w:left="2268" w:hanging="1275"/>
        <w:rPr>
          <w:rFonts w:cs="Times New Roman"/>
          <w:color w:val="FF0000"/>
        </w:rPr>
      </w:pPr>
      <w:r w:rsidRPr="00212829">
        <w:rPr>
          <w:rFonts w:cs="Times New Roman"/>
          <w:color w:val="FF0000"/>
        </w:rPr>
        <w:t>|BI.3|</w:t>
      </w:r>
      <w:r>
        <w:rPr>
          <w:rFonts w:cs="Times New Roman"/>
          <w:color w:val="FF0000"/>
        </w:rPr>
        <w:tab/>
      </w:r>
      <w:r w:rsidRPr="00212829">
        <w:rPr>
          <w:rFonts w:cs="Times New Roman"/>
          <w:color w:val="FF0000"/>
        </w:rPr>
        <w:t xml:space="preserve">PLOCHY BYDLENÍ </w:t>
      </w:r>
      <w:r>
        <w:rPr>
          <w:rFonts w:cs="Times New Roman"/>
          <w:color w:val="FF0000"/>
        </w:rPr>
        <w:t>–</w:t>
      </w:r>
      <w:r w:rsidRPr="00212829">
        <w:rPr>
          <w:rFonts w:cs="Times New Roman"/>
          <w:color w:val="FF0000"/>
        </w:rPr>
        <w:t xml:space="preserve"> </w:t>
      </w:r>
      <w:r>
        <w:rPr>
          <w:rFonts w:cs="Times New Roman"/>
          <w:color w:val="FF0000"/>
        </w:rPr>
        <w:t>BYDLENÍ INDIVIDUÁLNÍ – ZAHRADNÍ ČTVRŤ</w:t>
      </w:r>
    </w:p>
    <w:p w14:paraId="78924947" w14:textId="6DE4E03D" w:rsidR="009D3506" w:rsidRDefault="004B556C" w:rsidP="009D3506">
      <w:pPr>
        <w:ind w:left="2268" w:hanging="1275"/>
        <w:rPr>
          <w:rFonts w:cs="Times New Roman"/>
          <w:color w:val="FF0000"/>
        </w:rPr>
      </w:pPr>
      <w:r w:rsidRPr="00212829">
        <w:rPr>
          <w:rFonts w:cs="Times New Roman"/>
          <w:color w:val="FF0000"/>
        </w:rPr>
        <w:t>|BI.4|</w:t>
      </w:r>
      <w:r>
        <w:rPr>
          <w:rFonts w:cs="Times New Roman"/>
          <w:color w:val="FF0000"/>
        </w:rPr>
        <w:tab/>
      </w:r>
      <w:r w:rsidRPr="00212829">
        <w:rPr>
          <w:rFonts w:cs="Times New Roman"/>
          <w:color w:val="FF0000"/>
        </w:rPr>
        <w:t xml:space="preserve">PLOCHY BYDLENÍ </w:t>
      </w:r>
      <w:r>
        <w:rPr>
          <w:rFonts w:cs="Times New Roman"/>
          <w:color w:val="FF0000"/>
        </w:rPr>
        <w:t>–</w:t>
      </w:r>
      <w:r w:rsidRPr="00212829">
        <w:rPr>
          <w:rFonts w:cs="Times New Roman"/>
          <w:color w:val="FF0000"/>
        </w:rPr>
        <w:t xml:space="preserve"> </w:t>
      </w:r>
      <w:r>
        <w:rPr>
          <w:rFonts w:cs="Times New Roman"/>
          <w:color w:val="FF0000"/>
        </w:rPr>
        <w:t>BYDLENÍ INDIVIDUÁLNÍ – DOMY V LUHU</w:t>
      </w:r>
    </w:p>
    <w:p w14:paraId="05ED4912" w14:textId="32CF9ADF" w:rsidR="00F851FB" w:rsidRDefault="004B556C" w:rsidP="00F851FB">
      <w:pPr>
        <w:ind w:left="2268" w:hanging="1275"/>
        <w:rPr>
          <w:rFonts w:cs="Times New Roman"/>
          <w:color w:val="FF0000"/>
        </w:rPr>
      </w:pPr>
      <w:r w:rsidRPr="00212829">
        <w:rPr>
          <w:rFonts w:cs="Times New Roman"/>
          <w:color w:val="FF0000"/>
        </w:rPr>
        <w:t>|BI.5|</w:t>
      </w:r>
      <w:r w:rsidRPr="00212829">
        <w:rPr>
          <w:rFonts w:cs="Times New Roman"/>
          <w:color w:val="FF0000"/>
        </w:rPr>
        <w:tab/>
        <w:t xml:space="preserve">PLOCHY BYDLENÍ </w:t>
      </w:r>
      <w:r>
        <w:rPr>
          <w:rFonts w:cs="Times New Roman"/>
          <w:color w:val="FF0000"/>
        </w:rPr>
        <w:t>–</w:t>
      </w:r>
      <w:r w:rsidRPr="00212829">
        <w:rPr>
          <w:rFonts w:cs="Times New Roman"/>
          <w:color w:val="FF0000"/>
        </w:rPr>
        <w:t xml:space="preserve"> </w:t>
      </w:r>
      <w:r>
        <w:rPr>
          <w:rFonts w:cs="Times New Roman"/>
          <w:color w:val="FF0000"/>
        </w:rPr>
        <w:t>BYDLENÍ INDIVIDUÁLNÍ – KOMPAKTNÍ ZÁSTAVBA</w:t>
      </w:r>
    </w:p>
    <w:p w14:paraId="11560B83" w14:textId="5B40F90B" w:rsidR="00D30623" w:rsidRDefault="004B556C" w:rsidP="00D30623">
      <w:pPr>
        <w:ind w:left="2268" w:hanging="1275"/>
        <w:rPr>
          <w:rFonts w:cs="Times New Roman"/>
          <w:color w:val="FF0000"/>
        </w:rPr>
      </w:pPr>
      <w:r w:rsidRPr="00F85E91">
        <w:rPr>
          <w:rFonts w:cs="Times New Roman"/>
          <w:color w:val="FF0000"/>
        </w:rPr>
        <w:t>|BI.7|</w:t>
      </w:r>
      <w:r w:rsidRPr="00212829">
        <w:rPr>
          <w:rFonts w:cs="Times New Roman"/>
          <w:color w:val="FF0000"/>
        </w:rPr>
        <w:tab/>
        <w:t xml:space="preserve">PLOCHY BYDLENÍ </w:t>
      </w:r>
      <w:r>
        <w:rPr>
          <w:rFonts w:cs="Times New Roman"/>
          <w:color w:val="FF0000"/>
        </w:rPr>
        <w:t>–</w:t>
      </w:r>
      <w:r w:rsidRPr="00212829">
        <w:rPr>
          <w:rFonts w:cs="Times New Roman"/>
          <w:color w:val="FF0000"/>
        </w:rPr>
        <w:t xml:space="preserve"> </w:t>
      </w:r>
      <w:r>
        <w:rPr>
          <w:rFonts w:cs="Times New Roman"/>
          <w:color w:val="FF0000"/>
        </w:rPr>
        <w:t>BYDLENÍ INDIVIDUÁLNÍ – KOMPAKTNÍ ZÁSTAVBA</w:t>
      </w:r>
    </w:p>
    <w:p w14:paraId="0CD98F2B" w14:textId="6791588F" w:rsidR="00D30623" w:rsidRDefault="004B556C" w:rsidP="00D30623">
      <w:pPr>
        <w:ind w:left="2268" w:hanging="1275"/>
        <w:rPr>
          <w:rFonts w:cs="Times New Roman"/>
          <w:color w:val="FF0000"/>
        </w:rPr>
      </w:pPr>
      <w:r w:rsidRPr="00212829">
        <w:rPr>
          <w:rFonts w:cs="Times New Roman"/>
          <w:color w:val="FF0000"/>
        </w:rPr>
        <w:t>|BI.</w:t>
      </w:r>
      <w:r>
        <w:rPr>
          <w:rFonts w:cs="Times New Roman"/>
          <w:color w:val="FF0000"/>
        </w:rPr>
        <w:t>8</w:t>
      </w:r>
      <w:r w:rsidRPr="00212829">
        <w:rPr>
          <w:rFonts w:cs="Times New Roman"/>
          <w:color w:val="FF0000"/>
        </w:rPr>
        <w:t>|</w:t>
      </w:r>
      <w:r w:rsidRPr="00212829">
        <w:rPr>
          <w:rFonts w:cs="Times New Roman"/>
          <w:color w:val="FF0000"/>
        </w:rPr>
        <w:tab/>
        <w:t xml:space="preserve">PLOCHY BYDLENÍ </w:t>
      </w:r>
      <w:r>
        <w:rPr>
          <w:rFonts w:cs="Times New Roman"/>
          <w:color w:val="FF0000"/>
        </w:rPr>
        <w:t>–</w:t>
      </w:r>
      <w:r w:rsidRPr="00212829">
        <w:rPr>
          <w:rFonts w:cs="Times New Roman"/>
          <w:color w:val="FF0000"/>
        </w:rPr>
        <w:t xml:space="preserve"> </w:t>
      </w:r>
      <w:r>
        <w:rPr>
          <w:rFonts w:cs="Times New Roman"/>
          <w:color w:val="FF0000"/>
        </w:rPr>
        <w:t>BYDLENÍ INDIVIDUÁLNÍ – KOMPAKTNÍ ZÁSTAVBA</w:t>
      </w:r>
    </w:p>
    <w:p w14:paraId="42E99ECC" w14:textId="57D9C0C6" w:rsidR="00EF0A23" w:rsidRDefault="004B556C" w:rsidP="00F851FB">
      <w:pPr>
        <w:ind w:left="2268" w:hanging="1275"/>
        <w:rPr>
          <w:rFonts w:cs="Times New Roman"/>
          <w:color w:val="FF0000"/>
        </w:rPr>
      </w:pPr>
      <w:r w:rsidRPr="00212829">
        <w:rPr>
          <w:rFonts w:cs="Times New Roman"/>
          <w:color w:val="FF0000"/>
        </w:rPr>
        <w:t>|</w:t>
      </w:r>
      <w:r>
        <w:rPr>
          <w:rFonts w:cs="Times New Roman"/>
          <w:color w:val="FF0000"/>
        </w:rPr>
        <w:t>BH</w:t>
      </w:r>
      <w:r w:rsidRPr="00212829">
        <w:rPr>
          <w:rFonts w:cs="Times New Roman"/>
          <w:color w:val="FF0000"/>
        </w:rPr>
        <w:t xml:space="preserve">| </w:t>
      </w:r>
      <w:r w:rsidRPr="00212829">
        <w:rPr>
          <w:rFonts w:ascii="Times New Roman" w:hAnsi="Times New Roman" w:cs="Times New Roman"/>
          <w:color w:val="FF0000"/>
          <w:sz w:val="24"/>
          <w:szCs w:val="24"/>
          <w:lang w:eastAsia="cs-CZ"/>
        </w:rPr>
        <w:tab/>
      </w:r>
      <w:r w:rsidRPr="00212829">
        <w:rPr>
          <w:rFonts w:cs="Times New Roman"/>
          <w:color w:val="FF0000"/>
        </w:rPr>
        <w:t xml:space="preserve">PLOCHY BYDLENÍ </w:t>
      </w:r>
      <w:r>
        <w:rPr>
          <w:rFonts w:cs="Times New Roman"/>
          <w:color w:val="FF0000"/>
        </w:rPr>
        <w:t>–</w:t>
      </w:r>
      <w:r w:rsidRPr="00212829">
        <w:rPr>
          <w:rFonts w:cs="Times New Roman"/>
          <w:color w:val="FF0000"/>
        </w:rPr>
        <w:t xml:space="preserve"> </w:t>
      </w:r>
      <w:r>
        <w:rPr>
          <w:rFonts w:cs="Times New Roman"/>
          <w:color w:val="FF0000"/>
        </w:rPr>
        <w:t>BYDLENÍ HROMADNÉ</w:t>
      </w:r>
    </w:p>
    <w:p w14:paraId="609462F4" w14:textId="77777777" w:rsidR="00D30623" w:rsidRDefault="00D30623" w:rsidP="00D30623">
      <w:pPr>
        <w:ind w:left="2268" w:hanging="1275"/>
        <w:rPr>
          <w:rFonts w:cs="Times New Roman"/>
          <w:color w:val="FF0000"/>
        </w:rPr>
      </w:pPr>
    </w:p>
    <w:p w14:paraId="05024C20" w14:textId="504BDB65" w:rsidR="00D30623" w:rsidRDefault="004B556C" w:rsidP="00D30623">
      <w:pPr>
        <w:ind w:left="2268" w:hanging="1275"/>
        <w:rPr>
          <w:rFonts w:cs="Times New Roman"/>
          <w:color w:val="FF0000"/>
        </w:rPr>
      </w:pPr>
      <w:r w:rsidRPr="00212829">
        <w:rPr>
          <w:rFonts w:cs="Times New Roman"/>
          <w:color w:val="FF0000"/>
        </w:rPr>
        <w:t>|</w:t>
      </w:r>
      <w:r>
        <w:rPr>
          <w:rFonts w:cs="Times New Roman"/>
          <w:color w:val="FF0000"/>
        </w:rPr>
        <w:t>RI</w:t>
      </w:r>
      <w:r w:rsidRPr="00212829">
        <w:rPr>
          <w:rFonts w:cs="Times New Roman"/>
          <w:color w:val="FF0000"/>
        </w:rPr>
        <w:t>|</w:t>
      </w:r>
      <w:r w:rsidRPr="00212829">
        <w:rPr>
          <w:rFonts w:ascii="Times New Roman" w:hAnsi="Times New Roman"/>
          <w:color w:val="FF0000"/>
          <w:sz w:val="24"/>
          <w:szCs w:val="24"/>
          <w:lang w:eastAsia="cs-CZ"/>
        </w:rPr>
        <w:tab/>
      </w:r>
      <w:r w:rsidRPr="00212829">
        <w:rPr>
          <w:rFonts w:cs="Times New Roman"/>
          <w:color w:val="FF0000"/>
        </w:rPr>
        <w:t xml:space="preserve">PLOCHY REKREACE </w:t>
      </w:r>
      <w:r>
        <w:rPr>
          <w:rFonts w:cs="Times New Roman"/>
          <w:color w:val="FF0000"/>
        </w:rPr>
        <w:t>–</w:t>
      </w:r>
      <w:r w:rsidRPr="00212829">
        <w:rPr>
          <w:rFonts w:cs="Times New Roman"/>
          <w:color w:val="FF0000"/>
        </w:rPr>
        <w:t xml:space="preserve"> </w:t>
      </w:r>
      <w:r>
        <w:rPr>
          <w:rFonts w:cs="Times New Roman"/>
          <w:color w:val="FF0000"/>
        </w:rPr>
        <w:t>REKREACE INDIVIDUÁLNÍ</w:t>
      </w:r>
    </w:p>
    <w:p w14:paraId="46D8BE67" w14:textId="71AC9270" w:rsidR="00D30623" w:rsidRDefault="004B556C" w:rsidP="00D30623">
      <w:pPr>
        <w:ind w:left="2268" w:hanging="1275"/>
        <w:rPr>
          <w:rFonts w:cs="Times New Roman"/>
          <w:color w:val="FF0000"/>
        </w:rPr>
      </w:pPr>
      <w:r w:rsidRPr="00212829">
        <w:rPr>
          <w:rFonts w:cs="Times New Roman"/>
          <w:color w:val="FF0000"/>
        </w:rPr>
        <w:t>|</w:t>
      </w:r>
      <w:r>
        <w:rPr>
          <w:rFonts w:cs="Times New Roman"/>
          <w:color w:val="FF0000"/>
        </w:rPr>
        <w:t>RH</w:t>
      </w:r>
      <w:r w:rsidRPr="00212829">
        <w:rPr>
          <w:rFonts w:cs="Times New Roman"/>
          <w:color w:val="FF0000"/>
        </w:rPr>
        <w:t>|</w:t>
      </w:r>
      <w:r w:rsidRPr="00212829">
        <w:rPr>
          <w:rFonts w:cs="Times New Roman"/>
          <w:color w:val="FF0000"/>
        </w:rPr>
        <w:tab/>
        <w:t xml:space="preserve">PLOCHY REKREACE – </w:t>
      </w:r>
      <w:r>
        <w:rPr>
          <w:rFonts w:cs="Times New Roman"/>
          <w:color w:val="FF0000"/>
        </w:rPr>
        <w:t>REKREACE HROMADNÁ</w:t>
      </w:r>
    </w:p>
    <w:p w14:paraId="2BBB8C4C" w14:textId="77777777" w:rsidR="00FF06C0" w:rsidRDefault="00FF06C0" w:rsidP="00D30623">
      <w:pPr>
        <w:ind w:left="2268" w:hanging="1275"/>
        <w:rPr>
          <w:rFonts w:cs="Times New Roman"/>
          <w:color w:val="FF0000"/>
        </w:rPr>
      </w:pPr>
    </w:p>
    <w:p w14:paraId="38BC4377" w14:textId="08825D35" w:rsidR="004B556C" w:rsidRDefault="004B556C" w:rsidP="004B556C">
      <w:pPr>
        <w:ind w:left="2268" w:hanging="1275"/>
        <w:rPr>
          <w:rFonts w:cs="Times New Roman"/>
          <w:color w:val="FF0000"/>
        </w:rPr>
      </w:pPr>
      <w:r w:rsidRPr="00212829">
        <w:rPr>
          <w:rFonts w:cs="Times New Roman"/>
          <w:color w:val="FF0000"/>
        </w:rPr>
        <w:t>|OU|</w:t>
      </w:r>
      <w:r>
        <w:rPr>
          <w:rFonts w:cs="Times New Roman"/>
          <w:color w:val="FF0000"/>
        </w:rPr>
        <w:tab/>
      </w:r>
      <w:r w:rsidRPr="00212829">
        <w:rPr>
          <w:rFonts w:cs="Times New Roman"/>
          <w:color w:val="FF0000"/>
        </w:rPr>
        <w:t>PLOCHY OBČANSKÉHO VYBAVENÍ – OBČANSKÉ VYBAVENÍ VŠEOBECNÉ</w:t>
      </w:r>
    </w:p>
    <w:p w14:paraId="7129DA75" w14:textId="589DCC87" w:rsidR="009E35C7" w:rsidRDefault="004B556C" w:rsidP="009E35C7">
      <w:pPr>
        <w:ind w:left="2268" w:hanging="1275"/>
        <w:rPr>
          <w:rFonts w:cs="Times New Roman"/>
          <w:color w:val="FF0000"/>
        </w:rPr>
      </w:pPr>
      <w:r w:rsidRPr="00212829">
        <w:rPr>
          <w:rFonts w:cs="Times New Roman"/>
          <w:color w:val="FF0000"/>
        </w:rPr>
        <w:t>|</w:t>
      </w:r>
      <w:r>
        <w:rPr>
          <w:rFonts w:cs="Times New Roman"/>
          <w:color w:val="FF0000"/>
        </w:rPr>
        <w:t>OS</w:t>
      </w:r>
      <w:r w:rsidRPr="00212829">
        <w:rPr>
          <w:rFonts w:cs="Times New Roman"/>
          <w:color w:val="FF0000"/>
        </w:rPr>
        <w:t>|</w:t>
      </w:r>
      <w:r w:rsidRPr="00212829">
        <w:rPr>
          <w:rFonts w:cs="Times New Roman"/>
          <w:color w:val="FF0000"/>
        </w:rPr>
        <w:tab/>
      </w:r>
      <w:r>
        <w:rPr>
          <w:rFonts w:cs="Times New Roman"/>
          <w:color w:val="FF0000"/>
        </w:rPr>
        <w:t>PLOCHY OBČANSKÉHO VYBAVENÍ – OBČANSKÉ VYBAVENÍ</w:t>
      </w:r>
      <w:r w:rsidRPr="00212829">
        <w:rPr>
          <w:rFonts w:cs="Times New Roman"/>
          <w:color w:val="FF0000"/>
        </w:rPr>
        <w:t xml:space="preserve"> </w:t>
      </w:r>
      <w:r>
        <w:rPr>
          <w:rFonts w:cs="Times New Roman"/>
          <w:color w:val="FF0000"/>
        </w:rPr>
        <w:t>–</w:t>
      </w:r>
      <w:r w:rsidRPr="00212829">
        <w:rPr>
          <w:rFonts w:cs="Times New Roman"/>
          <w:color w:val="FF0000"/>
        </w:rPr>
        <w:t xml:space="preserve"> SPOR</w:t>
      </w:r>
      <w:r>
        <w:rPr>
          <w:rFonts w:cs="Times New Roman"/>
          <w:color w:val="FF0000"/>
        </w:rPr>
        <w:t>T</w:t>
      </w:r>
    </w:p>
    <w:p w14:paraId="67634E5E" w14:textId="77777777" w:rsidR="00FF06C0" w:rsidRDefault="00FF06C0" w:rsidP="00FF06C0">
      <w:pPr>
        <w:ind w:left="2268" w:hanging="1275"/>
        <w:rPr>
          <w:rFonts w:cs="Times New Roman"/>
          <w:color w:val="FF0000"/>
        </w:rPr>
      </w:pPr>
    </w:p>
    <w:p w14:paraId="476AF3D3" w14:textId="6D18B1A1" w:rsidR="00FF06C0" w:rsidRDefault="00FF06C0" w:rsidP="00FF06C0">
      <w:pPr>
        <w:ind w:left="2268" w:hanging="1275"/>
        <w:rPr>
          <w:rFonts w:cs="Times New Roman"/>
          <w:color w:val="FF0000"/>
        </w:rPr>
      </w:pPr>
      <w:r w:rsidRPr="00212829">
        <w:rPr>
          <w:rFonts w:cs="Times New Roman"/>
          <w:color w:val="FF0000"/>
        </w:rPr>
        <w:t>|</w:t>
      </w:r>
      <w:r>
        <w:rPr>
          <w:rFonts w:cs="Times New Roman"/>
          <w:color w:val="FF0000"/>
        </w:rPr>
        <w:t>PU</w:t>
      </w:r>
      <w:r w:rsidRPr="00212829">
        <w:rPr>
          <w:rFonts w:cs="Times New Roman"/>
          <w:color w:val="FF0000"/>
        </w:rPr>
        <w:t>|</w:t>
      </w:r>
      <w:r w:rsidRPr="00212829">
        <w:rPr>
          <w:rFonts w:cs="Times New Roman"/>
          <w:color w:val="FF0000"/>
        </w:rPr>
        <w:tab/>
      </w:r>
      <w:r w:rsidRPr="004B556C">
        <w:rPr>
          <w:rFonts w:cs="Times New Roman"/>
          <w:color w:val="FF0000"/>
        </w:rPr>
        <w:t>PLOCHY VEŘEJNÝCH PROSTRANSTVÍ – VEŘEJNÁ PROSTRANSTVÍ VŠEOBECNÁ</w:t>
      </w:r>
    </w:p>
    <w:p w14:paraId="6D098E2B" w14:textId="77777777" w:rsidR="00FF06C0" w:rsidRDefault="00FF06C0" w:rsidP="00FF06C0">
      <w:pPr>
        <w:ind w:left="2268" w:hanging="1275"/>
        <w:rPr>
          <w:rFonts w:cs="Times New Roman"/>
          <w:color w:val="FF0000"/>
        </w:rPr>
      </w:pPr>
    </w:p>
    <w:p w14:paraId="672210DF" w14:textId="1E06A911" w:rsidR="00FF06C0" w:rsidRDefault="00FF06C0" w:rsidP="00FF06C0">
      <w:pPr>
        <w:ind w:left="2268" w:hanging="1275"/>
        <w:rPr>
          <w:rFonts w:cs="Times New Roman"/>
          <w:color w:val="FF0000"/>
        </w:rPr>
      </w:pPr>
      <w:r w:rsidRPr="00212829">
        <w:rPr>
          <w:rFonts w:cs="Times New Roman"/>
          <w:color w:val="FF0000"/>
        </w:rPr>
        <w:t>|</w:t>
      </w:r>
      <w:r>
        <w:rPr>
          <w:rFonts w:cs="Times New Roman"/>
          <w:color w:val="FF0000"/>
        </w:rPr>
        <w:t>Z</w:t>
      </w:r>
      <w:r w:rsidRPr="00212829">
        <w:rPr>
          <w:rFonts w:cs="Times New Roman"/>
          <w:color w:val="FF0000"/>
        </w:rPr>
        <w:t xml:space="preserve">P| </w:t>
      </w:r>
      <w:r w:rsidRPr="00212829">
        <w:rPr>
          <w:rFonts w:cs="Times New Roman"/>
          <w:color w:val="FF0000"/>
        </w:rPr>
        <w:tab/>
        <w:t xml:space="preserve">PLOCHY </w:t>
      </w:r>
      <w:r>
        <w:rPr>
          <w:rFonts w:cs="Times New Roman"/>
          <w:color w:val="FF0000"/>
        </w:rPr>
        <w:t>ZELENĚ – ZELEŇ</w:t>
      </w:r>
      <w:r w:rsidRPr="00212829">
        <w:rPr>
          <w:rFonts w:cs="Times New Roman"/>
          <w:color w:val="FF0000"/>
        </w:rPr>
        <w:t xml:space="preserve"> </w:t>
      </w:r>
      <w:r w:rsidR="00B16812">
        <w:rPr>
          <w:rFonts w:cs="Times New Roman"/>
          <w:color w:val="FF0000"/>
        </w:rPr>
        <w:t>PARKOVÁ A PARKOVĚ UPRAVENÁ</w:t>
      </w:r>
    </w:p>
    <w:p w14:paraId="616152D6" w14:textId="4CFFF32D" w:rsidR="009E35C7" w:rsidRDefault="004B556C" w:rsidP="009E35C7">
      <w:pPr>
        <w:ind w:left="2268" w:hanging="1275"/>
        <w:rPr>
          <w:rFonts w:cs="Times New Roman"/>
          <w:color w:val="FF0000"/>
        </w:rPr>
      </w:pPr>
      <w:r w:rsidRPr="00212829">
        <w:rPr>
          <w:rFonts w:cs="Times New Roman"/>
          <w:color w:val="FF0000"/>
        </w:rPr>
        <w:t>|Z</w:t>
      </w:r>
      <w:r>
        <w:rPr>
          <w:rFonts w:cs="Times New Roman"/>
          <w:color w:val="FF0000"/>
        </w:rPr>
        <w:t>Z</w:t>
      </w:r>
      <w:r w:rsidRPr="00212829">
        <w:rPr>
          <w:rFonts w:cs="Times New Roman"/>
          <w:color w:val="FF0000"/>
        </w:rPr>
        <w:t xml:space="preserve">| </w:t>
      </w:r>
      <w:r w:rsidRPr="00212829">
        <w:rPr>
          <w:rFonts w:cs="Times New Roman"/>
          <w:color w:val="FF0000"/>
        </w:rPr>
        <w:tab/>
        <w:t>PLOCHY ZE</w:t>
      </w:r>
      <w:r>
        <w:rPr>
          <w:rFonts w:cs="Times New Roman"/>
          <w:color w:val="FF0000"/>
        </w:rPr>
        <w:t>LENĚ</w:t>
      </w:r>
      <w:r w:rsidRPr="00212829">
        <w:rPr>
          <w:rFonts w:cs="Times New Roman"/>
          <w:color w:val="FF0000"/>
        </w:rPr>
        <w:t xml:space="preserve"> –</w:t>
      </w:r>
      <w:r w:rsidR="00EE7945">
        <w:rPr>
          <w:rFonts w:cs="Times New Roman"/>
          <w:color w:val="FF0000"/>
        </w:rPr>
        <w:t xml:space="preserve"> ZELEŇ </w:t>
      </w:r>
      <w:r w:rsidR="00B16812">
        <w:rPr>
          <w:rFonts w:cs="Times New Roman"/>
          <w:color w:val="FF0000"/>
        </w:rPr>
        <w:t>ZAHRADNÍ A SADOVÁ</w:t>
      </w:r>
    </w:p>
    <w:p w14:paraId="60EFBB2A" w14:textId="77777777" w:rsidR="00FF06C0" w:rsidRDefault="00FF06C0" w:rsidP="00FF06C0">
      <w:pPr>
        <w:ind w:left="2268" w:hanging="1275"/>
        <w:rPr>
          <w:rFonts w:cs="Times New Roman"/>
          <w:color w:val="FF0000"/>
        </w:rPr>
      </w:pPr>
      <w:r w:rsidRPr="00212829">
        <w:rPr>
          <w:rFonts w:cs="Times New Roman"/>
          <w:color w:val="FF0000"/>
        </w:rPr>
        <w:t>|</w:t>
      </w:r>
      <w:r>
        <w:rPr>
          <w:rFonts w:cs="Times New Roman"/>
          <w:color w:val="FF0000"/>
        </w:rPr>
        <w:t>ZK</w:t>
      </w:r>
      <w:r w:rsidRPr="00212829">
        <w:rPr>
          <w:rFonts w:cs="Times New Roman"/>
          <w:color w:val="FF0000"/>
        </w:rPr>
        <w:t xml:space="preserve">| </w:t>
      </w:r>
      <w:r w:rsidRPr="00212829">
        <w:rPr>
          <w:rFonts w:cs="Times New Roman"/>
          <w:color w:val="FF0000"/>
        </w:rPr>
        <w:tab/>
      </w:r>
      <w:r w:rsidRPr="004B556C">
        <w:rPr>
          <w:rFonts w:cs="Times New Roman"/>
          <w:color w:val="FF0000"/>
        </w:rPr>
        <w:t>PLOCHY ZELENĚ – ZELEŇ KRAJINNÁ</w:t>
      </w:r>
    </w:p>
    <w:p w14:paraId="495F1D31" w14:textId="77777777" w:rsidR="00FF06C0" w:rsidRDefault="00FF06C0" w:rsidP="009E35C7">
      <w:pPr>
        <w:ind w:left="2268" w:hanging="1275"/>
        <w:rPr>
          <w:rFonts w:cs="Times New Roman"/>
          <w:color w:val="FF0000"/>
        </w:rPr>
      </w:pPr>
    </w:p>
    <w:p w14:paraId="29EE4E2B" w14:textId="5A395174" w:rsidR="00FF06C0" w:rsidRDefault="00FF06C0" w:rsidP="00FF06C0">
      <w:pPr>
        <w:ind w:left="2268" w:hanging="1275"/>
        <w:rPr>
          <w:rFonts w:cs="Times New Roman"/>
          <w:color w:val="FF0000"/>
        </w:rPr>
      </w:pPr>
      <w:r w:rsidRPr="00212829">
        <w:rPr>
          <w:rFonts w:cs="Times New Roman"/>
          <w:color w:val="FF0000"/>
        </w:rPr>
        <w:t>|SM|</w:t>
      </w:r>
      <w:r w:rsidRPr="00212829">
        <w:rPr>
          <w:rFonts w:ascii="Times New Roman" w:hAnsi="Times New Roman" w:cs="Times New Roman"/>
          <w:color w:val="FF0000"/>
          <w:sz w:val="24"/>
          <w:szCs w:val="24"/>
          <w:lang w:eastAsia="cs-CZ"/>
        </w:rPr>
        <w:tab/>
      </w:r>
      <w:r w:rsidRPr="00212829">
        <w:rPr>
          <w:rFonts w:cs="Times New Roman"/>
          <w:color w:val="FF0000"/>
        </w:rPr>
        <w:t>PLOCHY SMÍŠENÉ OBYTNÉ – SMÍŠENÉ OBYTNÉ MĚSTSKÉ</w:t>
      </w:r>
    </w:p>
    <w:p w14:paraId="1C029624" w14:textId="2AA57E62" w:rsidR="00FF06C0" w:rsidRPr="00212829" w:rsidRDefault="00FF06C0" w:rsidP="00FF06C0">
      <w:pPr>
        <w:ind w:left="2268" w:hanging="1275"/>
        <w:rPr>
          <w:rFonts w:cs="Times New Roman"/>
          <w:color w:val="FF0000"/>
        </w:rPr>
      </w:pPr>
      <w:r w:rsidRPr="00212829">
        <w:rPr>
          <w:rFonts w:cs="Times New Roman"/>
          <w:color w:val="FF0000"/>
        </w:rPr>
        <w:t>|SC.1|</w:t>
      </w:r>
      <w:r>
        <w:rPr>
          <w:rFonts w:cs="Times New Roman"/>
          <w:color w:val="FF0000"/>
        </w:rPr>
        <w:tab/>
      </w:r>
      <w:r w:rsidRPr="00212829">
        <w:rPr>
          <w:rFonts w:cs="Times New Roman"/>
          <w:color w:val="FF0000"/>
        </w:rPr>
        <w:t>PLOCHY SMÍŠENÉ OBYTNÉ – SMÍŠENÉ OBYTNÉ CENTRÁLNÍ – STARÉ CENTRUM</w:t>
      </w:r>
    </w:p>
    <w:p w14:paraId="5C58BE5C" w14:textId="63F6BD5C" w:rsidR="00FF06C0" w:rsidRDefault="00FF06C0" w:rsidP="00FF06C0">
      <w:pPr>
        <w:ind w:left="2268" w:hanging="1275"/>
        <w:rPr>
          <w:rFonts w:cs="Times New Roman"/>
          <w:color w:val="FF0000"/>
        </w:rPr>
      </w:pPr>
      <w:r w:rsidRPr="00212829">
        <w:rPr>
          <w:rFonts w:cs="Times New Roman"/>
          <w:color w:val="FF0000"/>
        </w:rPr>
        <w:t>|SC.2|</w:t>
      </w:r>
      <w:r>
        <w:rPr>
          <w:rFonts w:ascii="Times New Roman" w:hAnsi="Times New Roman" w:cs="Times New Roman"/>
          <w:color w:val="FF0000"/>
          <w:sz w:val="24"/>
          <w:szCs w:val="24"/>
          <w:lang w:eastAsia="cs-CZ"/>
        </w:rPr>
        <w:tab/>
      </w:r>
      <w:r w:rsidRPr="00212829">
        <w:rPr>
          <w:rFonts w:cs="Times New Roman"/>
          <w:color w:val="FF0000"/>
        </w:rPr>
        <w:t>PLOCHY SMÍŠENÉ OBYTNÉ – SMÍŠENÉ OBYTNÉ CENTRÁLNÍ – NOVÉ CENTRU</w:t>
      </w:r>
    </w:p>
    <w:p w14:paraId="30147613" w14:textId="77777777" w:rsidR="00FF06C0" w:rsidRDefault="00FF06C0" w:rsidP="009E35C7">
      <w:pPr>
        <w:ind w:left="2268" w:hanging="1275"/>
        <w:rPr>
          <w:rFonts w:cs="Times New Roman"/>
          <w:color w:val="FF0000"/>
        </w:rPr>
      </w:pPr>
    </w:p>
    <w:p w14:paraId="023400F0" w14:textId="77777777" w:rsidR="00EE7945" w:rsidRDefault="00EE7945" w:rsidP="00EE7945">
      <w:pPr>
        <w:ind w:left="2268" w:hanging="1275"/>
        <w:rPr>
          <w:rFonts w:cs="Times New Roman"/>
          <w:color w:val="FF0000"/>
        </w:rPr>
      </w:pPr>
      <w:r w:rsidRPr="00212829">
        <w:rPr>
          <w:rFonts w:cs="Times New Roman"/>
          <w:color w:val="FF0000"/>
        </w:rPr>
        <w:t>|</w:t>
      </w:r>
      <w:r>
        <w:rPr>
          <w:rFonts w:cs="Times New Roman"/>
          <w:color w:val="FF0000"/>
        </w:rPr>
        <w:t>DD</w:t>
      </w:r>
      <w:r w:rsidRPr="00212829">
        <w:rPr>
          <w:rFonts w:cs="Times New Roman"/>
          <w:color w:val="FF0000"/>
        </w:rPr>
        <w:t xml:space="preserve">| </w:t>
      </w:r>
      <w:r w:rsidRPr="00212829">
        <w:rPr>
          <w:rFonts w:cs="Times New Roman"/>
          <w:color w:val="FF0000"/>
        </w:rPr>
        <w:tab/>
      </w:r>
      <w:r w:rsidRPr="004B556C">
        <w:rPr>
          <w:rFonts w:cs="Times New Roman"/>
          <w:color w:val="FF0000"/>
        </w:rPr>
        <w:t>PLOCHY DOPRAVNÍ INFRASTRUKTURY – DOPRAVA DRÁŽNÍ</w:t>
      </w:r>
    </w:p>
    <w:p w14:paraId="38ADE4EC" w14:textId="77777777" w:rsidR="00EE7945" w:rsidRDefault="00EE7945" w:rsidP="009E35C7">
      <w:pPr>
        <w:ind w:left="2268" w:hanging="1275"/>
        <w:rPr>
          <w:rFonts w:cs="Times New Roman"/>
          <w:color w:val="FF0000"/>
        </w:rPr>
      </w:pPr>
    </w:p>
    <w:p w14:paraId="3794E89C" w14:textId="77777777" w:rsidR="00EE7945" w:rsidRDefault="00EE7945" w:rsidP="00EE7945">
      <w:pPr>
        <w:ind w:left="2268" w:hanging="1275"/>
        <w:rPr>
          <w:rFonts w:cs="Times New Roman"/>
          <w:color w:val="FF0000"/>
        </w:rPr>
      </w:pPr>
      <w:r w:rsidRPr="00212829">
        <w:rPr>
          <w:rFonts w:cs="Times New Roman"/>
          <w:color w:val="FF0000"/>
        </w:rPr>
        <w:t>|T</w:t>
      </w:r>
      <w:r>
        <w:rPr>
          <w:rFonts w:cs="Times New Roman"/>
          <w:color w:val="FF0000"/>
        </w:rPr>
        <w:t>U</w:t>
      </w:r>
      <w:r w:rsidRPr="00212829">
        <w:rPr>
          <w:rFonts w:cs="Times New Roman"/>
          <w:color w:val="FF0000"/>
        </w:rPr>
        <w:t xml:space="preserve">| </w:t>
      </w:r>
      <w:r w:rsidRPr="00212829">
        <w:rPr>
          <w:rFonts w:cs="Times New Roman"/>
          <w:color w:val="FF0000"/>
        </w:rPr>
        <w:tab/>
        <w:t xml:space="preserve">PLOCHY TECHNICNÉ INFRASTRUKTURY </w:t>
      </w:r>
      <w:r>
        <w:rPr>
          <w:rFonts w:cs="Times New Roman"/>
          <w:color w:val="FF0000"/>
        </w:rPr>
        <w:t>– TECHNICKÁ</w:t>
      </w:r>
      <w:r w:rsidRPr="00DA01E4">
        <w:rPr>
          <w:rFonts w:cs="Times New Roman"/>
          <w:color w:val="FF0000"/>
        </w:rPr>
        <w:t xml:space="preserve"> INFRASTRUKTURA VŠEOBECNÁ</w:t>
      </w:r>
    </w:p>
    <w:p w14:paraId="2410E7AF" w14:textId="77777777" w:rsidR="00EE7945" w:rsidRDefault="00EE7945" w:rsidP="009E35C7">
      <w:pPr>
        <w:ind w:left="2268" w:hanging="1275"/>
        <w:rPr>
          <w:rFonts w:cs="Times New Roman"/>
          <w:color w:val="FF0000"/>
        </w:rPr>
      </w:pPr>
    </w:p>
    <w:p w14:paraId="5CBFD8DC" w14:textId="77777777" w:rsidR="00EE7945" w:rsidRDefault="00EE7945" w:rsidP="00EE7945">
      <w:pPr>
        <w:ind w:left="2268" w:hanging="1275"/>
        <w:rPr>
          <w:rFonts w:cs="Times New Roman"/>
          <w:color w:val="FF0000"/>
        </w:rPr>
      </w:pPr>
      <w:r w:rsidRPr="00212829">
        <w:rPr>
          <w:rFonts w:cs="Times New Roman"/>
          <w:color w:val="FF0000"/>
        </w:rPr>
        <w:t>|</w:t>
      </w:r>
      <w:r>
        <w:rPr>
          <w:rFonts w:cs="Times New Roman"/>
          <w:color w:val="FF0000"/>
        </w:rPr>
        <w:t>VU</w:t>
      </w:r>
      <w:r w:rsidRPr="00212829">
        <w:rPr>
          <w:rFonts w:cs="Times New Roman"/>
          <w:color w:val="FF0000"/>
        </w:rPr>
        <w:t xml:space="preserve">| </w:t>
      </w:r>
      <w:r w:rsidRPr="00212829">
        <w:rPr>
          <w:rFonts w:cs="Times New Roman"/>
          <w:color w:val="FF0000"/>
        </w:rPr>
        <w:tab/>
      </w:r>
      <w:r w:rsidRPr="00DA01E4">
        <w:rPr>
          <w:rFonts w:cs="Times New Roman"/>
          <w:color w:val="FF0000"/>
        </w:rPr>
        <w:t>PLOCHY VÝROBY A SKLADOVÁNÍ – VÝROBA VŠEOBECNÁ</w:t>
      </w:r>
    </w:p>
    <w:p w14:paraId="3C77D8AA" w14:textId="77777777" w:rsidR="00EE7945" w:rsidRDefault="00EE7945" w:rsidP="009E35C7">
      <w:pPr>
        <w:ind w:left="2268" w:hanging="1275"/>
        <w:rPr>
          <w:rFonts w:cs="Times New Roman"/>
          <w:color w:val="FF0000"/>
        </w:rPr>
      </w:pPr>
    </w:p>
    <w:p w14:paraId="65C9A3A3" w14:textId="021E380B" w:rsidR="009E35C7" w:rsidRDefault="004B556C" w:rsidP="009E35C7">
      <w:pPr>
        <w:ind w:left="2268" w:hanging="1275"/>
        <w:rPr>
          <w:rFonts w:cs="Times New Roman"/>
          <w:color w:val="FF0000"/>
        </w:rPr>
      </w:pPr>
      <w:r w:rsidRPr="00212829">
        <w:rPr>
          <w:rFonts w:cs="Times New Roman"/>
          <w:color w:val="FF0000"/>
        </w:rPr>
        <w:t>|</w:t>
      </w:r>
      <w:r>
        <w:rPr>
          <w:rFonts w:cs="Times New Roman"/>
          <w:color w:val="FF0000"/>
        </w:rPr>
        <w:t>HU.1</w:t>
      </w:r>
      <w:r w:rsidRPr="00212829">
        <w:rPr>
          <w:rFonts w:cs="Times New Roman"/>
          <w:color w:val="FF0000"/>
        </w:rPr>
        <w:t xml:space="preserve">| </w:t>
      </w:r>
      <w:r w:rsidRPr="00212829">
        <w:rPr>
          <w:rFonts w:cs="Times New Roman"/>
          <w:color w:val="FF0000"/>
        </w:rPr>
        <w:tab/>
        <w:t>PLOCHY SMÍŠENÉ VÝROBNÍ – SMÍŠENÉ</w:t>
      </w:r>
      <w:r>
        <w:rPr>
          <w:rFonts w:cs="Times New Roman"/>
          <w:color w:val="FF0000"/>
        </w:rPr>
        <w:t xml:space="preserve"> VÝROBNÍ VŠEOBECNÉ – VÝROBA</w:t>
      </w:r>
      <w:r w:rsidRPr="00212829">
        <w:rPr>
          <w:rFonts w:cs="Times New Roman"/>
          <w:color w:val="FF0000"/>
        </w:rPr>
        <w:t xml:space="preserve"> A OBCHOD U ŘEKY</w:t>
      </w:r>
    </w:p>
    <w:p w14:paraId="0F65D814" w14:textId="5286323D" w:rsidR="009E35C7" w:rsidRDefault="004B556C" w:rsidP="009E35C7">
      <w:pPr>
        <w:ind w:left="2268" w:hanging="1275"/>
        <w:rPr>
          <w:rFonts w:cs="Times New Roman"/>
          <w:color w:val="FF0000"/>
        </w:rPr>
      </w:pPr>
      <w:r w:rsidRPr="00212829">
        <w:rPr>
          <w:rFonts w:cs="Times New Roman"/>
          <w:color w:val="FF0000"/>
        </w:rPr>
        <w:t>|</w:t>
      </w:r>
      <w:r>
        <w:rPr>
          <w:rFonts w:cs="Times New Roman"/>
          <w:color w:val="FF0000"/>
        </w:rPr>
        <w:t>HU.2</w:t>
      </w:r>
      <w:r w:rsidRPr="00212829">
        <w:rPr>
          <w:rFonts w:cs="Times New Roman"/>
          <w:color w:val="FF0000"/>
        </w:rPr>
        <w:t xml:space="preserve">| </w:t>
      </w:r>
      <w:r w:rsidRPr="00212829">
        <w:rPr>
          <w:rFonts w:cs="Times New Roman"/>
          <w:color w:val="FF0000"/>
        </w:rPr>
        <w:tab/>
        <w:t>PLOCHY SMÍŠENÉ VÝROBNÍ – SMÍŠENÉ</w:t>
      </w:r>
      <w:r>
        <w:rPr>
          <w:rFonts w:cs="Times New Roman"/>
          <w:color w:val="FF0000"/>
        </w:rPr>
        <w:t xml:space="preserve"> VÝROBNÍ VŠEOBECNÉ – VÝROBA</w:t>
      </w:r>
      <w:r w:rsidRPr="00212829">
        <w:rPr>
          <w:rFonts w:cs="Times New Roman"/>
          <w:color w:val="FF0000"/>
        </w:rPr>
        <w:t xml:space="preserve"> A OBCHOD</w:t>
      </w:r>
    </w:p>
    <w:p w14:paraId="243A5561" w14:textId="252D2C2C" w:rsidR="00A416AB" w:rsidRDefault="004B556C" w:rsidP="00A416AB">
      <w:pPr>
        <w:ind w:left="2268" w:hanging="1275"/>
        <w:rPr>
          <w:rFonts w:cs="Times New Roman"/>
          <w:color w:val="FF0000"/>
        </w:rPr>
      </w:pPr>
      <w:r w:rsidRPr="00212829">
        <w:rPr>
          <w:rFonts w:cs="Times New Roman"/>
          <w:color w:val="FF0000"/>
        </w:rPr>
        <w:t>|</w:t>
      </w:r>
      <w:r>
        <w:rPr>
          <w:rFonts w:cs="Times New Roman"/>
          <w:color w:val="FF0000"/>
        </w:rPr>
        <w:t>HU.3</w:t>
      </w:r>
      <w:r w:rsidRPr="00212829">
        <w:rPr>
          <w:rFonts w:cs="Times New Roman"/>
          <w:color w:val="FF0000"/>
        </w:rPr>
        <w:t xml:space="preserve">| </w:t>
      </w:r>
      <w:r w:rsidRPr="00212829">
        <w:rPr>
          <w:rFonts w:cs="Times New Roman"/>
          <w:color w:val="FF0000"/>
        </w:rPr>
        <w:tab/>
        <w:t>PLOCHY SMÍŠENÉ VÝROBNÍ – SMÍŠENÉ</w:t>
      </w:r>
      <w:r>
        <w:rPr>
          <w:rFonts w:cs="Times New Roman"/>
          <w:color w:val="FF0000"/>
        </w:rPr>
        <w:t xml:space="preserve"> VÝROBNÍ VŠEOBECNÉ</w:t>
      </w:r>
      <w:r w:rsidRPr="00212829">
        <w:rPr>
          <w:rFonts w:cs="Times New Roman"/>
          <w:color w:val="FF0000"/>
        </w:rPr>
        <w:t xml:space="preserve"> </w:t>
      </w:r>
      <w:r>
        <w:rPr>
          <w:rFonts w:cs="Times New Roman"/>
          <w:color w:val="FF0000"/>
        </w:rPr>
        <w:t>– VÝROBA</w:t>
      </w:r>
      <w:r w:rsidRPr="00212829">
        <w:rPr>
          <w:rFonts w:cs="Times New Roman"/>
          <w:color w:val="FF0000"/>
        </w:rPr>
        <w:t xml:space="preserve"> A OBCHOD S</w:t>
      </w:r>
      <w:r w:rsidR="00EE7945">
        <w:rPr>
          <w:rFonts w:cs="Times New Roman"/>
          <w:color w:val="FF0000"/>
        </w:rPr>
        <w:t> </w:t>
      </w:r>
      <w:r w:rsidRPr="00212829">
        <w:rPr>
          <w:rFonts w:cs="Times New Roman"/>
          <w:color w:val="FF0000"/>
        </w:rPr>
        <w:t>BYDLENÍM</w:t>
      </w:r>
    </w:p>
    <w:p w14:paraId="68040BF2" w14:textId="77777777" w:rsidR="00EE7945" w:rsidRDefault="00EE7945" w:rsidP="00A416AB">
      <w:pPr>
        <w:ind w:left="2268" w:hanging="1275"/>
        <w:rPr>
          <w:rFonts w:cs="Times New Roman"/>
          <w:color w:val="FF0000"/>
        </w:rPr>
      </w:pPr>
    </w:p>
    <w:p w14:paraId="44F77975" w14:textId="77777777" w:rsidR="00EE7945" w:rsidRDefault="00EE7945" w:rsidP="00EE7945">
      <w:pPr>
        <w:ind w:left="2268" w:hanging="1275"/>
        <w:rPr>
          <w:rFonts w:cs="Times New Roman"/>
          <w:color w:val="FF0000"/>
        </w:rPr>
      </w:pPr>
      <w:r w:rsidRPr="00212829">
        <w:rPr>
          <w:rFonts w:cs="Times New Roman"/>
          <w:color w:val="FF0000"/>
        </w:rPr>
        <w:t>|</w:t>
      </w:r>
      <w:r>
        <w:rPr>
          <w:rFonts w:cs="Times New Roman"/>
          <w:color w:val="FF0000"/>
        </w:rPr>
        <w:t>WU</w:t>
      </w:r>
      <w:r w:rsidRPr="00212829">
        <w:rPr>
          <w:rFonts w:cs="Times New Roman"/>
          <w:color w:val="FF0000"/>
        </w:rPr>
        <w:t xml:space="preserve">| </w:t>
      </w:r>
      <w:r w:rsidRPr="00212829">
        <w:rPr>
          <w:rFonts w:cs="Times New Roman"/>
          <w:color w:val="FF0000"/>
        </w:rPr>
        <w:tab/>
      </w:r>
      <w:r w:rsidRPr="004B556C">
        <w:rPr>
          <w:rFonts w:cs="Times New Roman"/>
          <w:color w:val="FF0000"/>
        </w:rPr>
        <w:t>PLOCHY VODNÍ A VODOHOSPODÁŘSKÉ – VODNÍ A VODOHOSPODÁŘSKÉ VŠEOBECNÉ</w:t>
      </w:r>
    </w:p>
    <w:p w14:paraId="2E7531AD" w14:textId="77777777" w:rsidR="00EE7945" w:rsidRDefault="00EE7945" w:rsidP="00A416AB">
      <w:pPr>
        <w:ind w:left="2268" w:hanging="1275"/>
        <w:rPr>
          <w:rFonts w:cs="Times New Roman"/>
          <w:color w:val="FF0000"/>
        </w:rPr>
      </w:pPr>
    </w:p>
    <w:p w14:paraId="52051C73" w14:textId="37C02758" w:rsidR="00DA01E4" w:rsidRDefault="004B556C" w:rsidP="00DA01E4">
      <w:pPr>
        <w:ind w:left="2268" w:hanging="1275"/>
        <w:rPr>
          <w:rFonts w:cs="Times New Roman"/>
          <w:color w:val="FF0000"/>
        </w:rPr>
      </w:pPr>
      <w:r w:rsidRPr="00212829">
        <w:rPr>
          <w:rFonts w:cs="Times New Roman"/>
          <w:color w:val="FF0000"/>
        </w:rPr>
        <w:t>|</w:t>
      </w:r>
      <w:r>
        <w:rPr>
          <w:rFonts w:cs="Times New Roman"/>
          <w:color w:val="FF0000"/>
        </w:rPr>
        <w:t>AP</w:t>
      </w:r>
      <w:r w:rsidRPr="00212829">
        <w:rPr>
          <w:rFonts w:cs="Times New Roman"/>
          <w:color w:val="FF0000"/>
        </w:rPr>
        <w:t xml:space="preserve">| </w:t>
      </w:r>
      <w:r w:rsidRPr="00212829">
        <w:rPr>
          <w:rFonts w:cs="Times New Roman"/>
          <w:color w:val="FF0000"/>
        </w:rPr>
        <w:tab/>
      </w:r>
      <w:r w:rsidRPr="00DA01E4">
        <w:rPr>
          <w:rFonts w:cs="Times New Roman"/>
          <w:color w:val="FF0000"/>
        </w:rPr>
        <w:t xml:space="preserve">PLOCHY ZEMĚDĚLSKÉ – </w:t>
      </w:r>
      <w:r w:rsidR="008C4B40">
        <w:rPr>
          <w:rFonts w:cs="Times New Roman"/>
          <w:color w:val="FF0000"/>
        </w:rPr>
        <w:t>ORNÁ PŮDA</w:t>
      </w:r>
      <w:r w:rsidRPr="00DA01E4">
        <w:rPr>
          <w:rFonts w:cs="Times New Roman"/>
          <w:color w:val="FF0000"/>
        </w:rPr>
        <w:t xml:space="preserve"> </w:t>
      </w:r>
    </w:p>
    <w:p w14:paraId="201E6073" w14:textId="61B21A5B" w:rsidR="00DA01E4" w:rsidRDefault="004B556C" w:rsidP="00DA01E4">
      <w:pPr>
        <w:ind w:left="2268" w:hanging="1275"/>
        <w:rPr>
          <w:rFonts w:cs="Times New Roman"/>
          <w:color w:val="FF0000"/>
        </w:rPr>
      </w:pPr>
      <w:r w:rsidRPr="00212829">
        <w:rPr>
          <w:rFonts w:cs="Times New Roman"/>
          <w:color w:val="FF0000"/>
        </w:rPr>
        <w:t>|</w:t>
      </w:r>
      <w:r>
        <w:rPr>
          <w:rFonts w:cs="Times New Roman"/>
          <w:color w:val="FF0000"/>
        </w:rPr>
        <w:t>A</w:t>
      </w:r>
      <w:r w:rsidR="008C4B40">
        <w:rPr>
          <w:rFonts w:cs="Times New Roman"/>
          <w:color w:val="FF0000"/>
        </w:rPr>
        <w:t>L</w:t>
      </w:r>
      <w:r w:rsidRPr="00212829">
        <w:rPr>
          <w:rFonts w:cs="Times New Roman"/>
          <w:color w:val="FF0000"/>
        </w:rPr>
        <w:t xml:space="preserve">| </w:t>
      </w:r>
      <w:r w:rsidRPr="00212829">
        <w:rPr>
          <w:rFonts w:cs="Times New Roman"/>
          <w:color w:val="FF0000"/>
        </w:rPr>
        <w:tab/>
      </w:r>
      <w:r w:rsidRPr="00DA01E4">
        <w:rPr>
          <w:rFonts w:cs="Times New Roman"/>
          <w:color w:val="FF0000"/>
        </w:rPr>
        <w:t>PLOCHY ZEMĚDĚLSKÉ –</w:t>
      </w:r>
      <w:r w:rsidR="008C4B40">
        <w:rPr>
          <w:rFonts w:cs="Times New Roman"/>
          <w:color w:val="FF0000"/>
        </w:rPr>
        <w:t xml:space="preserve"> </w:t>
      </w:r>
      <w:r w:rsidRPr="00DA01E4">
        <w:rPr>
          <w:rFonts w:cs="Times New Roman"/>
          <w:color w:val="FF0000"/>
        </w:rPr>
        <w:t>TRVALÉ TRAVNÍ POROSTY</w:t>
      </w:r>
    </w:p>
    <w:p w14:paraId="2F662414" w14:textId="77777777" w:rsidR="00EE7945" w:rsidRDefault="00EE7945" w:rsidP="00EE7945">
      <w:pPr>
        <w:ind w:left="2268" w:hanging="1275"/>
        <w:rPr>
          <w:rFonts w:cs="Times New Roman"/>
          <w:color w:val="FF0000"/>
        </w:rPr>
      </w:pPr>
      <w:r w:rsidRPr="00212829">
        <w:rPr>
          <w:rFonts w:cs="Times New Roman"/>
          <w:color w:val="FF0000"/>
        </w:rPr>
        <w:t>|</w:t>
      </w:r>
      <w:r>
        <w:rPr>
          <w:rFonts w:cs="Times New Roman"/>
          <w:color w:val="FF0000"/>
        </w:rPr>
        <w:t>AX</w:t>
      </w:r>
      <w:r w:rsidRPr="00212829">
        <w:rPr>
          <w:rFonts w:cs="Times New Roman"/>
          <w:color w:val="FF0000"/>
        </w:rPr>
        <w:t xml:space="preserve">| </w:t>
      </w:r>
      <w:r w:rsidRPr="00212829">
        <w:rPr>
          <w:rFonts w:cs="Times New Roman"/>
          <w:color w:val="FF0000"/>
        </w:rPr>
        <w:tab/>
      </w:r>
      <w:r w:rsidRPr="00DA01E4">
        <w:rPr>
          <w:rFonts w:cs="Times New Roman"/>
          <w:color w:val="FF0000"/>
        </w:rPr>
        <w:t xml:space="preserve">PLOCHY ZEMĚDĚLSKÉ – ZEMĚDĚLSKÉ JINÉ </w:t>
      </w:r>
    </w:p>
    <w:p w14:paraId="355595F2" w14:textId="77777777" w:rsidR="00EE7945" w:rsidRDefault="00EE7945" w:rsidP="00DA01E4">
      <w:pPr>
        <w:ind w:left="2268" w:hanging="1275"/>
        <w:rPr>
          <w:rFonts w:cs="Times New Roman"/>
          <w:color w:val="FF0000"/>
        </w:rPr>
      </w:pPr>
    </w:p>
    <w:p w14:paraId="238A7060" w14:textId="2E6B0B65" w:rsidR="004B556C" w:rsidRDefault="004B556C" w:rsidP="004B556C">
      <w:pPr>
        <w:ind w:left="2268" w:hanging="1275"/>
        <w:rPr>
          <w:rFonts w:cs="Times New Roman"/>
          <w:color w:val="FF0000"/>
        </w:rPr>
      </w:pPr>
      <w:r w:rsidRPr="00212829">
        <w:rPr>
          <w:rFonts w:cs="Times New Roman"/>
          <w:color w:val="FF0000"/>
        </w:rPr>
        <w:t>|L</w:t>
      </w:r>
      <w:r>
        <w:rPr>
          <w:rFonts w:cs="Times New Roman"/>
          <w:color w:val="FF0000"/>
        </w:rPr>
        <w:t>U</w:t>
      </w:r>
      <w:r w:rsidRPr="00212829">
        <w:rPr>
          <w:rFonts w:cs="Times New Roman"/>
          <w:color w:val="FF0000"/>
        </w:rPr>
        <w:t xml:space="preserve">| </w:t>
      </w:r>
      <w:r w:rsidRPr="00212829">
        <w:rPr>
          <w:rFonts w:cs="Times New Roman"/>
          <w:color w:val="FF0000"/>
        </w:rPr>
        <w:tab/>
      </w:r>
      <w:r w:rsidRPr="004B556C">
        <w:rPr>
          <w:rFonts w:cs="Times New Roman"/>
          <w:color w:val="FF0000"/>
        </w:rPr>
        <w:t>PLOCHY LESNÍ – LESNÍ VŠEOBECNÉ</w:t>
      </w:r>
    </w:p>
    <w:p w14:paraId="762CE47C" w14:textId="7C82F1D2" w:rsidR="004B556C" w:rsidRDefault="004B556C" w:rsidP="004B556C">
      <w:pPr>
        <w:ind w:left="2268" w:hanging="1275"/>
        <w:rPr>
          <w:rFonts w:cs="Times New Roman"/>
          <w:color w:val="FF0000"/>
        </w:rPr>
      </w:pPr>
    </w:p>
    <w:p w14:paraId="390540FC" w14:textId="77777777" w:rsidR="00EE7945" w:rsidRDefault="00EE7945" w:rsidP="004B556C">
      <w:pPr>
        <w:ind w:left="2268" w:hanging="1275"/>
        <w:rPr>
          <w:rFonts w:cs="Times New Roman"/>
          <w:color w:val="FF0000"/>
        </w:rPr>
      </w:pPr>
    </w:p>
    <w:p w14:paraId="61C4F7D2" w14:textId="77777777" w:rsidR="00EE7945" w:rsidRDefault="00EE7945" w:rsidP="004B556C">
      <w:pPr>
        <w:ind w:left="2268" w:hanging="1275"/>
        <w:rPr>
          <w:rFonts w:cs="Times New Roman"/>
          <w:color w:val="FF0000"/>
        </w:rPr>
      </w:pPr>
    </w:p>
    <w:p w14:paraId="3AB2A81D" w14:textId="77777777" w:rsidR="00EE7945" w:rsidRDefault="00EE7945" w:rsidP="004B556C">
      <w:pPr>
        <w:ind w:left="2268" w:hanging="1275"/>
        <w:rPr>
          <w:rFonts w:cs="Times New Roman"/>
          <w:color w:val="FF0000"/>
        </w:rPr>
      </w:pPr>
    </w:p>
    <w:p w14:paraId="7A0BFC86" w14:textId="77777777" w:rsidR="00EE7945" w:rsidRDefault="00EE7945" w:rsidP="004B556C">
      <w:pPr>
        <w:ind w:left="2268" w:hanging="1275"/>
        <w:rPr>
          <w:rFonts w:cs="Times New Roman"/>
          <w:color w:val="FF0000"/>
        </w:rPr>
      </w:pPr>
    </w:p>
    <w:p w14:paraId="5E38F3E4" w14:textId="5EEE2311" w:rsidR="00681D70" w:rsidRPr="00EE7945" w:rsidRDefault="003C2D90" w:rsidP="003C2D90">
      <w:pPr>
        <w:pStyle w:val="Nadpis2"/>
        <w:rPr>
          <w:rFonts w:cs="Times New Roman"/>
        </w:rPr>
      </w:pPr>
      <w:bookmarkStart w:id="193" w:name="_Toc174348824"/>
      <w:r>
        <w:rPr>
          <w:rFonts w:cs="Times New Roman"/>
        </w:rPr>
        <w:lastRenderedPageBreak/>
        <w:t>P</w:t>
      </w:r>
      <w:r>
        <w:t>lochy s rozdílným způsobem využití:</w:t>
      </w:r>
      <w:bookmarkEnd w:id="193"/>
    </w:p>
    <w:p w14:paraId="70630F74" w14:textId="77777777" w:rsidR="00681D70" w:rsidRPr="00681D70" w:rsidRDefault="00681D70" w:rsidP="00681D70">
      <w:pPr>
        <w:pStyle w:val="Nadpis3vyuzitiuzemi"/>
        <w:tabs>
          <w:tab w:val="clear" w:pos="3002"/>
          <w:tab w:val="num" w:pos="2268"/>
        </w:tabs>
        <w:rPr>
          <w:caps w:val="0"/>
          <w:strike/>
          <w:color w:val="FF0000"/>
        </w:rPr>
      </w:pPr>
      <w:bookmarkStart w:id="194" w:name="_Toc174348825"/>
      <w:r w:rsidRPr="00681D70">
        <w:rPr>
          <w:caps w:val="0"/>
          <w:strike/>
          <w:color w:val="FF0000"/>
          <w:sz w:val="72"/>
          <w:szCs w:val="72"/>
        </w:rPr>
        <w:t xml:space="preserve">|C1| </w:t>
      </w:r>
      <w:r w:rsidRPr="00681D70">
        <w:rPr>
          <w:caps w:val="0"/>
          <w:strike/>
          <w:color w:val="FF0000"/>
          <w:sz w:val="72"/>
          <w:szCs w:val="72"/>
        </w:rPr>
        <w:tab/>
      </w:r>
      <w:r w:rsidRPr="00681D70">
        <w:rPr>
          <w:caps w:val="0"/>
          <w:strike/>
          <w:color w:val="FF0000"/>
          <w:sz w:val="28"/>
          <w:szCs w:val="28"/>
        </w:rPr>
        <w:t>PLOCHY SMÍŠENÉ OBYTNÉ  –</w:t>
      </w:r>
      <w:r w:rsidRPr="00681D70">
        <w:rPr>
          <w:caps w:val="0"/>
          <w:strike/>
          <w:color w:val="FF0000"/>
        </w:rPr>
        <w:t xml:space="preserve"> STARÉ</w:t>
      </w:r>
      <w:r w:rsidRPr="00681D70">
        <w:rPr>
          <w:caps w:val="0"/>
          <w:strike/>
          <w:color w:val="FF0000"/>
          <w:sz w:val="72"/>
          <w:szCs w:val="72"/>
        </w:rPr>
        <w:t xml:space="preserve"> </w:t>
      </w:r>
      <w:r w:rsidRPr="00681D70">
        <w:rPr>
          <w:caps w:val="0"/>
          <w:strike/>
          <w:color w:val="FF0000"/>
        </w:rPr>
        <w:t>CENTRUM</w:t>
      </w:r>
      <w:bookmarkEnd w:id="194"/>
    </w:p>
    <w:p w14:paraId="2354DA5D" w14:textId="77777777" w:rsidR="00681D70" w:rsidRPr="00681D70" w:rsidRDefault="00681D70" w:rsidP="00681D70">
      <w:pPr>
        <w:rPr>
          <w:rFonts w:cs="Times New Roman"/>
          <w:strike/>
          <w:color w:val="FF0000"/>
          <w:szCs w:val="20"/>
          <w:lang w:eastAsia="ar-SA"/>
        </w:rPr>
      </w:pPr>
    </w:p>
    <w:p w14:paraId="0949FA21" w14:textId="77777777" w:rsidR="00681D70" w:rsidRPr="00681D70" w:rsidRDefault="00681D70" w:rsidP="00681D70">
      <w:pPr>
        <w:rPr>
          <w:rFonts w:cs="Times New Roman"/>
          <w:strike/>
          <w:color w:val="FF0000"/>
          <w:szCs w:val="20"/>
          <w:lang w:eastAsia="ar-SA"/>
        </w:rPr>
        <w:sectPr w:rsidR="00681D70" w:rsidRPr="00681D70" w:rsidSect="00681D70">
          <w:type w:val="continuous"/>
          <w:pgSz w:w="11906" w:h="16838" w:code="9"/>
          <w:pgMar w:top="851" w:right="1134" w:bottom="1701" w:left="1134" w:header="567" w:footer="567" w:gutter="567"/>
          <w:cols w:space="708"/>
          <w:docGrid w:linePitch="360"/>
        </w:sectPr>
      </w:pPr>
    </w:p>
    <w:p w14:paraId="760D7D61" w14:textId="77777777" w:rsidR="00681D70" w:rsidRPr="00681D70" w:rsidRDefault="00681D70" w:rsidP="00681D70">
      <w:pPr>
        <w:pStyle w:val="Nadpis5"/>
        <w:rPr>
          <w:strike/>
          <w:color w:val="FF0000"/>
        </w:rPr>
      </w:pPr>
      <w:r w:rsidRPr="00681D70">
        <w:rPr>
          <w:strike/>
          <w:color w:val="FF0000"/>
        </w:rPr>
        <w:t>PODMÍNKY VYUŽITÍ PLOCH</w:t>
      </w:r>
    </w:p>
    <w:p w14:paraId="7E8FF7AF" w14:textId="77777777" w:rsidR="00681D70" w:rsidRPr="00681D70" w:rsidRDefault="00681D70" w:rsidP="00681D70">
      <w:pPr>
        <w:rPr>
          <w:b/>
          <w:strike/>
          <w:color w:val="FF0000"/>
        </w:rPr>
      </w:pPr>
      <w:r w:rsidRPr="00681D70">
        <w:rPr>
          <w:b/>
          <w:strike/>
          <w:color w:val="FF0000"/>
        </w:rPr>
        <w:t>Hlavní využití</w:t>
      </w:r>
    </w:p>
    <w:p w14:paraId="741DE1BE" w14:textId="77777777" w:rsidR="00681D70" w:rsidRPr="00681D70" w:rsidRDefault="00681D70" w:rsidP="00681D70">
      <w:pPr>
        <w:tabs>
          <w:tab w:val="left" w:pos="284"/>
        </w:tabs>
        <w:rPr>
          <w:strike/>
          <w:color w:val="FF0000"/>
          <w:szCs w:val="20"/>
        </w:rPr>
      </w:pPr>
      <w:r w:rsidRPr="00681D70">
        <w:rPr>
          <w:strike/>
          <w:color w:val="FF0000"/>
          <w:szCs w:val="20"/>
        </w:rPr>
        <w:t>Bydlení, veřejná správa, školství, kulturní zařízení, církevní stavby, zdravotnictví, ubytování, zařízení veřejného stravování, sociální zařízení, administrativa. Obchody a nerušící provozovny služeb a řemeslné výroby do velikosti 400 m</w:t>
      </w:r>
      <w:r w:rsidRPr="00681D70">
        <w:rPr>
          <w:strike/>
          <w:color w:val="FF0000"/>
          <w:szCs w:val="20"/>
          <w:vertAlign w:val="superscript"/>
          <w:lang w:eastAsia="ar-SA"/>
        </w:rPr>
        <w:t>2</w:t>
      </w:r>
      <w:r w:rsidRPr="00681D70">
        <w:rPr>
          <w:strike/>
          <w:color w:val="FF0000"/>
          <w:szCs w:val="20"/>
        </w:rPr>
        <w:t xml:space="preserve"> hrubé podlažní plochy.</w:t>
      </w:r>
    </w:p>
    <w:p w14:paraId="396A28E4" w14:textId="77777777" w:rsidR="00681D70" w:rsidRPr="00681D70" w:rsidRDefault="00681D70" w:rsidP="00681D70">
      <w:pPr>
        <w:spacing w:before="120"/>
        <w:rPr>
          <w:b/>
          <w:strike/>
          <w:color w:val="FF0000"/>
        </w:rPr>
      </w:pPr>
      <w:r w:rsidRPr="00681D70">
        <w:rPr>
          <w:b/>
          <w:strike/>
          <w:color w:val="FF0000"/>
        </w:rPr>
        <w:t xml:space="preserve">Přípustné využití </w:t>
      </w:r>
    </w:p>
    <w:p w14:paraId="38AF77D6" w14:textId="77777777" w:rsidR="00681D70" w:rsidRPr="00681D70" w:rsidRDefault="00681D70" w:rsidP="00681D70">
      <w:pPr>
        <w:rPr>
          <w:strike/>
          <w:color w:val="FF0000"/>
          <w:szCs w:val="20"/>
        </w:rPr>
      </w:pPr>
      <w:r w:rsidRPr="00681D70">
        <w:rPr>
          <w:strike/>
          <w:color w:val="FF0000"/>
          <w:szCs w:val="20"/>
        </w:rPr>
        <w:t xml:space="preserve">Stavby dopravní a technické infrastruktury a stavby doplňkové, související s hlavním využitím plochy. </w:t>
      </w:r>
    </w:p>
    <w:p w14:paraId="3E9531BF" w14:textId="77777777" w:rsidR="00681D70" w:rsidRPr="00681D70" w:rsidRDefault="00681D70" w:rsidP="00681D70">
      <w:pPr>
        <w:spacing w:before="120"/>
        <w:rPr>
          <w:b/>
          <w:strike/>
          <w:color w:val="FF0000"/>
        </w:rPr>
      </w:pPr>
      <w:r w:rsidRPr="00681D70">
        <w:rPr>
          <w:b/>
          <w:strike/>
          <w:color w:val="FF0000"/>
        </w:rPr>
        <w:t>Podmíněně přípustné využití</w:t>
      </w:r>
    </w:p>
    <w:p w14:paraId="7CA24087" w14:textId="77777777" w:rsidR="00681D70" w:rsidRPr="00681D70" w:rsidRDefault="00681D70" w:rsidP="00681D70">
      <w:pPr>
        <w:spacing w:after="120"/>
        <w:rPr>
          <w:strike/>
          <w:color w:val="FF0000"/>
          <w:szCs w:val="20"/>
        </w:rPr>
      </w:pPr>
      <w:r w:rsidRPr="00681D70">
        <w:rPr>
          <w:strike/>
          <w:color w:val="FF0000"/>
          <w:szCs w:val="20"/>
        </w:rPr>
        <w:t>Obchody, nerušící provozovny služeb a řemeslné výroby do velikosti 500 m</w:t>
      </w:r>
      <w:r w:rsidRPr="00681D70">
        <w:rPr>
          <w:strike/>
          <w:color w:val="FF0000"/>
          <w:szCs w:val="20"/>
          <w:vertAlign w:val="superscript"/>
          <w:lang w:eastAsia="ar-SA"/>
        </w:rPr>
        <w:t>2</w:t>
      </w:r>
      <w:r w:rsidRPr="00681D70">
        <w:rPr>
          <w:strike/>
          <w:color w:val="FF0000"/>
          <w:szCs w:val="20"/>
        </w:rPr>
        <w:t xml:space="preserve"> hrubé podlažní plochy (pro území se specifickými podmínkami způsobu využití platí, že jsou zde povoleny obchody, nerušící provozovny služeb a řemeslné výroby do velikosti 1000 m</w:t>
      </w:r>
      <w:r w:rsidRPr="00681D70">
        <w:rPr>
          <w:strike/>
          <w:color w:val="FF0000"/>
          <w:szCs w:val="20"/>
          <w:vertAlign w:val="superscript"/>
        </w:rPr>
        <w:t>2</w:t>
      </w:r>
      <w:r w:rsidRPr="00681D70">
        <w:rPr>
          <w:strike/>
          <w:color w:val="FF0000"/>
          <w:szCs w:val="20"/>
        </w:rPr>
        <w:t xml:space="preserve"> hrubé podlažní plochy) za podmínky, že budou součástí dalších objektů s jiným využitím, jako je např. bydlení apod. Součástí dalších objektů se rozumí soubor na sebe přímo navazujících staveb.</w:t>
      </w:r>
      <w:r w:rsidRPr="00681D70">
        <w:rPr>
          <w:rFonts w:cs="Times New Roman"/>
          <w:strike/>
          <w:color w:val="FF0000"/>
          <w:szCs w:val="20"/>
        </w:rPr>
        <w:t xml:space="preserve"> </w:t>
      </w:r>
      <w:r w:rsidRPr="00681D70">
        <w:rPr>
          <w:strike/>
          <w:color w:val="FF0000"/>
          <w:szCs w:val="20"/>
        </w:rPr>
        <w:t>Sportovní stavby a zařízení (víceúčelový sál, tělocvična) za podmínky, že budou doplněny dalšími využitím jako např. obchody, stravování apod. Pro podmíněné využití všech staveb platí podmínka, že stavby budou vhodně začleněny do uliční struktury jako součást města a nestanou se solitérními stavbami bez vztahu k uličnímu prostranství.</w:t>
      </w:r>
    </w:p>
    <w:p w14:paraId="77927A91" w14:textId="77777777" w:rsidR="00681D70" w:rsidRPr="00681D70" w:rsidRDefault="00681D70" w:rsidP="00681D70">
      <w:pPr>
        <w:spacing w:after="120"/>
        <w:rPr>
          <w:strike/>
          <w:color w:val="FF0000"/>
          <w:szCs w:val="20"/>
        </w:rPr>
      </w:pPr>
      <w:r w:rsidRPr="00681D70">
        <w:rPr>
          <w:strike/>
          <w:noProof/>
          <w:color w:val="FF0000"/>
          <w:szCs w:val="20"/>
          <w:lang w:eastAsia="cs-CZ"/>
        </w:rPr>
        <w:drawing>
          <wp:inline distT="0" distB="0" distL="0" distR="0" wp14:anchorId="3832A68F" wp14:editId="12DED85B">
            <wp:extent cx="2647950" cy="1924050"/>
            <wp:effectExtent l="0" t="0" r="0" b="0"/>
            <wp:docPr id="957367519" name="obrázek 2" descr="Obsah obrázku venku, obloha, mrak,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67519" name="obrázek 2" descr="Obsah obrázku venku, obloha, mrak, silnice&#10;&#10;Popis byl vytvořen automatick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7950" cy="1924050"/>
                    </a:xfrm>
                    <a:prstGeom prst="rect">
                      <a:avLst/>
                    </a:prstGeom>
                    <a:noFill/>
                    <a:ln>
                      <a:noFill/>
                    </a:ln>
                  </pic:spPr>
                </pic:pic>
              </a:graphicData>
            </a:graphic>
          </wp:inline>
        </w:drawing>
      </w:r>
    </w:p>
    <w:p w14:paraId="497512DF" w14:textId="77777777" w:rsidR="00681D70" w:rsidRPr="00681D70" w:rsidRDefault="00681D70" w:rsidP="00681D70">
      <w:pPr>
        <w:rPr>
          <w:strike/>
          <w:color w:val="FF0000"/>
          <w:szCs w:val="20"/>
        </w:rPr>
      </w:pPr>
      <w:r w:rsidRPr="00681D70">
        <w:rPr>
          <w:strike/>
          <w:color w:val="FF0000"/>
          <w:szCs w:val="20"/>
        </w:rPr>
        <w:t>Charakter:</w:t>
      </w:r>
    </w:p>
    <w:p w14:paraId="2B61DB24" w14:textId="77777777" w:rsidR="00681D70" w:rsidRPr="00681D70" w:rsidRDefault="00681D70" w:rsidP="00681D70">
      <w:pPr>
        <w:rPr>
          <w:rStyle w:val="Charakteruzemi-popis"/>
          <w:rFonts w:cs="Calibri"/>
          <w:strike/>
          <w:color w:val="FF0000"/>
        </w:rPr>
      </w:pPr>
      <w:r w:rsidRPr="00681D70">
        <w:rPr>
          <w:rStyle w:val="Charakteruzemi-popis"/>
          <w:rFonts w:cs="Calibri"/>
          <w:strike/>
          <w:color w:val="FF0000"/>
        </w:rPr>
        <w:t>Centrální část města. Domy se zpravidla umísťují uličním průčelím na hranu uličního prostranství a zpravidla mají obchodní parter. Budovy vytvářejí živá veřejná prostranství s vysokou pobytovou kvalitou. Pro domy je typický obchodní parter nebo orientace obytných a pobytových místností do uličního prostranství. Využití budov je velmi různorodé.</w:t>
      </w:r>
    </w:p>
    <w:p w14:paraId="6420BDA8" w14:textId="77777777" w:rsidR="00681D70" w:rsidRPr="00681D70" w:rsidRDefault="00681D70" w:rsidP="00681D70">
      <w:pPr>
        <w:rPr>
          <w:b/>
          <w:strike/>
          <w:color w:val="FF0000"/>
        </w:rPr>
      </w:pPr>
    </w:p>
    <w:p w14:paraId="5718BE1B" w14:textId="77777777" w:rsidR="00681D70" w:rsidRPr="00681D70" w:rsidRDefault="00681D70" w:rsidP="00681D70">
      <w:pPr>
        <w:rPr>
          <w:b/>
          <w:strike/>
          <w:color w:val="FF0000"/>
        </w:rPr>
      </w:pPr>
      <w:r w:rsidRPr="00681D70">
        <w:rPr>
          <w:b/>
          <w:strike/>
          <w:color w:val="FF0000"/>
        </w:rPr>
        <w:t>Nepřípustné využití</w:t>
      </w:r>
    </w:p>
    <w:p w14:paraId="6B41F71C"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přípustného a podmíněně přípustného využití.</w:t>
      </w:r>
    </w:p>
    <w:p w14:paraId="5CB1DD30" w14:textId="77777777" w:rsidR="00681D70" w:rsidRPr="00681D70" w:rsidRDefault="00681D70" w:rsidP="00681D70">
      <w:pPr>
        <w:rPr>
          <w:b/>
          <w:strike/>
          <w:color w:val="FF0000"/>
          <w:szCs w:val="20"/>
        </w:rPr>
      </w:pPr>
    </w:p>
    <w:p w14:paraId="2E7F698F" w14:textId="77777777" w:rsidR="00681D70" w:rsidRPr="00681D70" w:rsidRDefault="00681D70" w:rsidP="00681D70">
      <w:pPr>
        <w:rPr>
          <w:b/>
          <w:strike/>
          <w:color w:val="FF0000"/>
          <w:szCs w:val="20"/>
        </w:rPr>
      </w:pPr>
    </w:p>
    <w:p w14:paraId="690154BC" w14:textId="77777777" w:rsidR="00681D70" w:rsidRPr="00681D70" w:rsidRDefault="00681D70" w:rsidP="00681D70">
      <w:pPr>
        <w:rPr>
          <w:b/>
          <w:strike/>
          <w:color w:val="FF0000"/>
          <w:szCs w:val="20"/>
        </w:rPr>
      </w:pPr>
    </w:p>
    <w:p w14:paraId="731C9C91" w14:textId="77777777" w:rsidR="00681D70" w:rsidRPr="00681D70" w:rsidRDefault="00681D70" w:rsidP="00681D70">
      <w:pPr>
        <w:rPr>
          <w:b/>
          <w:strike/>
          <w:color w:val="FF0000"/>
          <w:szCs w:val="20"/>
        </w:rPr>
      </w:pPr>
    </w:p>
    <w:p w14:paraId="2BAF5293" w14:textId="77777777" w:rsidR="00681D70" w:rsidRPr="00681D70" w:rsidRDefault="00681D70" w:rsidP="00681D70">
      <w:pPr>
        <w:rPr>
          <w:b/>
          <w:strike/>
          <w:color w:val="FF0000"/>
          <w:szCs w:val="20"/>
        </w:rPr>
      </w:pPr>
    </w:p>
    <w:p w14:paraId="7FFF9A74" w14:textId="77777777" w:rsidR="00681D70" w:rsidRPr="00681D70" w:rsidRDefault="00681D70" w:rsidP="00681D70">
      <w:pPr>
        <w:rPr>
          <w:b/>
          <w:strike/>
          <w:color w:val="FF0000"/>
          <w:szCs w:val="20"/>
        </w:rPr>
      </w:pPr>
    </w:p>
    <w:p w14:paraId="0BD5582B"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12A41F33" w14:textId="77777777" w:rsidR="00681D70" w:rsidRPr="00681D70" w:rsidRDefault="00681D70" w:rsidP="00681D70">
      <w:pPr>
        <w:pStyle w:val="Nadpis5"/>
        <w:rPr>
          <w:strike/>
          <w:color w:val="FF0000"/>
        </w:rPr>
      </w:pPr>
      <w:r w:rsidRPr="00681D70">
        <w:rPr>
          <w:b w:val="0"/>
          <w:strike/>
          <w:noProof/>
          <w:color w:val="FF0000"/>
          <w:lang w:eastAsia="cs-CZ"/>
        </w:rPr>
        <mc:AlternateContent>
          <mc:Choice Requires="wps">
            <w:drawing>
              <wp:anchor distT="0" distB="0" distL="114300" distR="114300" simplePos="0" relativeHeight="251691008" behindDoc="0" locked="0" layoutInCell="1" allowOverlap="1" wp14:anchorId="68229E97" wp14:editId="132B0710">
                <wp:simplePos x="0" y="0"/>
                <wp:positionH relativeFrom="margin">
                  <wp:posOffset>-56515</wp:posOffset>
                </wp:positionH>
                <wp:positionV relativeFrom="paragraph">
                  <wp:posOffset>2880995</wp:posOffset>
                </wp:positionV>
                <wp:extent cx="3519805" cy="259080"/>
                <wp:effectExtent l="0" t="0" r="0" b="0"/>
                <wp:wrapNone/>
                <wp:docPr id="20869685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15706CF5"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229E97" id="_x0000_t202" coordsize="21600,21600" o:spt="202" path="m,l,21600r21600,l21600,xe">
                <v:stroke joinstyle="miter"/>
                <v:path gradientshapeok="t" o:connecttype="rect"/>
              </v:shapetype>
              <v:shape id="Textové pole 2" o:spid="_x0000_s1026" type="#_x0000_t202" style="position:absolute;margin-left:-4.45pt;margin-top:226.85pt;width:277.15pt;height:20.4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pfc9AEAAMo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" stroked="f">
                <v:textbox>
                  <w:txbxContent>
                    <w:p w14:paraId="15706CF5"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694"/>
        <w:gridCol w:w="1842"/>
        <w:gridCol w:w="1276"/>
        <w:gridCol w:w="1134"/>
      </w:tblGrid>
      <w:tr w:rsidR="00681D70" w:rsidRPr="00681D70" w14:paraId="55C313E2" w14:textId="77777777" w:rsidTr="00452D3A">
        <w:tc>
          <w:tcPr>
            <w:tcW w:w="2376" w:type="dxa"/>
          </w:tcPr>
          <w:p w14:paraId="3D4D9622" w14:textId="77777777" w:rsidR="00681D70" w:rsidRPr="00681D70" w:rsidRDefault="00681D70" w:rsidP="00452D3A">
            <w:pPr>
              <w:pStyle w:val="StylTunPed6bZa6b"/>
              <w:rPr>
                <w:strike/>
                <w:color w:val="FF0000"/>
              </w:rPr>
            </w:pPr>
            <w:r w:rsidRPr="00681D70">
              <w:rPr>
                <w:strike/>
                <w:color w:val="FF0000"/>
              </w:rPr>
              <w:t>Zastavěnost</w:t>
            </w:r>
          </w:p>
        </w:tc>
        <w:tc>
          <w:tcPr>
            <w:tcW w:w="2694" w:type="dxa"/>
          </w:tcPr>
          <w:p w14:paraId="64856F70" w14:textId="77777777" w:rsidR="00681D70" w:rsidRPr="00681D70" w:rsidRDefault="00681D70" w:rsidP="00452D3A">
            <w:pPr>
              <w:pStyle w:val="StylTunPed6bZa6b"/>
              <w:rPr>
                <w:strike/>
                <w:color w:val="FF0000"/>
              </w:rPr>
            </w:pPr>
            <w:r w:rsidRPr="00681D70">
              <w:rPr>
                <w:strike/>
                <w:color w:val="FF0000"/>
              </w:rPr>
              <w:t>Procento zahrady</w:t>
            </w:r>
          </w:p>
        </w:tc>
        <w:tc>
          <w:tcPr>
            <w:tcW w:w="1842" w:type="dxa"/>
          </w:tcPr>
          <w:p w14:paraId="6E111AC3" w14:textId="77777777" w:rsidR="00681D70" w:rsidRPr="00681D70" w:rsidRDefault="00681D70" w:rsidP="00452D3A">
            <w:pPr>
              <w:pStyle w:val="StylTunPed6bZa6b"/>
              <w:rPr>
                <w:strike/>
                <w:color w:val="FF0000"/>
              </w:rPr>
            </w:pPr>
            <w:r w:rsidRPr="00681D70">
              <w:rPr>
                <w:strike/>
                <w:color w:val="FF0000"/>
              </w:rPr>
              <w:t xml:space="preserve">Regulovaná výška stavby </w:t>
            </w:r>
          </w:p>
        </w:tc>
        <w:tc>
          <w:tcPr>
            <w:tcW w:w="1276" w:type="dxa"/>
          </w:tcPr>
          <w:p w14:paraId="213CAD71" w14:textId="77777777" w:rsidR="00681D70" w:rsidRPr="00681D70" w:rsidDel="00552FAD" w:rsidRDefault="00681D70" w:rsidP="00452D3A">
            <w:pPr>
              <w:pStyle w:val="StylTunPed6bZa6b"/>
              <w:rPr>
                <w:strike/>
                <w:color w:val="FF0000"/>
              </w:rPr>
            </w:pPr>
            <w:r w:rsidRPr="00681D70">
              <w:rPr>
                <w:strike/>
                <w:color w:val="FF0000"/>
              </w:rPr>
              <w:t>Maximální výška stavby</w:t>
            </w:r>
          </w:p>
        </w:tc>
        <w:tc>
          <w:tcPr>
            <w:tcW w:w="1134" w:type="dxa"/>
          </w:tcPr>
          <w:p w14:paraId="2FD6929B"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61CEBD5F" w14:textId="77777777" w:rsidTr="00452D3A">
        <w:tc>
          <w:tcPr>
            <w:tcW w:w="2376" w:type="dxa"/>
          </w:tcPr>
          <w:p w14:paraId="37DE9B32" w14:textId="77777777" w:rsidR="00681D70" w:rsidRPr="00681D70" w:rsidRDefault="00681D70" w:rsidP="00452D3A">
            <w:pPr>
              <w:pStyle w:val="StylPed6b"/>
              <w:rPr>
                <w:strike/>
                <w:color w:val="FF0000"/>
                <w:sz w:val="18"/>
                <w:szCs w:val="18"/>
              </w:rPr>
            </w:pPr>
            <w:r w:rsidRPr="00681D70">
              <w:rPr>
                <w:strike/>
                <w:color w:val="FF0000"/>
                <w:sz w:val="18"/>
                <w:szCs w:val="18"/>
              </w:rPr>
              <w:t xml:space="preserve">V území se specifickými podmínkami prostorového uspořádání: </w:t>
            </w:r>
          </w:p>
          <w:p w14:paraId="71F49BB0" w14:textId="77777777" w:rsidR="00681D70" w:rsidRPr="00681D70" w:rsidRDefault="00681D70" w:rsidP="00452D3A">
            <w:pPr>
              <w:pStyle w:val="StylPed6b"/>
              <w:rPr>
                <w:strike/>
                <w:color w:val="FF0000"/>
                <w:sz w:val="18"/>
                <w:szCs w:val="18"/>
              </w:rPr>
            </w:pPr>
            <w:r w:rsidRPr="00681D70">
              <w:rPr>
                <w:strike/>
                <w:color w:val="FF0000"/>
                <w:sz w:val="18"/>
                <w:szCs w:val="18"/>
              </w:rPr>
              <w:t>50 %</w:t>
            </w:r>
          </w:p>
          <w:p w14:paraId="50059690" w14:textId="77777777" w:rsidR="00681D70" w:rsidRPr="00681D70" w:rsidRDefault="00681D70" w:rsidP="00452D3A">
            <w:pPr>
              <w:pStyle w:val="StylPed6b"/>
              <w:rPr>
                <w:strike/>
                <w:color w:val="FF0000"/>
                <w:sz w:val="18"/>
                <w:szCs w:val="18"/>
              </w:rPr>
            </w:pPr>
            <w:r w:rsidRPr="00681D70">
              <w:rPr>
                <w:strike/>
                <w:color w:val="FF0000"/>
                <w:sz w:val="18"/>
                <w:szCs w:val="18"/>
              </w:rPr>
              <w:t>(maximální zastavěná plochy stavby je 1000 m</w:t>
            </w:r>
            <w:r w:rsidRPr="00681D70">
              <w:rPr>
                <w:strike/>
                <w:color w:val="FF0000"/>
                <w:sz w:val="18"/>
                <w:szCs w:val="18"/>
                <w:vertAlign w:val="superscript"/>
              </w:rPr>
              <w:t xml:space="preserve">2 </w:t>
            </w:r>
            <w:r w:rsidRPr="00681D70">
              <w:rPr>
                <w:strike/>
                <w:color w:val="FF0000"/>
                <w:sz w:val="18"/>
                <w:szCs w:val="18"/>
              </w:rPr>
              <w:t>)</w:t>
            </w:r>
          </w:p>
        </w:tc>
        <w:tc>
          <w:tcPr>
            <w:tcW w:w="2694" w:type="dxa"/>
          </w:tcPr>
          <w:p w14:paraId="016DF43F" w14:textId="77777777" w:rsidR="00681D70" w:rsidRPr="00681D70" w:rsidRDefault="00681D70" w:rsidP="00452D3A">
            <w:pPr>
              <w:pStyle w:val="StylPed6b"/>
              <w:rPr>
                <w:strike/>
                <w:color w:val="FF0000"/>
                <w:sz w:val="18"/>
                <w:szCs w:val="18"/>
              </w:rPr>
            </w:pPr>
            <w:r w:rsidRPr="00681D70">
              <w:rPr>
                <w:strike/>
                <w:color w:val="FF0000"/>
                <w:sz w:val="18"/>
                <w:szCs w:val="18"/>
              </w:rPr>
              <w:t xml:space="preserve">V území se specifickými podmínkami prostorového uspořádání: </w:t>
            </w:r>
          </w:p>
          <w:p w14:paraId="723FD7DF" w14:textId="77777777" w:rsidR="00681D70" w:rsidRPr="00681D70" w:rsidRDefault="00681D70" w:rsidP="00452D3A">
            <w:pPr>
              <w:pStyle w:val="StylPed6b"/>
              <w:rPr>
                <w:strike/>
                <w:color w:val="FF0000"/>
                <w:sz w:val="18"/>
                <w:szCs w:val="18"/>
              </w:rPr>
            </w:pPr>
            <w:r w:rsidRPr="00681D70">
              <w:rPr>
                <w:strike/>
                <w:color w:val="FF0000"/>
                <w:sz w:val="18"/>
                <w:szCs w:val="18"/>
              </w:rPr>
              <w:t>30% z toho:</w:t>
            </w:r>
          </w:p>
          <w:p w14:paraId="16496EB1" w14:textId="77777777" w:rsidR="00681D70" w:rsidRPr="00681D70" w:rsidRDefault="00681D70" w:rsidP="00452D3A">
            <w:pPr>
              <w:pStyle w:val="StylPed6b"/>
              <w:rPr>
                <w:strike/>
                <w:color w:val="FF0000"/>
                <w:sz w:val="18"/>
                <w:szCs w:val="18"/>
              </w:rPr>
            </w:pPr>
            <w:r w:rsidRPr="00681D70">
              <w:rPr>
                <w:strike/>
                <w:color w:val="FF0000"/>
                <w:sz w:val="18"/>
                <w:szCs w:val="18"/>
              </w:rPr>
              <w:t>min. 10 % ze stavebního pozemku musí být bez nadzemních i podzemních staveb</w:t>
            </w:r>
          </w:p>
          <w:p w14:paraId="1A2831E1" w14:textId="77777777" w:rsidR="00681D70" w:rsidRPr="00681D70" w:rsidRDefault="00681D70" w:rsidP="00452D3A">
            <w:pPr>
              <w:pStyle w:val="StylPed6b"/>
              <w:rPr>
                <w:strike/>
                <w:color w:val="FF0000"/>
                <w:sz w:val="18"/>
                <w:szCs w:val="18"/>
              </w:rPr>
            </w:pPr>
            <w:r w:rsidRPr="00681D70">
              <w:rPr>
                <w:strike/>
                <w:color w:val="FF0000"/>
                <w:sz w:val="18"/>
                <w:szCs w:val="18"/>
              </w:rPr>
              <w:t>max. 20% ze stavebního pozemku mohou být nezpevněné plochy na podzemní stavbě nebo její části pokud je mocnost vegetační vrstvy min. 0,4 m.</w:t>
            </w:r>
          </w:p>
        </w:tc>
        <w:tc>
          <w:tcPr>
            <w:tcW w:w="1842" w:type="dxa"/>
          </w:tcPr>
          <w:p w14:paraId="130E3359" w14:textId="77777777" w:rsidR="00681D70" w:rsidRPr="00681D70" w:rsidRDefault="00681D70" w:rsidP="00452D3A">
            <w:pPr>
              <w:pStyle w:val="StylPed6b"/>
              <w:rPr>
                <w:strike/>
                <w:color w:val="FF0000"/>
                <w:sz w:val="18"/>
                <w:szCs w:val="18"/>
              </w:rPr>
            </w:pPr>
            <w:r w:rsidRPr="00681D70">
              <w:rPr>
                <w:strike/>
                <w:color w:val="FF0000"/>
                <w:sz w:val="18"/>
                <w:szCs w:val="18"/>
              </w:rPr>
              <w:t>14 m</w:t>
            </w:r>
          </w:p>
          <w:p w14:paraId="22D49010" w14:textId="77777777" w:rsidR="00681D70" w:rsidRPr="00681D70" w:rsidRDefault="00681D70" w:rsidP="00452D3A">
            <w:pPr>
              <w:pStyle w:val="StylPed6b"/>
              <w:rPr>
                <w:strike/>
                <w:color w:val="FF0000"/>
                <w:sz w:val="18"/>
                <w:szCs w:val="18"/>
              </w:rPr>
            </w:pPr>
            <w:r w:rsidRPr="00681D70">
              <w:rPr>
                <w:strike/>
                <w:color w:val="FF0000"/>
                <w:sz w:val="18"/>
                <w:szCs w:val="18"/>
              </w:rPr>
              <w:t>3+1 nadzemní podlaží</w:t>
            </w:r>
          </w:p>
          <w:p w14:paraId="4FA7682A" w14:textId="77777777" w:rsidR="00681D70" w:rsidRPr="00681D70" w:rsidRDefault="00681D70" w:rsidP="00452D3A">
            <w:pPr>
              <w:pStyle w:val="StylPed6b"/>
              <w:rPr>
                <w:strike/>
                <w:color w:val="FF0000"/>
                <w:sz w:val="18"/>
                <w:szCs w:val="18"/>
              </w:rPr>
            </w:pPr>
          </w:p>
          <w:p w14:paraId="6453EF7E" w14:textId="77777777" w:rsidR="00681D70" w:rsidRPr="00681D70" w:rsidRDefault="00681D70" w:rsidP="00452D3A">
            <w:pPr>
              <w:pStyle w:val="StylPed6b"/>
              <w:rPr>
                <w:strike/>
                <w:color w:val="FF0000"/>
                <w:sz w:val="18"/>
                <w:szCs w:val="18"/>
              </w:rPr>
            </w:pPr>
            <w:r w:rsidRPr="00681D70">
              <w:rPr>
                <w:strike/>
                <w:color w:val="FF0000"/>
                <w:sz w:val="18"/>
                <w:szCs w:val="18"/>
              </w:rPr>
              <w:t>V území se specifickými podmínkami prostorového uspořádání:</w:t>
            </w:r>
          </w:p>
          <w:p w14:paraId="0317A59F" w14:textId="77777777" w:rsidR="00681D70" w:rsidRPr="00681D70" w:rsidRDefault="00681D70" w:rsidP="00452D3A">
            <w:pPr>
              <w:pStyle w:val="StylPed6b"/>
              <w:rPr>
                <w:strike/>
                <w:color w:val="FF0000"/>
                <w:sz w:val="18"/>
                <w:szCs w:val="18"/>
              </w:rPr>
            </w:pPr>
            <w:r w:rsidRPr="00681D70">
              <w:rPr>
                <w:strike/>
                <w:color w:val="FF0000"/>
                <w:sz w:val="18"/>
                <w:szCs w:val="18"/>
              </w:rPr>
              <w:t>8 m</w:t>
            </w:r>
          </w:p>
          <w:p w14:paraId="3D396701" w14:textId="77777777" w:rsidR="00681D70" w:rsidRPr="00681D70" w:rsidRDefault="00681D70" w:rsidP="00452D3A">
            <w:pPr>
              <w:pStyle w:val="StylPed6b"/>
              <w:rPr>
                <w:strike/>
                <w:color w:val="FF0000"/>
                <w:sz w:val="18"/>
                <w:szCs w:val="18"/>
              </w:rPr>
            </w:pPr>
            <w:r w:rsidRPr="00681D70">
              <w:rPr>
                <w:strike/>
                <w:color w:val="FF0000"/>
                <w:sz w:val="18"/>
                <w:szCs w:val="18"/>
              </w:rPr>
              <w:t>2+1 nadzemní podlaží</w:t>
            </w:r>
          </w:p>
        </w:tc>
        <w:tc>
          <w:tcPr>
            <w:tcW w:w="1276" w:type="dxa"/>
          </w:tcPr>
          <w:p w14:paraId="5E316B94" w14:textId="77777777" w:rsidR="00681D70" w:rsidRPr="00681D70" w:rsidRDefault="00681D70" w:rsidP="00452D3A">
            <w:pPr>
              <w:pStyle w:val="StylPed6b"/>
              <w:rPr>
                <w:strike/>
                <w:color w:val="FF0000"/>
                <w:sz w:val="18"/>
                <w:szCs w:val="18"/>
              </w:rPr>
            </w:pPr>
            <w:r w:rsidRPr="00681D70">
              <w:rPr>
                <w:strike/>
                <w:color w:val="FF0000"/>
                <w:sz w:val="18"/>
                <w:szCs w:val="18"/>
              </w:rPr>
              <w:t>16 m</w:t>
            </w:r>
          </w:p>
          <w:p w14:paraId="28F8F1EC" w14:textId="77777777" w:rsidR="00681D70" w:rsidRPr="00681D70" w:rsidRDefault="00681D70" w:rsidP="00452D3A">
            <w:pPr>
              <w:pStyle w:val="StylPed6b"/>
              <w:rPr>
                <w:strike/>
                <w:color w:val="FF0000"/>
                <w:sz w:val="18"/>
                <w:szCs w:val="18"/>
              </w:rPr>
            </w:pPr>
          </w:p>
          <w:p w14:paraId="7165A673" w14:textId="77777777" w:rsidR="00681D70" w:rsidRPr="00681D70" w:rsidRDefault="00681D70" w:rsidP="00452D3A">
            <w:pPr>
              <w:pStyle w:val="StylPed6b"/>
              <w:rPr>
                <w:strike/>
                <w:color w:val="FF0000"/>
                <w:sz w:val="18"/>
                <w:szCs w:val="18"/>
              </w:rPr>
            </w:pPr>
            <w:r w:rsidRPr="00681D70">
              <w:rPr>
                <w:strike/>
                <w:color w:val="FF0000"/>
                <w:sz w:val="18"/>
                <w:szCs w:val="18"/>
              </w:rPr>
              <w:t>V území se specifickými podmínkami prostorového uspořádání:</w:t>
            </w:r>
          </w:p>
          <w:p w14:paraId="63AF8110" w14:textId="77777777" w:rsidR="00681D70" w:rsidRPr="00681D70" w:rsidRDefault="00681D70" w:rsidP="00452D3A">
            <w:pPr>
              <w:pStyle w:val="StylPed6b"/>
              <w:rPr>
                <w:strike/>
                <w:color w:val="FF0000"/>
                <w:sz w:val="18"/>
                <w:szCs w:val="18"/>
              </w:rPr>
            </w:pPr>
            <w:r w:rsidRPr="00681D70">
              <w:rPr>
                <w:strike/>
                <w:color w:val="FF0000"/>
                <w:sz w:val="18"/>
                <w:szCs w:val="18"/>
              </w:rPr>
              <w:t>12 m</w:t>
            </w:r>
          </w:p>
          <w:p w14:paraId="5EF7233E" w14:textId="77777777" w:rsidR="00681D70" w:rsidRPr="00681D70" w:rsidRDefault="00681D70" w:rsidP="00452D3A">
            <w:pPr>
              <w:pStyle w:val="StylPed6b"/>
              <w:rPr>
                <w:strike/>
                <w:color w:val="FF0000"/>
                <w:sz w:val="18"/>
                <w:szCs w:val="18"/>
              </w:rPr>
            </w:pPr>
          </w:p>
        </w:tc>
        <w:tc>
          <w:tcPr>
            <w:tcW w:w="1134" w:type="dxa"/>
          </w:tcPr>
          <w:p w14:paraId="4A0FF8F5" w14:textId="77777777" w:rsidR="00681D70" w:rsidRPr="00681D70" w:rsidRDefault="00681D70" w:rsidP="00452D3A">
            <w:pPr>
              <w:pStyle w:val="StylPed6b"/>
              <w:rPr>
                <w:strike/>
                <w:color w:val="FF0000"/>
                <w:sz w:val="18"/>
                <w:szCs w:val="18"/>
              </w:rPr>
            </w:pPr>
            <w:r w:rsidRPr="00681D70">
              <w:rPr>
                <w:strike/>
                <w:color w:val="FF0000"/>
                <w:sz w:val="18"/>
                <w:szCs w:val="18"/>
              </w:rPr>
              <w:t>Není stanovena</w:t>
            </w:r>
          </w:p>
        </w:tc>
      </w:tr>
    </w:tbl>
    <w:p w14:paraId="5343D4B4" w14:textId="77777777" w:rsidR="00681D70" w:rsidRPr="00681D70" w:rsidRDefault="00681D70" w:rsidP="00681D70">
      <w:pPr>
        <w:pStyle w:val="Nadpis3vyuzitiuzemi"/>
        <w:tabs>
          <w:tab w:val="clear" w:pos="3002"/>
          <w:tab w:val="num" w:pos="1985"/>
        </w:tabs>
        <w:rPr>
          <w:strike/>
          <w:color w:val="FF0000"/>
        </w:rPr>
      </w:pPr>
      <w:bookmarkStart w:id="195" w:name="_Toc174348826"/>
      <w:r w:rsidRPr="00681D70">
        <w:rPr>
          <w:caps w:val="0"/>
          <w:strike/>
          <w:color w:val="FF0000"/>
          <w:sz w:val="72"/>
          <w:szCs w:val="72"/>
        </w:rPr>
        <w:lastRenderedPageBreak/>
        <w:t xml:space="preserve">|C2| </w:t>
      </w:r>
      <w:r w:rsidRPr="00681D70">
        <w:rPr>
          <w:caps w:val="0"/>
          <w:strike/>
          <w:color w:val="FF0000"/>
          <w:sz w:val="72"/>
          <w:szCs w:val="72"/>
        </w:rPr>
        <w:tab/>
      </w:r>
      <w:r w:rsidRPr="00681D70">
        <w:rPr>
          <w:caps w:val="0"/>
          <w:strike/>
          <w:color w:val="FF0000"/>
          <w:sz w:val="28"/>
          <w:szCs w:val="28"/>
        </w:rPr>
        <w:t>PLOCHY SMÍŠENÉ OBYTNÉ  –</w:t>
      </w:r>
      <w:r w:rsidRPr="00681D70">
        <w:rPr>
          <w:caps w:val="0"/>
          <w:strike/>
          <w:color w:val="FF0000"/>
        </w:rPr>
        <w:t xml:space="preserve"> NOVÉ CENTRUM</w:t>
      </w:r>
      <w:bookmarkEnd w:id="195"/>
      <w:r w:rsidRPr="00681D70">
        <w:rPr>
          <w:caps w:val="0"/>
          <w:strike/>
          <w:color w:val="FF0000"/>
        </w:rPr>
        <w:tab/>
      </w:r>
      <w:r w:rsidRPr="00681D70">
        <w:rPr>
          <w:caps w:val="0"/>
          <w:strike/>
          <w:color w:val="FF0000"/>
        </w:rPr>
        <w:tab/>
      </w:r>
    </w:p>
    <w:p w14:paraId="6C43EC82" w14:textId="77777777" w:rsidR="00681D70" w:rsidRPr="00681D70" w:rsidRDefault="00681D70" w:rsidP="00681D70">
      <w:pPr>
        <w:pStyle w:val="Nadpis3vyuzitiuzemi"/>
        <w:tabs>
          <w:tab w:val="clear" w:pos="3002"/>
          <w:tab w:val="num" w:pos="1985"/>
        </w:tabs>
        <w:rPr>
          <w:b w:val="0"/>
          <w:bCs w:val="0"/>
          <w:caps w:val="0"/>
          <w:strike/>
          <w:color w:val="FF0000"/>
          <w:szCs w:val="20"/>
        </w:rPr>
        <w:sectPr w:rsidR="00681D70" w:rsidRPr="00681D70" w:rsidSect="00681D70">
          <w:type w:val="continuous"/>
          <w:pgSz w:w="11906" w:h="16838" w:code="9"/>
          <w:pgMar w:top="851" w:right="1134" w:bottom="1701" w:left="1134" w:header="567" w:footer="567" w:gutter="567"/>
          <w:cols w:space="708"/>
          <w:docGrid w:linePitch="360"/>
        </w:sectPr>
      </w:pPr>
    </w:p>
    <w:p w14:paraId="04D51F61" w14:textId="77777777" w:rsidR="00681D70" w:rsidRPr="00681D70" w:rsidRDefault="00681D70" w:rsidP="00681D70">
      <w:pPr>
        <w:pStyle w:val="Nadpis5"/>
        <w:rPr>
          <w:strike/>
          <w:color w:val="FF0000"/>
        </w:rPr>
      </w:pPr>
      <w:r w:rsidRPr="00681D70">
        <w:rPr>
          <w:strike/>
          <w:color w:val="FF0000"/>
        </w:rPr>
        <w:t>PODMÍNKY VYUŽITÍ PLOCH</w:t>
      </w:r>
    </w:p>
    <w:p w14:paraId="7F21924B" w14:textId="77777777" w:rsidR="00681D70" w:rsidRPr="00681D70" w:rsidRDefault="00681D70" w:rsidP="00681D70">
      <w:pPr>
        <w:rPr>
          <w:b/>
          <w:strike/>
          <w:color w:val="FF0000"/>
        </w:rPr>
      </w:pPr>
      <w:r w:rsidRPr="00681D70">
        <w:rPr>
          <w:b/>
          <w:strike/>
          <w:color w:val="FF0000"/>
        </w:rPr>
        <w:t>Hlavní využití</w:t>
      </w:r>
    </w:p>
    <w:p w14:paraId="45F64114" w14:textId="77777777" w:rsidR="00681D70" w:rsidRPr="00681D70" w:rsidRDefault="00681D70" w:rsidP="00681D70">
      <w:pPr>
        <w:tabs>
          <w:tab w:val="left" w:pos="284"/>
        </w:tabs>
        <w:rPr>
          <w:strike/>
          <w:color w:val="FF0000"/>
          <w:szCs w:val="20"/>
        </w:rPr>
      </w:pPr>
      <w:r w:rsidRPr="00681D70">
        <w:rPr>
          <w:strike/>
          <w:color w:val="FF0000"/>
          <w:szCs w:val="20"/>
        </w:rPr>
        <w:t>Bydlení, veřejná správa, školství, kulturní zařízení, církevní stavby, zdravotnictví, ubytování, zařízení veřejného stravování, sociální zařízení, administrativa. Obchody a nerušící provozovny služeb a řemeslné výroby do velikosti 250 m</w:t>
      </w:r>
      <w:r w:rsidRPr="00681D70">
        <w:rPr>
          <w:strike/>
          <w:color w:val="FF0000"/>
          <w:szCs w:val="20"/>
          <w:vertAlign w:val="superscript"/>
          <w:lang w:eastAsia="ar-SA"/>
        </w:rPr>
        <w:t>2</w:t>
      </w:r>
      <w:r w:rsidRPr="00681D70">
        <w:rPr>
          <w:strike/>
          <w:color w:val="FF0000"/>
          <w:szCs w:val="20"/>
        </w:rPr>
        <w:t xml:space="preserve"> hrubé podlažní plochy.</w:t>
      </w:r>
    </w:p>
    <w:p w14:paraId="132B8398" w14:textId="77777777" w:rsidR="00681D70" w:rsidRPr="00681D70" w:rsidRDefault="00681D70" w:rsidP="00681D70">
      <w:pPr>
        <w:tabs>
          <w:tab w:val="left" w:pos="284"/>
        </w:tabs>
        <w:rPr>
          <w:rFonts w:cs="Times New Roman"/>
          <w:strike/>
          <w:color w:val="FF0000"/>
          <w:szCs w:val="20"/>
        </w:rPr>
      </w:pPr>
    </w:p>
    <w:p w14:paraId="07642435" w14:textId="77777777" w:rsidR="00681D70" w:rsidRPr="00681D70" w:rsidRDefault="00681D70" w:rsidP="00681D70">
      <w:pPr>
        <w:rPr>
          <w:b/>
          <w:strike/>
          <w:color w:val="FF0000"/>
        </w:rPr>
      </w:pPr>
      <w:r w:rsidRPr="00681D70">
        <w:rPr>
          <w:b/>
          <w:strike/>
          <w:color w:val="FF0000"/>
        </w:rPr>
        <w:t xml:space="preserve">Přípustné využití </w:t>
      </w:r>
    </w:p>
    <w:p w14:paraId="27CDAB65" w14:textId="77777777" w:rsidR="00681D70" w:rsidRPr="00681D70" w:rsidRDefault="00681D70" w:rsidP="00681D70">
      <w:pPr>
        <w:rPr>
          <w:strike/>
          <w:color w:val="FF0000"/>
          <w:szCs w:val="20"/>
        </w:rPr>
      </w:pPr>
      <w:r w:rsidRPr="00681D70">
        <w:rPr>
          <w:strike/>
          <w:color w:val="FF0000"/>
          <w:szCs w:val="20"/>
        </w:rPr>
        <w:t xml:space="preserve">Stavby dopravní a technické infrastruktury a stavby doplňkové, související s hlavním využitím plochy. </w:t>
      </w:r>
    </w:p>
    <w:p w14:paraId="183506A1" w14:textId="77777777" w:rsidR="00681D70" w:rsidRPr="00681D70" w:rsidRDefault="00681D70" w:rsidP="00681D70">
      <w:pPr>
        <w:rPr>
          <w:rFonts w:cs="Times New Roman"/>
          <w:strike/>
          <w:color w:val="FF0000"/>
          <w:szCs w:val="20"/>
        </w:rPr>
      </w:pPr>
    </w:p>
    <w:p w14:paraId="454C0629" w14:textId="77777777" w:rsidR="00681D70" w:rsidRPr="00681D70" w:rsidRDefault="00681D70" w:rsidP="00681D70">
      <w:pPr>
        <w:spacing w:before="120"/>
        <w:rPr>
          <w:b/>
          <w:strike/>
          <w:color w:val="FF0000"/>
        </w:rPr>
      </w:pPr>
      <w:r w:rsidRPr="00681D70">
        <w:rPr>
          <w:b/>
          <w:strike/>
          <w:color w:val="FF0000"/>
        </w:rPr>
        <w:t>Podmíněně přípustné využití</w:t>
      </w:r>
    </w:p>
    <w:p w14:paraId="10952B2A" w14:textId="77777777" w:rsidR="00681D70" w:rsidRPr="00681D70" w:rsidRDefault="00681D70" w:rsidP="00681D70">
      <w:pPr>
        <w:spacing w:after="120"/>
        <w:rPr>
          <w:rFonts w:cs="Times New Roman"/>
          <w:strike/>
          <w:color w:val="FF0000"/>
          <w:szCs w:val="20"/>
        </w:rPr>
      </w:pPr>
      <w:r w:rsidRPr="00681D70">
        <w:rPr>
          <w:strike/>
          <w:color w:val="FF0000"/>
          <w:szCs w:val="20"/>
        </w:rPr>
        <w:t>Obchody, nerušící provozovny služeb a řemeslné výroby do velikosti 400 m</w:t>
      </w:r>
      <w:r w:rsidRPr="00681D70">
        <w:rPr>
          <w:strike/>
          <w:color w:val="FF0000"/>
          <w:szCs w:val="20"/>
          <w:vertAlign w:val="superscript"/>
          <w:lang w:eastAsia="ar-SA"/>
        </w:rPr>
        <w:t>2</w:t>
      </w:r>
      <w:r w:rsidRPr="00681D70">
        <w:rPr>
          <w:strike/>
          <w:color w:val="FF0000"/>
          <w:szCs w:val="20"/>
        </w:rPr>
        <w:t xml:space="preserve"> hrubé podlažní plochy a administrativní části skladových areálů za podmínky, že budou součástí dalších objektů s jiným využitím, jako je např. bydlení apod. a nebudou realizovány jako monofunkční stavby. Součástí dalších objektů se rozumí soubor na sebe přímo navazujících staveb.</w:t>
      </w:r>
      <w:r w:rsidRPr="00681D70">
        <w:rPr>
          <w:rFonts w:cs="Times New Roman"/>
          <w:strike/>
          <w:color w:val="FF0000"/>
          <w:szCs w:val="20"/>
        </w:rPr>
        <w:t xml:space="preserve"> </w:t>
      </w:r>
      <w:r w:rsidRPr="00681D70">
        <w:rPr>
          <w:strike/>
          <w:color w:val="FF0000"/>
          <w:szCs w:val="20"/>
        </w:rPr>
        <w:t>Sportovní stavby a zařízení (víceúčelový sál, tělocvična) za podmínky, že budou doplněny dalšími využitím jako např. obchody, stravování apod. Pro podmíněné využití všech staveb platí podmínka, že stavby budou vhodně začleněny do uliční struktury jako součást města a nestanou se solitérními stavbami bez vztahu k uličnímu prostranství.</w:t>
      </w:r>
    </w:p>
    <w:p w14:paraId="45A59CAF" w14:textId="77777777" w:rsidR="00681D70" w:rsidRPr="00681D70" w:rsidRDefault="00681D70" w:rsidP="00681D70">
      <w:pPr>
        <w:spacing w:after="120"/>
        <w:rPr>
          <w:strike/>
          <w:color w:val="FF0000"/>
          <w:szCs w:val="20"/>
        </w:rPr>
      </w:pPr>
      <w:r w:rsidRPr="00681D70">
        <w:rPr>
          <w:strike/>
          <w:noProof/>
          <w:color w:val="FF0000"/>
          <w:szCs w:val="20"/>
          <w:lang w:eastAsia="cs-CZ"/>
        </w:rPr>
        <w:drawing>
          <wp:inline distT="0" distB="0" distL="0" distR="0" wp14:anchorId="74BA9C1E" wp14:editId="0A1EDAAD">
            <wp:extent cx="2505075" cy="1885950"/>
            <wp:effectExtent l="0" t="0" r="9525" b="0"/>
            <wp:docPr id="604665982" name="obrázek 3" descr="Obsah obrázku venku, obloha, mrak,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65982" name="obrázek 3" descr="Obsah obrázku venku, obloha, mrak, silnice&#10;&#10;Popis byl vytvořen automatick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05075" cy="1885950"/>
                    </a:xfrm>
                    <a:prstGeom prst="rect">
                      <a:avLst/>
                    </a:prstGeom>
                    <a:noFill/>
                    <a:ln>
                      <a:noFill/>
                    </a:ln>
                  </pic:spPr>
                </pic:pic>
              </a:graphicData>
            </a:graphic>
          </wp:inline>
        </w:drawing>
      </w:r>
    </w:p>
    <w:p w14:paraId="7D78C8C7" w14:textId="77777777" w:rsidR="00681D70" w:rsidRPr="00681D70" w:rsidRDefault="00681D70" w:rsidP="00681D70">
      <w:pPr>
        <w:rPr>
          <w:strike/>
          <w:color w:val="FF0000"/>
          <w:szCs w:val="20"/>
        </w:rPr>
      </w:pPr>
      <w:r w:rsidRPr="00681D70">
        <w:rPr>
          <w:strike/>
          <w:color w:val="FF0000"/>
          <w:szCs w:val="20"/>
        </w:rPr>
        <w:t>Charakter:</w:t>
      </w:r>
    </w:p>
    <w:p w14:paraId="1DBB6704" w14:textId="77777777" w:rsidR="00681D70" w:rsidRPr="00681D70" w:rsidRDefault="00681D70" w:rsidP="00681D70">
      <w:pPr>
        <w:rPr>
          <w:rStyle w:val="Charakteruzemi-popis"/>
          <w:rFonts w:cs="Calibri"/>
          <w:strike/>
          <w:color w:val="FF0000"/>
        </w:rPr>
      </w:pPr>
      <w:r w:rsidRPr="00681D70">
        <w:rPr>
          <w:rStyle w:val="Charakteruzemi-popis"/>
          <w:rFonts w:cs="Calibri"/>
          <w:strike/>
          <w:color w:val="FF0000"/>
        </w:rPr>
        <w:t>Nová centrální část města rozvíjející se kolem nádraží, které spojuje Dobřichovice s Prahou. Kompaktní forma zástavby s různorodým způsobem využití zejména obchodem a službami. Domy se zpravidla umísťují uličním průčelím na hranu uličního prostranství a zpravidla mají obchodní parter. Budovy vytvářejí živá veřejná prostranství s vysokou pobytovou kvalitou. Využití budov je velmi různorodé.</w:t>
      </w:r>
    </w:p>
    <w:p w14:paraId="396BCD82" w14:textId="77777777" w:rsidR="00681D70" w:rsidRPr="00681D70" w:rsidRDefault="00681D70" w:rsidP="00681D70">
      <w:pPr>
        <w:rPr>
          <w:rStyle w:val="Charakteruzemi-popis"/>
          <w:rFonts w:cs="Calibri"/>
          <w:strike/>
          <w:color w:val="FF0000"/>
        </w:rPr>
      </w:pPr>
    </w:p>
    <w:p w14:paraId="77B7D1E2" w14:textId="77777777" w:rsidR="00681D70" w:rsidRPr="00681D70" w:rsidRDefault="00681D70" w:rsidP="00681D70">
      <w:pPr>
        <w:rPr>
          <w:b/>
          <w:strike/>
          <w:color w:val="FF0000"/>
        </w:rPr>
      </w:pPr>
      <w:r w:rsidRPr="00681D70">
        <w:rPr>
          <w:b/>
          <w:strike/>
          <w:color w:val="FF0000"/>
        </w:rPr>
        <w:t>Nepřípustné využití</w:t>
      </w:r>
    </w:p>
    <w:p w14:paraId="61FBCD40"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přípustného a podmíněně přípustného využití.</w:t>
      </w:r>
    </w:p>
    <w:p w14:paraId="13FDFDB9" w14:textId="77777777" w:rsidR="00681D70" w:rsidRPr="00681D70" w:rsidRDefault="00681D70" w:rsidP="00681D70">
      <w:pPr>
        <w:rPr>
          <w:strike/>
          <w:color w:val="FF0000"/>
          <w:szCs w:val="20"/>
        </w:rPr>
      </w:pPr>
    </w:p>
    <w:p w14:paraId="11FB6426" w14:textId="77777777" w:rsidR="00681D70" w:rsidRPr="00681D70" w:rsidRDefault="00681D70" w:rsidP="00681D70">
      <w:pPr>
        <w:pStyle w:val="Nadpis5"/>
        <w:rPr>
          <w:b w:val="0"/>
          <w:strike/>
          <w:color w:val="FF0000"/>
        </w:rPr>
        <w:sectPr w:rsidR="00681D70" w:rsidRPr="00681D70" w:rsidSect="00681D70">
          <w:type w:val="continuous"/>
          <w:pgSz w:w="11906" w:h="16838" w:code="9"/>
          <w:pgMar w:top="851" w:right="1134" w:bottom="1701" w:left="1134" w:header="567" w:footer="567" w:gutter="567"/>
          <w:cols w:num="2" w:space="709"/>
          <w:docGrid w:linePitch="360"/>
        </w:sectPr>
      </w:pPr>
    </w:p>
    <w:tbl>
      <w:tblPr>
        <w:tblpPr w:leftFromText="141" w:rightFromText="141" w:vertAnchor="text" w:horzAnchor="page" w:tblpX="1813" w:tblpY="847"/>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8"/>
        <w:gridCol w:w="3876"/>
        <w:gridCol w:w="1417"/>
        <w:gridCol w:w="1134"/>
        <w:gridCol w:w="1276"/>
      </w:tblGrid>
      <w:tr w:rsidR="00681D70" w:rsidRPr="00681D70" w14:paraId="5A6B7E71" w14:textId="77777777" w:rsidTr="00452D3A">
        <w:tc>
          <w:tcPr>
            <w:tcW w:w="1648" w:type="dxa"/>
          </w:tcPr>
          <w:p w14:paraId="743DB349" w14:textId="77777777" w:rsidR="00681D70" w:rsidRPr="00681D70" w:rsidRDefault="00681D70" w:rsidP="00452D3A">
            <w:pPr>
              <w:pStyle w:val="StylTunPed6bZa6b"/>
              <w:rPr>
                <w:strike/>
                <w:color w:val="FF0000"/>
              </w:rPr>
            </w:pPr>
            <w:r w:rsidRPr="00681D70">
              <w:rPr>
                <w:strike/>
                <w:color w:val="FF0000"/>
              </w:rPr>
              <w:t>Zastavěnost</w:t>
            </w:r>
          </w:p>
        </w:tc>
        <w:tc>
          <w:tcPr>
            <w:tcW w:w="3876" w:type="dxa"/>
          </w:tcPr>
          <w:p w14:paraId="7E13DB2C" w14:textId="77777777" w:rsidR="00681D70" w:rsidRPr="00681D70" w:rsidRDefault="00681D70" w:rsidP="00452D3A">
            <w:pPr>
              <w:pStyle w:val="StylTunPed6bZa6b"/>
              <w:rPr>
                <w:strike/>
                <w:color w:val="FF0000"/>
              </w:rPr>
            </w:pPr>
            <w:r w:rsidRPr="00681D70">
              <w:rPr>
                <w:strike/>
                <w:color w:val="FF0000"/>
              </w:rPr>
              <w:t>Procento zahrady</w:t>
            </w:r>
          </w:p>
        </w:tc>
        <w:tc>
          <w:tcPr>
            <w:tcW w:w="1417" w:type="dxa"/>
          </w:tcPr>
          <w:p w14:paraId="5ACC174D" w14:textId="77777777" w:rsidR="00681D70" w:rsidRPr="00681D70" w:rsidRDefault="00681D70" w:rsidP="00452D3A">
            <w:pPr>
              <w:pStyle w:val="StylTunPed6bZa6b"/>
              <w:rPr>
                <w:strike/>
                <w:color w:val="FF0000"/>
              </w:rPr>
            </w:pPr>
            <w:r w:rsidRPr="00681D70">
              <w:rPr>
                <w:strike/>
                <w:color w:val="FF0000"/>
              </w:rPr>
              <w:t xml:space="preserve">Regulovaná výška stavby </w:t>
            </w:r>
          </w:p>
        </w:tc>
        <w:tc>
          <w:tcPr>
            <w:tcW w:w="1134" w:type="dxa"/>
          </w:tcPr>
          <w:p w14:paraId="62A6C999" w14:textId="77777777" w:rsidR="00681D70" w:rsidRPr="00681D70" w:rsidDel="00552FAD" w:rsidRDefault="00681D70" w:rsidP="00452D3A">
            <w:pPr>
              <w:pStyle w:val="StylTunPed6bZa6b"/>
              <w:rPr>
                <w:strike/>
                <w:color w:val="FF0000"/>
              </w:rPr>
            </w:pPr>
            <w:r w:rsidRPr="00681D70">
              <w:rPr>
                <w:strike/>
                <w:color w:val="FF0000"/>
              </w:rPr>
              <w:t>Maximální výška stavby</w:t>
            </w:r>
          </w:p>
        </w:tc>
        <w:tc>
          <w:tcPr>
            <w:tcW w:w="1276" w:type="dxa"/>
          </w:tcPr>
          <w:p w14:paraId="3390F09D"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2FBC1BFE" w14:textId="77777777" w:rsidTr="00452D3A">
        <w:tc>
          <w:tcPr>
            <w:tcW w:w="1648" w:type="dxa"/>
          </w:tcPr>
          <w:p w14:paraId="68DE92DC" w14:textId="77777777" w:rsidR="00681D70" w:rsidRPr="00681D70" w:rsidRDefault="00681D70" w:rsidP="00452D3A">
            <w:pPr>
              <w:pStyle w:val="StylPed6b"/>
              <w:rPr>
                <w:strike/>
                <w:color w:val="FF0000"/>
              </w:rPr>
            </w:pPr>
            <w:r w:rsidRPr="00681D70">
              <w:rPr>
                <w:strike/>
                <w:color w:val="FF0000"/>
              </w:rPr>
              <w:t>45 %</w:t>
            </w:r>
          </w:p>
          <w:p w14:paraId="3DB4EBA5" w14:textId="77777777" w:rsidR="00681D70" w:rsidRPr="00681D70" w:rsidRDefault="00681D70" w:rsidP="00452D3A">
            <w:pPr>
              <w:pStyle w:val="StylPed6b"/>
              <w:rPr>
                <w:strike/>
                <w:color w:val="FF0000"/>
              </w:rPr>
            </w:pPr>
            <w:r w:rsidRPr="00681D70">
              <w:rPr>
                <w:strike/>
                <w:color w:val="FF0000"/>
              </w:rPr>
              <w:t>(maximální zastavěná plochy stavby je 400 m</w:t>
            </w:r>
            <w:r w:rsidRPr="00681D70">
              <w:rPr>
                <w:strike/>
                <w:color w:val="FF0000"/>
                <w:vertAlign w:val="superscript"/>
              </w:rPr>
              <w:t>2</w:t>
            </w:r>
            <w:r w:rsidRPr="00681D70">
              <w:rPr>
                <w:strike/>
                <w:color w:val="FF0000"/>
              </w:rPr>
              <w:t>)</w:t>
            </w:r>
          </w:p>
        </w:tc>
        <w:tc>
          <w:tcPr>
            <w:tcW w:w="3876" w:type="dxa"/>
          </w:tcPr>
          <w:p w14:paraId="60C0FE18" w14:textId="77777777" w:rsidR="00681D70" w:rsidRPr="00681D70" w:rsidRDefault="00681D70" w:rsidP="00452D3A">
            <w:pPr>
              <w:pStyle w:val="StylPed6b"/>
              <w:rPr>
                <w:strike/>
                <w:color w:val="FF0000"/>
              </w:rPr>
            </w:pPr>
            <w:r w:rsidRPr="00681D70">
              <w:rPr>
                <w:strike/>
                <w:color w:val="FF0000"/>
              </w:rPr>
              <w:t>30 % z toho:</w:t>
            </w:r>
          </w:p>
          <w:p w14:paraId="66E0C0CC" w14:textId="77777777" w:rsidR="00681D70" w:rsidRPr="00681D70" w:rsidRDefault="00681D70" w:rsidP="00452D3A">
            <w:pPr>
              <w:pStyle w:val="StylPed6b"/>
              <w:rPr>
                <w:strike/>
                <w:color w:val="FF0000"/>
              </w:rPr>
            </w:pPr>
            <w:r w:rsidRPr="00681D70">
              <w:rPr>
                <w:strike/>
                <w:color w:val="FF0000"/>
              </w:rPr>
              <w:t>min. 10 % ze stavebního pozemku musí být bez nadzemních i podzemních staveb</w:t>
            </w:r>
          </w:p>
          <w:p w14:paraId="57514965" w14:textId="77777777" w:rsidR="00681D70" w:rsidRPr="00681D70" w:rsidRDefault="00681D70" w:rsidP="00452D3A">
            <w:pPr>
              <w:pStyle w:val="StylPed6b"/>
              <w:rPr>
                <w:strike/>
                <w:color w:val="FF0000"/>
              </w:rPr>
            </w:pPr>
            <w:r w:rsidRPr="00681D70">
              <w:rPr>
                <w:strike/>
                <w:color w:val="FF0000"/>
              </w:rPr>
              <w:t>max. 20% ze stavebního pozemku mohou být nezpevněné plochy na podzemní stavbě nebo její části, pokud je mocnost vegetační vrstvy min. 0,4 m</w:t>
            </w:r>
          </w:p>
          <w:p w14:paraId="6479881F" w14:textId="77777777" w:rsidR="00681D70" w:rsidRPr="00681D70" w:rsidRDefault="00681D70" w:rsidP="00452D3A">
            <w:pPr>
              <w:pStyle w:val="StylPed6b"/>
              <w:rPr>
                <w:strike/>
                <w:color w:val="FF0000"/>
              </w:rPr>
            </w:pPr>
          </w:p>
          <w:p w14:paraId="256804B3" w14:textId="77777777" w:rsidR="00681D70" w:rsidRPr="00681D70" w:rsidRDefault="00681D70" w:rsidP="00452D3A">
            <w:pPr>
              <w:pStyle w:val="StylPed6b"/>
              <w:jc w:val="right"/>
              <w:rPr>
                <w:strike/>
                <w:color w:val="FF0000"/>
              </w:rPr>
            </w:pPr>
          </w:p>
        </w:tc>
        <w:tc>
          <w:tcPr>
            <w:tcW w:w="1417" w:type="dxa"/>
          </w:tcPr>
          <w:p w14:paraId="22890F09" w14:textId="77777777" w:rsidR="00681D70" w:rsidRPr="00681D70" w:rsidRDefault="00681D70" w:rsidP="00452D3A">
            <w:pPr>
              <w:pStyle w:val="StylPed6b"/>
              <w:rPr>
                <w:strike/>
                <w:color w:val="FF0000"/>
              </w:rPr>
            </w:pPr>
            <w:r w:rsidRPr="00681D70">
              <w:rPr>
                <w:strike/>
                <w:color w:val="FF0000"/>
              </w:rPr>
              <w:t xml:space="preserve">8 m </w:t>
            </w:r>
          </w:p>
          <w:p w14:paraId="7F129519" w14:textId="77777777" w:rsidR="00681D70" w:rsidRPr="00681D70" w:rsidRDefault="00681D70" w:rsidP="00452D3A">
            <w:pPr>
              <w:pStyle w:val="StylPed6b"/>
              <w:rPr>
                <w:strike/>
                <w:color w:val="FF0000"/>
              </w:rPr>
            </w:pPr>
            <w:r w:rsidRPr="00681D70">
              <w:rPr>
                <w:strike/>
                <w:color w:val="FF0000"/>
              </w:rPr>
              <w:t>2 +1 nadzemní podlaží</w:t>
            </w:r>
          </w:p>
        </w:tc>
        <w:tc>
          <w:tcPr>
            <w:tcW w:w="1134" w:type="dxa"/>
          </w:tcPr>
          <w:p w14:paraId="06EECF34" w14:textId="77777777" w:rsidR="00681D70" w:rsidRPr="00681D70" w:rsidRDefault="00681D70" w:rsidP="00452D3A">
            <w:pPr>
              <w:pStyle w:val="StylPed6b"/>
              <w:rPr>
                <w:strike/>
                <w:color w:val="FF0000"/>
              </w:rPr>
            </w:pPr>
            <w:r w:rsidRPr="00681D70">
              <w:rPr>
                <w:strike/>
                <w:color w:val="FF0000"/>
              </w:rPr>
              <w:t>12 m</w:t>
            </w:r>
          </w:p>
        </w:tc>
        <w:tc>
          <w:tcPr>
            <w:tcW w:w="1276" w:type="dxa"/>
          </w:tcPr>
          <w:p w14:paraId="128FBFC1" w14:textId="77777777" w:rsidR="00681D70" w:rsidRPr="00681D70" w:rsidRDefault="00681D70" w:rsidP="00452D3A">
            <w:pPr>
              <w:pStyle w:val="StylPed6b"/>
              <w:rPr>
                <w:strike/>
                <w:color w:val="FF0000"/>
              </w:rPr>
            </w:pPr>
            <w:r w:rsidRPr="00681D70">
              <w:rPr>
                <w:strike/>
                <w:color w:val="FF0000"/>
              </w:rPr>
              <w:t>Není stanovena</w:t>
            </w:r>
          </w:p>
        </w:tc>
      </w:tr>
    </w:tbl>
    <w:p w14:paraId="5E8AA0AF" w14:textId="77777777" w:rsidR="00681D70" w:rsidRPr="00681D70" w:rsidRDefault="00681D70" w:rsidP="00681D70">
      <w:pPr>
        <w:pStyle w:val="Nadpis5"/>
        <w:rPr>
          <w:strike/>
          <w:color w:val="FF0000"/>
        </w:rPr>
      </w:pPr>
      <w:r w:rsidRPr="00681D70">
        <w:rPr>
          <w:b w:val="0"/>
          <w:strike/>
          <w:noProof/>
          <w:color w:val="FF0000"/>
          <w:lang w:eastAsia="cs-CZ"/>
        </w:rPr>
        <w:t xml:space="preserve"> </w:t>
      </w:r>
      <w:r w:rsidRPr="00681D70">
        <w:rPr>
          <w:b w:val="0"/>
          <w:strike/>
          <w:noProof/>
          <w:color w:val="FF0000"/>
          <w:lang w:eastAsia="cs-CZ"/>
        </w:rPr>
        <mc:AlternateContent>
          <mc:Choice Requires="wps">
            <w:drawing>
              <wp:anchor distT="0" distB="0" distL="114300" distR="114300" simplePos="0" relativeHeight="251704320" behindDoc="0" locked="0" layoutInCell="1" allowOverlap="1" wp14:anchorId="58E516F8" wp14:editId="67AEFAD0">
                <wp:simplePos x="0" y="0"/>
                <wp:positionH relativeFrom="margin">
                  <wp:align>left</wp:align>
                </wp:positionH>
                <wp:positionV relativeFrom="paragraph">
                  <wp:posOffset>2797810</wp:posOffset>
                </wp:positionV>
                <wp:extent cx="3519805" cy="259080"/>
                <wp:effectExtent l="0" t="0" r="0" b="0"/>
                <wp:wrapNone/>
                <wp:docPr id="111329446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3BA164EA"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E516F8" id="_x0000_s1027" type="#_x0000_t202" style="position:absolute;margin-left:0;margin-top:220.3pt;width:277.15pt;height:20.4pt;z-index:2517043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MRr9wEAANE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" stroked="f">
                <v:textbox>
                  <w:txbxContent>
                    <w:p w14:paraId="3BA164EA"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p w14:paraId="0743495F" w14:textId="77777777" w:rsidR="00681D70" w:rsidRPr="00681D70" w:rsidRDefault="00681D70" w:rsidP="00681D70">
      <w:pPr>
        <w:pStyle w:val="Nadpis3vyuzitiuzemi"/>
        <w:tabs>
          <w:tab w:val="clear" w:pos="3002"/>
          <w:tab w:val="num" w:pos="2268"/>
        </w:tabs>
        <w:rPr>
          <w:strike/>
          <w:color w:val="FF0000"/>
        </w:rPr>
        <w:sectPr w:rsidR="00681D70" w:rsidRPr="00681D70" w:rsidSect="00681D70">
          <w:type w:val="continuous"/>
          <w:pgSz w:w="11906" w:h="16838" w:code="9"/>
          <w:pgMar w:top="851" w:right="1134" w:bottom="1701" w:left="1134" w:header="567" w:footer="567" w:gutter="567"/>
          <w:cols w:space="709"/>
          <w:docGrid w:linePitch="360"/>
        </w:sectPr>
      </w:pPr>
    </w:p>
    <w:p w14:paraId="3B62754A" w14:textId="77777777" w:rsidR="00681D70" w:rsidRPr="00681D70" w:rsidRDefault="00681D70" w:rsidP="00681D70">
      <w:pPr>
        <w:pStyle w:val="Nadpis3vyuzitiuzemi"/>
        <w:tabs>
          <w:tab w:val="clear" w:pos="3002"/>
          <w:tab w:val="num" w:pos="2268"/>
        </w:tabs>
        <w:rPr>
          <w:caps w:val="0"/>
          <w:strike/>
          <w:color w:val="FF0000"/>
          <w:sz w:val="72"/>
          <w:szCs w:val="72"/>
        </w:rPr>
        <w:sectPr w:rsidR="00681D70" w:rsidRPr="00681D70" w:rsidSect="00681D70">
          <w:type w:val="continuous"/>
          <w:pgSz w:w="11906" w:h="16838" w:code="9"/>
          <w:pgMar w:top="851" w:right="1134" w:bottom="1701" w:left="1134" w:header="567" w:footer="567" w:gutter="567"/>
          <w:cols w:num="2" w:space="709"/>
          <w:docGrid w:linePitch="360"/>
        </w:sectPr>
      </w:pPr>
    </w:p>
    <w:p w14:paraId="4B3A5F10" w14:textId="77777777" w:rsidR="00681D70" w:rsidRPr="00681D70" w:rsidRDefault="00681D70" w:rsidP="00681D70">
      <w:pPr>
        <w:pStyle w:val="Nadpis3vyuzitiuzemi"/>
        <w:tabs>
          <w:tab w:val="clear" w:pos="3002"/>
          <w:tab w:val="num" w:pos="2268"/>
        </w:tabs>
        <w:rPr>
          <w:caps w:val="0"/>
          <w:strike/>
          <w:color w:val="FF0000"/>
          <w:sz w:val="28"/>
          <w:szCs w:val="28"/>
        </w:rPr>
      </w:pPr>
      <w:bookmarkStart w:id="196" w:name="_Toc174348827"/>
      <w:r w:rsidRPr="00681D70">
        <w:rPr>
          <w:caps w:val="0"/>
          <w:strike/>
          <w:color w:val="FF0000"/>
          <w:sz w:val="72"/>
          <w:szCs w:val="72"/>
        </w:rPr>
        <w:lastRenderedPageBreak/>
        <w:t xml:space="preserve">|OV| </w:t>
      </w:r>
      <w:r w:rsidRPr="00681D70">
        <w:rPr>
          <w:caps w:val="0"/>
          <w:strike/>
          <w:color w:val="FF0000"/>
          <w:sz w:val="72"/>
          <w:szCs w:val="72"/>
        </w:rPr>
        <w:tab/>
      </w:r>
      <w:r w:rsidRPr="00681D70">
        <w:rPr>
          <w:caps w:val="0"/>
          <w:strike/>
          <w:color w:val="FF0000"/>
          <w:sz w:val="28"/>
          <w:szCs w:val="28"/>
        </w:rPr>
        <w:t>PLOCHY OBČANSKÉHO VYBAVENÍ</w:t>
      </w:r>
      <w:bookmarkEnd w:id="196"/>
      <w:r w:rsidRPr="00681D70">
        <w:rPr>
          <w:caps w:val="0"/>
          <w:strike/>
          <w:color w:val="FF0000"/>
          <w:sz w:val="28"/>
          <w:szCs w:val="28"/>
        </w:rPr>
        <w:tab/>
      </w:r>
      <w:r w:rsidRPr="00681D70">
        <w:rPr>
          <w:caps w:val="0"/>
          <w:strike/>
          <w:color w:val="FF0000"/>
          <w:sz w:val="28"/>
          <w:szCs w:val="28"/>
        </w:rPr>
        <w:tab/>
        <w:t xml:space="preserve"> </w:t>
      </w:r>
    </w:p>
    <w:p w14:paraId="195DD815" w14:textId="77777777" w:rsidR="00681D70" w:rsidRPr="00681D70" w:rsidRDefault="00681D70" w:rsidP="00681D70">
      <w:pPr>
        <w:pStyle w:val="Nadpis3vyuzitiuzemi"/>
        <w:tabs>
          <w:tab w:val="clear" w:pos="3002"/>
          <w:tab w:val="num" w:pos="2268"/>
        </w:tabs>
        <w:rPr>
          <w:strike/>
          <w:color w:val="FF0000"/>
        </w:rPr>
      </w:pPr>
    </w:p>
    <w:p w14:paraId="40376D5A"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9"/>
          <w:docGrid w:linePitch="360"/>
        </w:sectPr>
      </w:pPr>
    </w:p>
    <w:p w14:paraId="296AF9BA" w14:textId="77777777" w:rsidR="00681D70" w:rsidRPr="00681D70" w:rsidRDefault="00681D70" w:rsidP="00681D70">
      <w:pPr>
        <w:pStyle w:val="Nadpis5"/>
        <w:rPr>
          <w:strike/>
          <w:color w:val="FF0000"/>
        </w:rPr>
      </w:pPr>
      <w:r w:rsidRPr="00681D70">
        <w:rPr>
          <w:strike/>
          <w:color w:val="FF0000"/>
        </w:rPr>
        <w:t>PODMÍNKY VYUŽITÍ PLOCH</w:t>
      </w:r>
    </w:p>
    <w:p w14:paraId="07FB1ADB" w14:textId="77777777" w:rsidR="00681D70" w:rsidRPr="00681D70" w:rsidRDefault="00681D70" w:rsidP="00681D70">
      <w:pPr>
        <w:rPr>
          <w:b/>
          <w:strike/>
          <w:color w:val="FF0000"/>
        </w:rPr>
      </w:pPr>
      <w:r w:rsidRPr="00681D70">
        <w:rPr>
          <w:b/>
          <w:strike/>
          <w:color w:val="FF0000"/>
        </w:rPr>
        <w:t>Hlavní využití</w:t>
      </w:r>
    </w:p>
    <w:p w14:paraId="47420592" w14:textId="77777777" w:rsidR="00681D70" w:rsidRPr="00681D70" w:rsidRDefault="00681D70" w:rsidP="00681D70">
      <w:pPr>
        <w:rPr>
          <w:strike/>
          <w:color w:val="FF0000"/>
        </w:rPr>
      </w:pPr>
      <w:r w:rsidRPr="00681D70">
        <w:rPr>
          <w:strike/>
          <w:color w:val="FF0000"/>
        </w:rPr>
        <w:t xml:space="preserve">Stavby a zařízení pro vzdělávání a výchovu, sociální služby, zdravotní služby, kulturu, veřejnou správu, ochranu obyvatelstva, církevní stavby, hřiště a nekrytá sportoviště. </w:t>
      </w:r>
    </w:p>
    <w:p w14:paraId="4ADC8CDA" w14:textId="77777777" w:rsidR="00681D70" w:rsidRPr="00681D70" w:rsidRDefault="00681D70" w:rsidP="00681D70">
      <w:pPr>
        <w:tabs>
          <w:tab w:val="left" w:pos="284"/>
        </w:tabs>
        <w:rPr>
          <w:strike/>
          <w:color w:val="FF0000"/>
          <w:szCs w:val="20"/>
        </w:rPr>
      </w:pPr>
    </w:p>
    <w:p w14:paraId="0A1466BC" w14:textId="77777777" w:rsidR="00681D70" w:rsidRPr="00681D70" w:rsidRDefault="00681D70" w:rsidP="00681D70">
      <w:pPr>
        <w:tabs>
          <w:tab w:val="left" w:pos="284"/>
        </w:tabs>
        <w:rPr>
          <w:b/>
          <w:strike/>
          <w:color w:val="FF0000"/>
        </w:rPr>
      </w:pPr>
      <w:r w:rsidRPr="00681D70">
        <w:rPr>
          <w:b/>
          <w:strike/>
          <w:color w:val="FF0000"/>
        </w:rPr>
        <w:t xml:space="preserve">Přípustné využití </w:t>
      </w:r>
    </w:p>
    <w:p w14:paraId="4BB5DE1D" w14:textId="77777777" w:rsidR="00681D70" w:rsidRPr="00681D70" w:rsidRDefault="00681D70" w:rsidP="00681D70">
      <w:pPr>
        <w:rPr>
          <w:strike/>
          <w:color w:val="FF0000"/>
        </w:rPr>
      </w:pPr>
      <w:r w:rsidRPr="00681D70">
        <w:rPr>
          <w:strike/>
          <w:color w:val="FF0000"/>
        </w:rPr>
        <w:t xml:space="preserve">Stavby dopravní a technické infrastruktury a stavby doplňkové (veřejné stravování), související s hlavním využitím plochy. </w:t>
      </w:r>
    </w:p>
    <w:p w14:paraId="1B16D1A2" w14:textId="77777777" w:rsidR="00681D70" w:rsidRPr="00681D70" w:rsidRDefault="00681D70" w:rsidP="00681D70">
      <w:pPr>
        <w:rPr>
          <w:rFonts w:cs="Times New Roman"/>
          <w:strike/>
          <w:color w:val="FF0000"/>
          <w:szCs w:val="20"/>
        </w:rPr>
      </w:pPr>
    </w:p>
    <w:p w14:paraId="5574F82F" w14:textId="77777777" w:rsidR="00681D70" w:rsidRPr="00681D70" w:rsidRDefault="00681D70" w:rsidP="00681D70">
      <w:pPr>
        <w:spacing w:before="120"/>
        <w:rPr>
          <w:b/>
          <w:strike/>
          <w:color w:val="FF0000"/>
        </w:rPr>
      </w:pPr>
      <w:r w:rsidRPr="00681D70">
        <w:rPr>
          <w:b/>
          <w:strike/>
          <w:color w:val="FF0000"/>
        </w:rPr>
        <w:t>Podmíněně přípustné využití</w:t>
      </w:r>
    </w:p>
    <w:p w14:paraId="03621618" w14:textId="77777777" w:rsidR="00681D70" w:rsidRPr="00681D70" w:rsidRDefault="00681D70" w:rsidP="00681D70">
      <w:pPr>
        <w:spacing w:after="120"/>
        <w:rPr>
          <w:strike/>
          <w:color w:val="FF0000"/>
          <w:sz w:val="18"/>
          <w:szCs w:val="20"/>
        </w:rPr>
      </w:pPr>
      <w:r w:rsidRPr="00681D70">
        <w:rPr>
          <w:strike/>
          <w:color w:val="FF0000"/>
        </w:rPr>
        <w:t>Bydlení nebo služební byty za podmínky, že slouží jako doplněk k hlavní funkci a nesmí přesáhnout 10% celkové hrubé podlažní plochy. Nerušící provozovny služeb nebo řemeslné výroby do velikosti 200 m</w:t>
      </w:r>
      <w:r w:rsidRPr="00681D70">
        <w:rPr>
          <w:strike/>
          <w:color w:val="FF0000"/>
          <w:vertAlign w:val="superscript"/>
        </w:rPr>
        <w:t>2</w:t>
      </w:r>
      <w:r w:rsidRPr="00681D70">
        <w:rPr>
          <w:strike/>
          <w:color w:val="FF0000"/>
          <w:sz w:val="12"/>
          <w:szCs w:val="14"/>
        </w:rPr>
        <w:t xml:space="preserve"> </w:t>
      </w:r>
      <w:r w:rsidRPr="00681D70">
        <w:rPr>
          <w:strike/>
          <w:color w:val="FF0000"/>
        </w:rPr>
        <w:t xml:space="preserve">hrubé podlažní plochy, za podmínky, že slouží jako doplněk k hlavní funkci. </w:t>
      </w:r>
    </w:p>
    <w:p w14:paraId="64F64339" w14:textId="77777777" w:rsidR="00681D70" w:rsidRPr="00681D70" w:rsidRDefault="00681D70" w:rsidP="00681D70">
      <w:pPr>
        <w:rPr>
          <w:b/>
          <w:strike/>
          <w:color w:val="FF0000"/>
        </w:rPr>
      </w:pPr>
    </w:p>
    <w:p w14:paraId="567DDDDD" w14:textId="77777777" w:rsidR="00681D70" w:rsidRPr="00681D70" w:rsidRDefault="00681D70" w:rsidP="00681D70">
      <w:pPr>
        <w:spacing w:after="120"/>
        <w:rPr>
          <w:strike/>
          <w:color w:val="FF0000"/>
          <w:szCs w:val="20"/>
        </w:rPr>
      </w:pPr>
    </w:p>
    <w:p w14:paraId="35B5404D" w14:textId="77777777" w:rsidR="00681D70" w:rsidRPr="00681D70" w:rsidRDefault="00681D70" w:rsidP="00681D70">
      <w:pPr>
        <w:rPr>
          <w:strike/>
          <w:color w:val="FF0000"/>
          <w:szCs w:val="20"/>
        </w:rPr>
      </w:pPr>
    </w:p>
    <w:p w14:paraId="05709BB9" w14:textId="77777777" w:rsidR="00681D70" w:rsidRPr="00681D70" w:rsidRDefault="00681D70" w:rsidP="00681D70">
      <w:pPr>
        <w:rPr>
          <w:strike/>
          <w:color w:val="FF0000"/>
          <w:szCs w:val="20"/>
        </w:rPr>
      </w:pPr>
      <w:r w:rsidRPr="00681D70">
        <w:rPr>
          <w:strike/>
          <w:color w:val="FF0000"/>
          <w:szCs w:val="20"/>
        </w:rPr>
        <w:t>Charakter zástavby:</w:t>
      </w:r>
    </w:p>
    <w:p w14:paraId="4C12C233" w14:textId="77777777" w:rsidR="00681D70" w:rsidRPr="00681D70" w:rsidRDefault="00681D70" w:rsidP="00681D70">
      <w:pPr>
        <w:rPr>
          <w:b/>
          <w:strike/>
          <w:color w:val="FF0000"/>
        </w:rPr>
      </w:pPr>
      <w:r w:rsidRPr="00681D70">
        <w:rPr>
          <w:rStyle w:val="Charakteruzemi-popis"/>
          <w:rFonts w:cs="Calibri"/>
          <w:i w:val="0"/>
          <w:strike/>
          <w:color w:val="FF0000"/>
        </w:rPr>
        <w:t xml:space="preserve">Solitérní stavby většího měřítka zpravidla volně stojící v zahradě nebo v oploceném areálu. </w:t>
      </w:r>
    </w:p>
    <w:p w14:paraId="06B10F00" w14:textId="77777777" w:rsidR="00681D70" w:rsidRPr="00681D70" w:rsidRDefault="00681D70" w:rsidP="00681D70">
      <w:pPr>
        <w:spacing w:before="120"/>
        <w:rPr>
          <w:rStyle w:val="Charakteruzemi-popis"/>
          <w:rFonts w:cs="Calibri"/>
          <w:b w:val="0"/>
          <w:i w:val="0"/>
          <w:strike/>
          <w:color w:val="FF0000"/>
        </w:rPr>
      </w:pPr>
      <w:r w:rsidRPr="00681D70">
        <w:rPr>
          <w:rStyle w:val="Charakteruzemi-popis"/>
          <w:rFonts w:cs="Calibri"/>
          <w:b w:val="0"/>
          <w:i w:val="0"/>
          <w:strike/>
          <w:color w:val="FF0000"/>
        </w:rPr>
        <w:t>Charakter veřejných prostranství:</w:t>
      </w:r>
    </w:p>
    <w:p w14:paraId="519918C3" w14:textId="77777777" w:rsidR="00681D70" w:rsidRPr="00681D70" w:rsidRDefault="00681D70" w:rsidP="00681D70">
      <w:pPr>
        <w:rPr>
          <w:rStyle w:val="Charakteruzemi-popis"/>
          <w:rFonts w:cs="Calibri"/>
          <w:i w:val="0"/>
          <w:strike/>
          <w:color w:val="FF0000"/>
        </w:rPr>
      </w:pPr>
      <w:r w:rsidRPr="00681D70">
        <w:rPr>
          <w:rStyle w:val="Charakteruzemi-popis"/>
          <w:rFonts w:cs="Calibri"/>
          <w:i w:val="0"/>
          <w:strike/>
          <w:color w:val="FF0000"/>
        </w:rPr>
        <w:t>Veřejná prostranství tvoří tradiční ulice.</w:t>
      </w:r>
    </w:p>
    <w:p w14:paraId="7957DFA8" w14:textId="77777777" w:rsidR="00681D70" w:rsidRPr="00681D70" w:rsidRDefault="00681D70" w:rsidP="00681D70">
      <w:pPr>
        <w:rPr>
          <w:strike/>
          <w:color w:val="FF0000"/>
          <w:szCs w:val="20"/>
        </w:rPr>
      </w:pPr>
    </w:p>
    <w:p w14:paraId="3B2C22AC" w14:textId="77777777" w:rsidR="00681D70" w:rsidRPr="00681D70" w:rsidRDefault="00681D70" w:rsidP="00681D70">
      <w:pPr>
        <w:rPr>
          <w:b/>
          <w:strike/>
          <w:color w:val="FF0000"/>
        </w:rPr>
      </w:pPr>
      <w:r w:rsidRPr="00681D70">
        <w:rPr>
          <w:b/>
          <w:strike/>
          <w:color w:val="FF0000"/>
        </w:rPr>
        <w:t>Nepřípustné využití</w:t>
      </w:r>
    </w:p>
    <w:p w14:paraId="273AF707"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přípustného a podmíněně přípustného využití.</w:t>
      </w:r>
    </w:p>
    <w:p w14:paraId="1C239984" w14:textId="77777777" w:rsidR="00681D70" w:rsidRPr="00681D70" w:rsidRDefault="00681D70" w:rsidP="00681D70">
      <w:pPr>
        <w:spacing w:after="30"/>
        <w:rPr>
          <w:strike/>
          <w:color w:val="FF0000"/>
          <w:szCs w:val="20"/>
        </w:rPr>
      </w:pPr>
    </w:p>
    <w:p w14:paraId="1CC52BDB" w14:textId="77777777" w:rsidR="00681D70" w:rsidRPr="00681D70" w:rsidRDefault="00681D70" w:rsidP="00681D70">
      <w:pPr>
        <w:rPr>
          <w:strike/>
          <w:color w:val="FF0000"/>
          <w:szCs w:val="20"/>
        </w:rPr>
      </w:pPr>
    </w:p>
    <w:p w14:paraId="53302E4C" w14:textId="77777777" w:rsidR="00681D70" w:rsidRPr="00681D70" w:rsidRDefault="00681D70" w:rsidP="00681D70">
      <w:pPr>
        <w:rPr>
          <w:strike/>
          <w:color w:val="FF0000"/>
          <w:szCs w:val="20"/>
        </w:rPr>
      </w:pPr>
    </w:p>
    <w:p w14:paraId="7A6D0D38" w14:textId="77777777" w:rsidR="00681D70" w:rsidRPr="00681D70" w:rsidRDefault="00681D70" w:rsidP="00681D70">
      <w:pPr>
        <w:rPr>
          <w:strike/>
          <w:color w:val="FF0000"/>
          <w:szCs w:val="20"/>
        </w:rPr>
      </w:pPr>
    </w:p>
    <w:p w14:paraId="44A127F6" w14:textId="77777777" w:rsidR="00681D70" w:rsidRPr="00681D70" w:rsidRDefault="00681D70" w:rsidP="00681D70">
      <w:pPr>
        <w:rPr>
          <w:strike/>
          <w:color w:val="FF0000"/>
          <w:szCs w:val="20"/>
        </w:rPr>
      </w:pPr>
    </w:p>
    <w:p w14:paraId="7586E3B4"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52DA5A57" w14:textId="77777777" w:rsidR="00681D70" w:rsidRPr="00681D70" w:rsidRDefault="00681D70" w:rsidP="00681D70">
      <w:pPr>
        <w:pStyle w:val="Nadpis5"/>
        <w:rPr>
          <w:strike/>
          <w:color w:val="FF0000"/>
        </w:rPr>
      </w:pPr>
    </w:p>
    <w:p w14:paraId="1DC88F74" w14:textId="77777777" w:rsidR="00681D70" w:rsidRPr="00681D70" w:rsidRDefault="00681D70" w:rsidP="00681D70">
      <w:pPr>
        <w:pStyle w:val="Nadpis5"/>
        <w:rPr>
          <w:strike/>
          <w:color w:val="FF0000"/>
        </w:rPr>
      </w:pPr>
    </w:p>
    <w:p w14:paraId="3234126F" w14:textId="77777777" w:rsidR="00681D70" w:rsidRPr="00681D70" w:rsidRDefault="00681D70" w:rsidP="00681D70">
      <w:pPr>
        <w:pStyle w:val="Nadpis5"/>
        <w:rPr>
          <w:strike/>
          <w:color w:val="FF0000"/>
        </w:rPr>
      </w:pPr>
    </w:p>
    <w:p w14:paraId="12B3F622" w14:textId="77777777" w:rsidR="00681D70" w:rsidRPr="00681D70" w:rsidRDefault="00681D70" w:rsidP="00681D70">
      <w:pPr>
        <w:pStyle w:val="Nadpis5"/>
        <w:rPr>
          <w:strike/>
          <w:color w:val="FF0000"/>
        </w:rPr>
      </w:pPr>
    </w:p>
    <w:p w14:paraId="1CF6269C" w14:textId="77777777" w:rsidR="00681D70" w:rsidRPr="00681D70" w:rsidRDefault="00681D70" w:rsidP="00681D70">
      <w:pPr>
        <w:pStyle w:val="Nadpis5"/>
        <w:rPr>
          <w:rFonts w:cs="Calibri"/>
          <w:b w:val="0"/>
          <w:bCs w:val="0"/>
          <w:caps w:val="0"/>
          <w:strike/>
          <w:color w:val="FF0000"/>
          <w:szCs w:val="22"/>
        </w:rPr>
      </w:pPr>
    </w:p>
    <w:p w14:paraId="2A33E140" w14:textId="77777777" w:rsidR="00681D70" w:rsidRPr="00681D70" w:rsidRDefault="00681D70" w:rsidP="00681D70">
      <w:pPr>
        <w:rPr>
          <w:strike/>
          <w:color w:val="FF0000"/>
        </w:rPr>
      </w:pPr>
    </w:p>
    <w:p w14:paraId="23551F08" w14:textId="77777777" w:rsidR="00681D70" w:rsidRPr="00681D70" w:rsidRDefault="00681D70" w:rsidP="00681D70">
      <w:pPr>
        <w:rPr>
          <w:b/>
          <w:bCs/>
          <w:strike/>
          <w:color w:val="FF0000"/>
        </w:rPr>
      </w:pPr>
    </w:p>
    <w:tbl>
      <w:tblPr>
        <w:tblpPr w:leftFromText="141" w:rightFromText="141" w:vertAnchor="text" w:horzAnchor="margin" w:tblpY="729"/>
        <w:tblW w:w="7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76"/>
        <w:gridCol w:w="2193"/>
        <w:gridCol w:w="1447"/>
        <w:gridCol w:w="1566"/>
      </w:tblGrid>
      <w:tr w:rsidR="00681D70" w:rsidRPr="00681D70" w14:paraId="773F5972" w14:textId="77777777" w:rsidTr="00452D3A">
        <w:tc>
          <w:tcPr>
            <w:tcW w:w="1242" w:type="dxa"/>
          </w:tcPr>
          <w:p w14:paraId="13943406" w14:textId="77777777" w:rsidR="00681D70" w:rsidRPr="00681D70" w:rsidRDefault="00681D70" w:rsidP="00452D3A">
            <w:pPr>
              <w:pStyle w:val="StylTunPed6bZa6b"/>
              <w:rPr>
                <w:strike/>
                <w:color w:val="FF0000"/>
              </w:rPr>
            </w:pPr>
            <w:r w:rsidRPr="00681D70">
              <w:rPr>
                <w:strike/>
                <w:color w:val="FF0000"/>
              </w:rPr>
              <w:t>Zastavěnost</w:t>
            </w:r>
          </w:p>
        </w:tc>
        <w:tc>
          <w:tcPr>
            <w:tcW w:w="1276" w:type="dxa"/>
          </w:tcPr>
          <w:p w14:paraId="379C93E9" w14:textId="77777777" w:rsidR="00681D70" w:rsidRPr="00681D70" w:rsidRDefault="00681D70" w:rsidP="00452D3A">
            <w:pPr>
              <w:pStyle w:val="StylTunPed6bZa6b"/>
              <w:rPr>
                <w:strike/>
                <w:color w:val="FF0000"/>
              </w:rPr>
            </w:pPr>
            <w:r w:rsidRPr="00681D70">
              <w:rPr>
                <w:strike/>
                <w:color w:val="FF0000"/>
              </w:rPr>
              <w:t>Procento zahrady</w:t>
            </w:r>
          </w:p>
        </w:tc>
        <w:tc>
          <w:tcPr>
            <w:tcW w:w="2193" w:type="dxa"/>
          </w:tcPr>
          <w:p w14:paraId="0CE3214C" w14:textId="77777777" w:rsidR="00681D70" w:rsidRPr="00681D70" w:rsidRDefault="00681D70" w:rsidP="00452D3A">
            <w:pPr>
              <w:pStyle w:val="StylTunPed6bZa6b"/>
              <w:rPr>
                <w:strike/>
                <w:color w:val="FF0000"/>
              </w:rPr>
            </w:pPr>
            <w:r w:rsidRPr="00681D70">
              <w:rPr>
                <w:strike/>
                <w:color w:val="FF0000"/>
              </w:rPr>
              <w:t>Regulovaná výška stavby</w:t>
            </w:r>
          </w:p>
        </w:tc>
        <w:tc>
          <w:tcPr>
            <w:tcW w:w="1447" w:type="dxa"/>
          </w:tcPr>
          <w:p w14:paraId="00811750" w14:textId="77777777" w:rsidR="00681D70" w:rsidRPr="00681D70" w:rsidRDefault="00681D70" w:rsidP="00452D3A">
            <w:pPr>
              <w:pStyle w:val="StylTunPed6bZa6b"/>
              <w:rPr>
                <w:strike/>
                <w:color w:val="FF0000"/>
              </w:rPr>
            </w:pPr>
            <w:r w:rsidRPr="00681D70">
              <w:rPr>
                <w:strike/>
                <w:color w:val="FF0000"/>
              </w:rPr>
              <w:t>Maximální výška stavby</w:t>
            </w:r>
          </w:p>
        </w:tc>
        <w:tc>
          <w:tcPr>
            <w:tcW w:w="1566" w:type="dxa"/>
          </w:tcPr>
          <w:p w14:paraId="7367FC1A"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7990A686" w14:textId="77777777" w:rsidTr="00452D3A">
        <w:trPr>
          <w:trHeight w:val="1757"/>
        </w:trPr>
        <w:tc>
          <w:tcPr>
            <w:tcW w:w="1242" w:type="dxa"/>
          </w:tcPr>
          <w:p w14:paraId="54575449" w14:textId="77777777" w:rsidR="00681D70" w:rsidRPr="00681D70" w:rsidRDefault="00681D70" w:rsidP="00452D3A">
            <w:pPr>
              <w:pStyle w:val="StylPed6b"/>
              <w:rPr>
                <w:b/>
                <w:bCs/>
                <w:strike/>
                <w:color w:val="FF0000"/>
              </w:rPr>
            </w:pPr>
            <w:r w:rsidRPr="00681D70">
              <w:rPr>
                <w:b/>
                <w:bCs/>
                <w:strike/>
                <w:color w:val="FF0000"/>
              </w:rPr>
              <w:t>60 %</w:t>
            </w:r>
          </w:p>
        </w:tc>
        <w:tc>
          <w:tcPr>
            <w:tcW w:w="1276" w:type="dxa"/>
          </w:tcPr>
          <w:p w14:paraId="354967AF" w14:textId="77777777" w:rsidR="00681D70" w:rsidRPr="00681D70" w:rsidRDefault="00681D70" w:rsidP="00452D3A">
            <w:pPr>
              <w:pStyle w:val="StylPed6b"/>
              <w:rPr>
                <w:b/>
                <w:bCs/>
                <w:strike/>
                <w:color w:val="FF0000"/>
              </w:rPr>
            </w:pPr>
            <w:r w:rsidRPr="00681D70">
              <w:rPr>
                <w:b/>
                <w:bCs/>
                <w:strike/>
                <w:color w:val="FF0000"/>
              </w:rPr>
              <w:t>20 %</w:t>
            </w:r>
          </w:p>
        </w:tc>
        <w:tc>
          <w:tcPr>
            <w:tcW w:w="2193" w:type="dxa"/>
          </w:tcPr>
          <w:p w14:paraId="5C1B8561" w14:textId="77777777" w:rsidR="00681D70" w:rsidRPr="00681D70" w:rsidRDefault="00681D70" w:rsidP="00452D3A">
            <w:pPr>
              <w:pStyle w:val="StylPed6b"/>
              <w:rPr>
                <w:b/>
                <w:bCs/>
                <w:strike/>
                <w:color w:val="FF0000"/>
              </w:rPr>
            </w:pPr>
            <w:r w:rsidRPr="00681D70">
              <w:rPr>
                <w:b/>
                <w:bCs/>
                <w:strike/>
                <w:color w:val="FF0000"/>
              </w:rPr>
              <w:t>Není stanovena</w:t>
            </w:r>
          </w:p>
        </w:tc>
        <w:tc>
          <w:tcPr>
            <w:tcW w:w="1447" w:type="dxa"/>
          </w:tcPr>
          <w:p w14:paraId="26D8CE27" w14:textId="77777777" w:rsidR="00681D70" w:rsidRPr="00681D70" w:rsidRDefault="00681D70" w:rsidP="00452D3A">
            <w:pPr>
              <w:pStyle w:val="Default"/>
              <w:spacing w:before="60"/>
              <w:rPr>
                <w:b/>
                <w:bCs/>
                <w:strike/>
                <w:color w:val="FF0000"/>
                <w:sz w:val="20"/>
                <w:szCs w:val="20"/>
              </w:rPr>
            </w:pPr>
            <w:r w:rsidRPr="00681D70">
              <w:rPr>
                <w:b/>
                <w:bCs/>
                <w:strike/>
                <w:color w:val="FF0000"/>
                <w:sz w:val="20"/>
                <w:szCs w:val="20"/>
              </w:rPr>
              <w:t>Není stanovena</w:t>
            </w:r>
          </w:p>
        </w:tc>
        <w:tc>
          <w:tcPr>
            <w:tcW w:w="1566" w:type="dxa"/>
          </w:tcPr>
          <w:p w14:paraId="666987EE" w14:textId="77777777" w:rsidR="00681D70" w:rsidRPr="00681D70" w:rsidRDefault="00681D70" w:rsidP="00452D3A">
            <w:pPr>
              <w:pStyle w:val="Default"/>
              <w:spacing w:before="60"/>
              <w:rPr>
                <w:b/>
                <w:bCs/>
                <w:strike/>
                <w:color w:val="FF0000"/>
                <w:szCs w:val="20"/>
              </w:rPr>
            </w:pPr>
            <w:r w:rsidRPr="00681D70">
              <w:rPr>
                <w:b/>
                <w:bCs/>
                <w:strike/>
                <w:color w:val="FF0000"/>
                <w:sz w:val="20"/>
                <w:szCs w:val="20"/>
              </w:rPr>
              <w:t>Není stanovena</w:t>
            </w:r>
          </w:p>
        </w:tc>
      </w:tr>
    </w:tbl>
    <w:p w14:paraId="3D51668E" w14:textId="77777777" w:rsidR="00681D70" w:rsidRPr="00681D70" w:rsidRDefault="00681D70" w:rsidP="00681D70">
      <w:pPr>
        <w:rPr>
          <w:strike/>
          <w:color w:val="FF0000"/>
        </w:rPr>
      </w:pPr>
      <w:r w:rsidRPr="00681D70">
        <w:rPr>
          <w:b/>
          <w:bCs/>
          <w:strike/>
          <w:color w:val="FF0000"/>
        </w:rPr>
        <w:t>PODMÍNKY PROSTOROVÉHO USPOŘÁDÁNÍ</w:t>
      </w:r>
    </w:p>
    <w:p w14:paraId="76D8236F" w14:textId="77777777" w:rsidR="00681D70" w:rsidRPr="00681D70" w:rsidRDefault="00681D70" w:rsidP="00681D70">
      <w:pPr>
        <w:pStyle w:val="Nadpis5"/>
        <w:rPr>
          <w:strike/>
          <w:color w:val="FF0000"/>
        </w:rPr>
      </w:pPr>
    </w:p>
    <w:p w14:paraId="5CD44EF6" w14:textId="77777777" w:rsidR="00681D70" w:rsidRPr="00681D70" w:rsidRDefault="00681D70" w:rsidP="00681D70">
      <w:pPr>
        <w:suppressAutoHyphens w:val="0"/>
        <w:rPr>
          <w:b/>
          <w:bCs/>
          <w:strike/>
          <w:color w:val="FF0000"/>
          <w:sz w:val="72"/>
          <w:szCs w:val="72"/>
          <w:lang w:eastAsia="ar-SA"/>
        </w:rPr>
      </w:pPr>
      <w:r w:rsidRPr="00681D70">
        <w:rPr>
          <w:strike/>
          <w:noProof/>
          <w:color w:val="FF0000"/>
          <w:lang w:eastAsia="cs-CZ"/>
        </w:rPr>
        <mc:AlternateContent>
          <mc:Choice Requires="wps">
            <w:drawing>
              <wp:anchor distT="0" distB="0" distL="114300" distR="114300" simplePos="0" relativeHeight="251703296" behindDoc="0" locked="0" layoutInCell="1" allowOverlap="1" wp14:anchorId="3ED8EBC8" wp14:editId="22DA38EA">
                <wp:simplePos x="0" y="0"/>
                <wp:positionH relativeFrom="margin">
                  <wp:posOffset>-1905</wp:posOffset>
                </wp:positionH>
                <wp:positionV relativeFrom="paragraph">
                  <wp:posOffset>1713230</wp:posOffset>
                </wp:positionV>
                <wp:extent cx="3519805" cy="259080"/>
                <wp:effectExtent l="0" t="0" r="0" b="0"/>
                <wp:wrapNone/>
                <wp:docPr id="210832537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2DB472CE"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D8EBC8" id="_x0000_s1028" type="#_x0000_t202" style="position:absolute;margin-left:-.15pt;margin-top:134.9pt;width:277.15pt;height:20.4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aqF+AEAANE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" stroked="f">
                <v:textbox>
                  <w:txbxContent>
                    <w:p w14:paraId="2DB472CE"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caps/>
          <w:strike/>
          <w:color w:val="FF0000"/>
          <w:sz w:val="72"/>
          <w:szCs w:val="72"/>
        </w:rPr>
        <w:br w:type="page"/>
      </w:r>
    </w:p>
    <w:p w14:paraId="57E61419" w14:textId="77777777" w:rsidR="00681D70" w:rsidRPr="00681D70" w:rsidRDefault="00681D70" w:rsidP="00681D70">
      <w:pPr>
        <w:pStyle w:val="Nadpis3vyuzitiuzemi"/>
        <w:tabs>
          <w:tab w:val="clear" w:pos="3002"/>
          <w:tab w:val="num" w:pos="1985"/>
        </w:tabs>
        <w:rPr>
          <w:strike/>
          <w:color w:val="FF0000"/>
        </w:rPr>
      </w:pPr>
      <w:bookmarkStart w:id="197" w:name="_Toc174348828"/>
      <w:r w:rsidRPr="00681D70">
        <w:rPr>
          <w:caps w:val="0"/>
          <w:strike/>
          <w:color w:val="FF0000"/>
          <w:sz w:val="72"/>
          <w:szCs w:val="72"/>
        </w:rPr>
        <w:lastRenderedPageBreak/>
        <w:t xml:space="preserve">|OU| </w:t>
      </w:r>
      <w:r w:rsidRPr="00681D70">
        <w:rPr>
          <w:caps w:val="0"/>
          <w:strike/>
          <w:color w:val="FF0000"/>
          <w:sz w:val="72"/>
          <w:szCs w:val="72"/>
        </w:rPr>
        <w:tab/>
      </w:r>
      <w:r w:rsidRPr="00681D70">
        <w:rPr>
          <w:caps w:val="0"/>
          <w:strike/>
          <w:color w:val="FF0000"/>
          <w:sz w:val="28"/>
          <w:szCs w:val="28"/>
        </w:rPr>
        <w:t>PLOCHY SMÍŠENÉ OBYTNÉ  –</w:t>
      </w:r>
      <w:r w:rsidRPr="00681D70">
        <w:rPr>
          <w:caps w:val="0"/>
          <w:strike/>
          <w:color w:val="FF0000"/>
        </w:rPr>
        <w:t xml:space="preserve"> OBCHODNÍ ULICE</w:t>
      </w:r>
      <w:bookmarkEnd w:id="197"/>
    </w:p>
    <w:p w14:paraId="309DF007" w14:textId="77777777" w:rsidR="00681D70" w:rsidRPr="00681D70" w:rsidRDefault="00681D70" w:rsidP="00681D70">
      <w:pPr>
        <w:rPr>
          <w:rFonts w:cs="Times New Roman"/>
          <w:strike/>
          <w:color w:val="FF0000"/>
          <w:lang w:eastAsia="ar-SA"/>
        </w:rPr>
      </w:pPr>
    </w:p>
    <w:p w14:paraId="360E1A6E"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space="708"/>
          <w:docGrid w:linePitch="360"/>
        </w:sectPr>
      </w:pPr>
    </w:p>
    <w:p w14:paraId="5618B84A" w14:textId="77777777" w:rsidR="00681D70" w:rsidRPr="00681D70" w:rsidRDefault="00681D70" w:rsidP="00681D70">
      <w:pPr>
        <w:pStyle w:val="Nadpis5"/>
        <w:rPr>
          <w:strike/>
          <w:color w:val="FF0000"/>
        </w:rPr>
      </w:pPr>
      <w:r w:rsidRPr="00681D70">
        <w:rPr>
          <w:strike/>
          <w:color w:val="FF0000"/>
        </w:rPr>
        <w:t>PODMÍNKY VYUŽITÍ PLOCH</w:t>
      </w:r>
    </w:p>
    <w:p w14:paraId="0D62CFEB" w14:textId="77777777" w:rsidR="00681D70" w:rsidRPr="00681D70" w:rsidRDefault="00681D70" w:rsidP="00681D70">
      <w:pPr>
        <w:rPr>
          <w:b/>
          <w:strike/>
          <w:color w:val="FF0000"/>
        </w:rPr>
      </w:pPr>
      <w:r w:rsidRPr="00681D70">
        <w:rPr>
          <w:b/>
          <w:strike/>
          <w:color w:val="FF0000"/>
        </w:rPr>
        <w:t>Hlavní využití</w:t>
      </w:r>
    </w:p>
    <w:p w14:paraId="22CF2677" w14:textId="77777777" w:rsidR="00681D70" w:rsidRPr="00681D70" w:rsidRDefault="00681D70" w:rsidP="00681D70">
      <w:pPr>
        <w:tabs>
          <w:tab w:val="left" w:pos="284"/>
        </w:tabs>
        <w:rPr>
          <w:strike/>
          <w:color w:val="FF0000"/>
          <w:szCs w:val="20"/>
        </w:rPr>
      </w:pPr>
      <w:r w:rsidRPr="00681D70">
        <w:rPr>
          <w:strike/>
          <w:color w:val="FF0000"/>
          <w:szCs w:val="20"/>
        </w:rPr>
        <w:t>Bydlení, veřejná správa, školství, kulturní zařízení, církevní stavby, zdravotnictví, ubytování, zařízení veřejného stravování, sociální zařízení, administrativa. Obchody a nerušící provozovny služeb a řemeslné výroby do velikosti 300 m</w:t>
      </w:r>
      <w:r w:rsidRPr="00681D70">
        <w:rPr>
          <w:strike/>
          <w:color w:val="FF0000"/>
          <w:szCs w:val="20"/>
          <w:vertAlign w:val="superscript"/>
          <w:lang w:eastAsia="ar-SA"/>
        </w:rPr>
        <w:t>2</w:t>
      </w:r>
      <w:r w:rsidRPr="00681D70">
        <w:rPr>
          <w:strike/>
          <w:color w:val="FF0000"/>
          <w:szCs w:val="20"/>
        </w:rPr>
        <w:t xml:space="preserve"> hrubé podlažní plochy. </w:t>
      </w:r>
    </w:p>
    <w:p w14:paraId="000370A3" w14:textId="77777777" w:rsidR="00681D70" w:rsidRPr="00681D70" w:rsidRDefault="00681D70" w:rsidP="00681D70">
      <w:pPr>
        <w:tabs>
          <w:tab w:val="left" w:pos="284"/>
        </w:tabs>
        <w:rPr>
          <w:strike/>
          <w:color w:val="FF0000"/>
          <w:szCs w:val="20"/>
        </w:rPr>
      </w:pPr>
      <w:r w:rsidRPr="00681D70">
        <w:rPr>
          <w:strike/>
          <w:color w:val="FF0000"/>
          <w:szCs w:val="20"/>
        </w:rPr>
        <w:t xml:space="preserve">(V zastavitelné ploše Z02 jsou stavby s chráněným venkovním prostorem podle § 30 zákona č. 258/2000 Sb. považovány za podmíněně přípustné.) </w:t>
      </w:r>
    </w:p>
    <w:p w14:paraId="1F04C2AE" w14:textId="77777777" w:rsidR="00681D70" w:rsidRPr="00681D70" w:rsidRDefault="00681D70" w:rsidP="00681D70">
      <w:pPr>
        <w:tabs>
          <w:tab w:val="left" w:pos="284"/>
        </w:tabs>
        <w:rPr>
          <w:rFonts w:cs="Times New Roman"/>
          <w:strike/>
          <w:color w:val="FF0000"/>
          <w:szCs w:val="20"/>
        </w:rPr>
      </w:pPr>
    </w:p>
    <w:p w14:paraId="14AD6029" w14:textId="77777777" w:rsidR="00681D70" w:rsidRPr="00681D70" w:rsidRDefault="00681D70" w:rsidP="00681D70">
      <w:pPr>
        <w:rPr>
          <w:b/>
          <w:strike/>
          <w:color w:val="FF0000"/>
        </w:rPr>
      </w:pPr>
      <w:r w:rsidRPr="00681D70">
        <w:rPr>
          <w:b/>
          <w:strike/>
          <w:color w:val="FF0000"/>
        </w:rPr>
        <w:t xml:space="preserve">Přípustné využití </w:t>
      </w:r>
    </w:p>
    <w:p w14:paraId="5A4EC91E" w14:textId="77777777" w:rsidR="00681D70" w:rsidRPr="00681D70" w:rsidRDefault="00681D70" w:rsidP="00681D70">
      <w:pPr>
        <w:rPr>
          <w:strike/>
          <w:color w:val="FF0000"/>
          <w:szCs w:val="20"/>
        </w:rPr>
      </w:pPr>
      <w:r w:rsidRPr="00681D70">
        <w:rPr>
          <w:strike/>
          <w:color w:val="FF0000"/>
          <w:szCs w:val="20"/>
        </w:rPr>
        <w:t xml:space="preserve">Stavby dopravní a technické infrastruktury a stavby doplňkové, související s hlavním využitím plochy. </w:t>
      </w:r>
    </w:p>
    <w:p w14:paraId="1B865948" w14:textId="77777777" w:rsidR="00681D70" w:rsidRPr="00681D70" w:rsidRDefault="00681D70" w:rsidP="00681D70">
      <w:pPr>
        <w:rPr>
          <w:strike/>
          <w:color w:val="FF0000"/>
          <w:szCs w:val="20"/>
        </w:rPr>
      </w:pPr>
      <w:r w:rsidRPr="00681D70">
        <w:rPr>
          <w:strike/>
          <w:color w:val="FF0000"/>
          <w:szCs w:val="20"/>
        </w:rPr>
        <w:t xml:space="preserve">(V zastavitelné ploše Z02 jsou stavby s chráněným venkovním prostorem podle § 30 zákona č. 258/2000 Sb. považovány za podmíněně přípustné). </w:t>
      </w:r>
    </w:p>
    <w:p w14:paraId="0C1BE4FE" w14:textId="77777777" w:rsidR="00681D70" w:rsidRPr="00681D70" w:rsidRDefault="00681D70" w:rsidP="00681D70">
      <w:pPr>
        <w:rPr>
          <w:strike/>
          <w:color w:val="FF0000"/>
          <w:szCs w:val="20"/>
        </w:rPr>
      </w:pPr>
    </w:p>
    <w:p w14:paraId="252CA2D7" w14:textId="77777777" w:rsidR="00681D70" w:rsidRPr="00681D70" w:rsidRDefault="00681D70" w:rsidP="00681D70">
      <w:pPr>
        <w:rPr>
          <w:b/>
          <w:strike/>
          <w:color w:val="FF0000"/>
        </w:rPr>
      </w:pPr>
      <w:r w:rsidRPr="00681D70">
        <w:rPr>
          <w:b/>
          <w:strike/>
          <w:color w:val="FF0000"/>
        </w:rPr>
        <w:t>Podmíněně přípustné využití</w:t>
      </w:r>
    </w:p>
    <w:p w14:paraId="3C6FDF48" w14:textId="77777777" w:rsidR="00681D70" w:rsidRPr="00681D70" w:rsidRDefault="00681D70" w:rsidP="00681D70">
      <w:pPr>
        <w:rPr>
          <w:strike/>
          <w:color w:val="FF0000"/>
          <w:szCs w:val="20"/>
        </w:rPr>
      </w:pPr>
      <w:r w:rsidRPr="00681D70">
        <w:rPr>
          <w:strike/>
          <w:color w:val="FF0000"/>
          <w:szCs w:val="20"/>
        </w:rPr>
        <w:t xml:space="preserve">Stavby s chráněným venkovním prostorem podle </w:t>
      </w:r>
    </w:p>
    <w:p w14:paraId="2AD5AA72" w14:textId="77777777" w:rsidR="00681D70" w:rsidRPr="00681D70" w:rsidRDefault="00681D70" w:rsidP="00681D70">
      <w:pPr>
        <w:rPr>
          <w:strike/>
          <w:color w:val="FF0000"/>
          <w:szCs w:val="20"/>
        </w:rPr>
      </w:pPr>
      <w:r w:rsidRPr="00681D70">
        <w:rPr>
          <w:strike/>
          <w:color w:val="FF0000"/>
          <w:szCs w:val="20"/>
        </w:rPr>
        <w:t>§ 30 zákona č. 258/2000 Sb. umisťované na zastavitelnou plochu Z02 za podmínky</w:t>
      </w:r>
    </w:p>
    <w:p w14:paraId="61F8905C" w14:textId="77777777" w:rsidR="00681D70" w:rsidRPr="00681D70" w:rsidRDefault="00681D70" w:rsidP="00681D70">
      <w:pPr>
        <w:rPr>
          <w:strike/>
          <w:color w:val="FF0000"/>
          <w:szCs w:val="20"/>
        </w:rPr>
      </w:pPr>
      <w:r w:rsidRPr="00681D70">
        <w:rPr>
          <w:strike/>
          <w:color w:val="FF0000"/>
          <w:szCs w:val="20"/>
        </w:rPr>
        <w:t>prokázání splnění požadavků hygienických</w:t>
      </w:r>
    </w:p>
    <w:p w14:paraId="17C6F510" w14:textId="77777777" w:rsidR="00681D70" w:rsidRPr="00681D70" w:rsidRDefault="00681D70" w:rsidP="00681D70">
      <w:pPr>
        <w:rPr>
          <w:strike/>
          <w:color w:val="FF0000"/>
          <w:szCs w:val="20"/>
        </w:rPr>
      </w:pPr>
      <w:r w:rsidRPr="00681D70">
        <w:rPr>
          <w:strike/>
          <w:color w:val="FF0000"/>
          <w:szCs w:val="20"/>
        </w:rPr>
        <w:t>hlukových limitů s možností realizace</w:t>
      </w:r>
    </w:p>
    <w:p w14:paraId="46B41FE8" w14:textId="77777777" w:rsidR="00681D70" w:rsidRPr="00681D70" w:rsidRDefault="00681D70" w:rsidP="00681D70">
      <w:pPr>
        <w:spacing w:after="120"/>
        <w:rPr>
          <w:strike/>
          <w:color w:val="FF0000"/>
          <w:szCs w:val="20"/>
        </w:rPr>
      </w:pPr>
      <w:r w:rsidRPr="00681D70">
        <w:rPr>
          <w:strike/>
          <w:color w:val="FF0000"/>
          <w:szCs w:val="20"/>
        </w:rPr>
        <w:t xml:space="preserve">protihlukových opatření z provozu </w:t>
      </w:r>
    </w:p>
    <w:p w14:paraId="0738F0DC" w14:textId="77777777" w:rsidR="00681D70" w:rsidRPr="00681D70" w:rsidRDefault="00681D70" w:rsidP="00681D70">
      <w:pPr>
        <w:spacing w:after="120"/>
        <w:rPr>
          <w:strike/>
          <w:color w:val="FF0000"/>
          <w:szCs w:val="20"/>
        </w:rPr>
      </w:pPr>
      <w:r w:rsidRPr="00681D70">
        <w:rPr>
          <w:strike/>
          <w:noProof/>
          <w:color w:val="FF0000"/>
          <w:szCs w:val="20"/>
          <w:lang w:eastAsia="cs-CZ"/>
        </w:rPr>
        <w:drawing>
          <wp:inline distT="0" distB="0" distL="0" distR="0" wp14:anchorId="28C63A02" wp14:editId="5CB7DA7D">
            <wp:extent cx="2600325" cy="1809750"/>
            <wp:effectExtent l="0" t="0" r="9525" b="0"/>
            <wp:docPr id="455954744" name="obrázek 4" descr="Obsah obrázku venku, obloha, budova,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54744" name="obrázek 4" descr="Obsah obrázku venku, obloha, budova, silnice&#10;&#10;Popis byl vytvořen automatick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00325" cy="1809750"/>
                    </a:xfrm>
                    <a:prstGeom prst="rect">
                      <a:avLst/>
                    </a:prstGeom>
                    <a:noFill/>
                    <a:ln>
                      <a:noFill/>
                    </a:ln>
                  </pic:spPr>
                </pic:pic>
              </a:graphicData>
            </a:graphic>
          </wp:inline>
        </w:drawing>
      </w:r>
    </w:p>
    <w:p w14:paraId="2E7CD8C7" w14:textId="77777777" w:rsidR="00681D70" w:rsidRPr="00681D70" w:rsidRDefault="00681D70" w:rsidP="00681D70">
      <w:pPr>
        <w:rPr>
          <w:strike/>
          <w:color w:val="FF0000"/>
          <w:szCs w:val="20"/>
        </w:rPr>
      </w:pPr>
      <w:r w:rsidRPr="00681D70">
        <w:rPr>
          <w:strike/>
          <w:color w:val="FF0000"/>
          <w:szCs w:val="20"/>
        </w:rPr>
        <w:t>Charakter:</w:t>
      </w:r>
    </w:p>
    <w:p w14:paraId="06950E42" w14:textId="77777777" w:rsidR="00681D70" w:rsidRPr="00681D70" w:rsidRDefault="00681D70" w:rsidP="00681D70">
      <w:pPr>
        <w:rPr>
          <w:strike/>
          <w:color w:val="FF0000"/>
          <w:szCs w:val="20"/>
        </w:rPr>
      </w:pPr>
      <w:r w:rsidRPr="00681D70">
        <w:rPr>
          <w:rStyle w:val="Charakteruzemi-popis"/>
          <w:rFonts w:cs="Calibri"/>
          <w:strike/>
          <w:color w:val="FF0000"/>
        </w:rPr>
        <w:t xml:space="preserve">Domy jsou orientovány podél hlavního veřejného prostranství (obchodní ulice), odstup od hrany uličního prostranství je zpravidla 5 metrů. Není žádoucí, aby domy tvořily souvislou uliční frontu, po 30 metrech by měl následovat odstup minimálně 6 metrů k další hmotě budovy.   </w:t>
      </w:r>
    </w:p>
    <w:p w14:paraId="1F50A3CA" w14:textId="77777777" w:rsidR="00681D70" w:rsidRPr="00681D70" w:rsidRDefault="00681D70" w:rsidP="00681D70">
      <w:pPr>
        <w:rPr>
          <w:strike/>
          <w:color w:val="FF0000"/>
          <w:szCs w:val="20"/>
        </w:rPr>
      </w:pPr>
    </w:p>
    <w:p w14:paraId="73A83D7E" w14:textId="77777777" w:rsidR="00681D70" w:rsidRPr="00681D70" w:rsidRDefault="00681D70" w:rsidP="00681D70">
      <w:pPr>
        <w:rPr>
          <w:strike/>
          <w:color w:val="FF0000"/>
          <w:szCs w:val="20"/>
        </w:rPr>
      </w:pPr>
    </w:p>
    <w:p w14:paraId="184C050F" w14:textId="77777777" w:rsidR="00681D70" w:rsidRPr="00681D70" w:rsidRDefault="00681D70" w:rsidP="00681D70">
      <w:pPr>
        <w:rPr>
          <w:b/>
          <w:strike/>
          <w:color w:val="FF0000"/>
        </w:rPr>
      </w:pPr>
      <w:r w:rsidRPr="00681D70">
        <w:rPr>
          <w:b/>
          <w:strike/>
          <w:color w:val="FF0000"/>
        </w:rPr>
        <w:t>Nepřípustné využití</w:t>
      </w:r>
    </w:p>
    <w:p w14:paraId="376AD4B6"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přípustného a podmíněně přípustného využití.</w:t>
      </w:r>
    </w:p>
    <w:p w14:paraId="186F0FCE"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77BE0276" w14:textId="77777777" w:rsidR="00681D70" w:rsidRPr="00681D70" w:rsidRDefault="00681D70" w:rsidP="00681D70">
      <w:pPr>
        <w:rPr>
          <w:strike/>
          <w:color w:val="FF0000"/>
        </w:rPr>
      </w:pPr>
      <w:r w:rsidRPr="00681D70">
        <w:rPr>
          <w:strike/>
          <w:color w:val="FF0000"/>
          <w:szCs w:val="20"/>
        </w:rPr>
        <w:t>komunikace II/115.</w:t>
      </w:r>
    </w:p>
    <w:p w14:paraId="4F7164A6" w14:textId="77777777" w:rsidR="00681D70" w:rsidRPr="00681D70" w:rsidRDefault="00681D70" w:rsidP="00681D70">
      <w:pPr>
        <w:rPr>
          <w:strike/>
          <w:color w:val="FF0000"/>
        </w:rPr>
      </w:pPr>
    </w:p>
    <w:p w14:paraId="4C2F10D7"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num="2" w:space="708"/>
          <w:docGrid w:linePitch="360"/>
        </w:sectPr>
      </w:pPr>
    </w:p>
    <w:p w14:paraId="44A5EE75" w14:textId="77777777" w:rsidR="00681D70" w:rsidRPr="00681D70" w:rsidRDefault="00681D70" w:rsidP="00681D70">
      <w:pPr>
        <w:rPr>
          <w:strike/>
          <w:color w:val="FF0000"/>
        </w:rPr>
      </w:pPr>
    </w:p>
    <w:p w14:paraId="2CB9DCFD" w14:textId="77777777" w:rsidR="00681D70" w:rsidRPr="00681D70" w:rsidRDefault="00681D70" w:rsidP="00681D70">
      <w:pPr>
        <w:rPr>
          <w:strike/>
          <w:color w:val="FF0000"/>
        </w:rPr>
      </w:pPr>
    </w:p>
    <w:p w14:paraId="715FB19F" w14:textId="77777777" w:rsidR="00681D70" w:rsidRPr="00681D70" w:rsidRDefault="00681D70" w:rsidP="00681D70">
      <w:pPr>
        <w:rPr>
          <w:strike/>
          <w:color w:val="FF0000"/>
        </w:rPr>
      </w:pPr>
    </w:p>
    <w:p w14:paraId="7F2E072F" w14:textId="77777777" w:rsidR="00681D70" w:rsidRPr="00681D70" w:rsidRDefault="00681D70" w:rsidP="00681D70">
      <w:pPr>
        <w:pStyle w:val="Nadpis5"/>
        <w:rPr>
          <w:strike/>
          <w:color w:val="FF0000"/>
        </w:rPr>
      </w:pPr>
    </w:p>
    <w:p w14:paraId="23D6A1F8" w14:textId="77777777" w:rsidR="00681D70" w:rsidRPr="00681D70" w:rsidRDefault="00681D70" w:rsidP="00681D70">
      <w:pPr>
        <w:rPr>
          <w:strike/>
          <w:color w:val="FF0000"/>
        </w:rPr>
      </w:pPr>
    </w:p>
    <w:p w14:paraId="7C105F5D" w14:textId="77777777" w:rsidR="00681D70" w:rsidRPr="00681D70" w:rsidRDefault="00681D70" w:rsidP="00681D70">
      <w:pPr>
        <w:pStyle w:val="Nadpis5"/>
        <w:rPr>
          <w:strike/>
          <w:color w:val="FF0000"/>
        </w:rPr>
      </w:pPr>
      <w:r w:rsidRPr="00681D70">
        <w:rPr>
          <w:strike/>
          <w:color w:val="FF0000"/>
        </w:rPr>
        <w:t>PODMÍNKY PROSTOROVÉHO USPOŘÁDÁNÍ</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1128"/>
        <w:gridCol w:w="2133"/>
        <w:gridCol w:w="1701"/>
        <w:gridCol w:w="2126"/>
      </w:tblGrid>
      <w:tr w:rsidR="00681D70" w:rsidRPr="00681D70" w14:paraId="4B4E3920" w14:textId="77777777" w:rsidTr="00452D3A">
        <w:tc>
          <w:tcPr>
            <w:tcW w:w="2263" w:type="dxa"/>
          </w:tcPr>
          <w:p w14:paraId="1B275C70" w14:textId="77777777" w:rsidR="00681D70" w:rsidRPr="00681D70" w:rsidRDefault="00681D70" w:rsidP="00452D3A">
            <w:pPr>
              <w:pStyle w:val="StylTunPed6bZa6b"/>
              <w:rPr>
                <w:strike/>
                <w:color w:val="FF0000"/>
              </w:rPr>
            </w:pPr>
            <w:r w:rsidRPr="00681D70">
              <w:rPr>
                <w:strike/>
                <w:color w:val="FF0000"/>
              </w:rPr>
              <w:t>Zastavěnost</w:t>
            </w:r>
          </w:p>
        </w:tc>
        <w:tc>
          <w:tcPr>
            <w:tcW w:w="1128" w:type="dxa"/>
          </w:tcPr>
          <w:p w14:paraId="5011ECA9" w14:textId="77777777" w:rsidR="00681D70" w:rsidRPr="00681D70" w:rsidRDefault="00681D70" w:rsidP="00452D3A">
            <w:pPr>
              <w:pStyle w:val="StylTunPed6bZa6b"/>
              <w:rPr>
                <w:strike/>
                <w:color w:val="FF0000"/>
              </w:rPr>
            </w:pPr>
            <w:r w:rsidRPr="00681D70">
              <w:rPr>
                <w:strike/>
                <w:color w:val="FF0000"/>
              </w:rPr>
              <w:t>Procento zahrady</w:t>
            </w:r>
          </w:p>
        </w:tc>
        <w:tc>
          <w:tcPr>
            <w:tcW w:w="2133" w:type="dxa"/>
          </w:tcPr>
          <w:p w14:paraId="5AB0DD2B" w14:textId="77777777" w:rsidR="00681D70" w:rsidRPr="00681D70" w:rsidRDefault="00681D70" w:rsidP="00452D3A">
            <w:pPr>
              <w:pStyle w:val="StylTunPed6bZa6b"/>
              <w:rPr>
                <w:strike/>
                <w:color w:val="FF0000"/>
              </w:rPr>
            </w:pPr>
            <w:r w:rsidRPr="00681D70">
              <w:rPr>
                <w:strike/>
                <w:color w:val="FF0000"/>
              </w:rPr>
              <w:t>Regulovaná výška stavby</w:t>
            </w:r>
          </w:p>
        </w:tc>
        <w:tc>
          <w:tcPr>
            <w:tcW w:w="1701" w:type="dxa"/>
          </w:tcPr>
          <w:p w14:paraId="4E21A94A" w14:textId="77777777" w:rsidR="00681D70" w:rsidRPr="00681D70" w:rsidRDefault="00681D70" w:rsidP="00452D3A">
            <w:pPr>
              <w:pStyle w:val="StylTunPed6bZa6b"/>
              <w:rPr>
                <w:strike/>
                <w:color w:val="FF0000"/>
              </w:rPr>
            </w:pPr>
            <w:r w:rsidRPr="00681D70">
              <w:rPr>
                <w:strike/>
                <w:color w:val="FF0000"/>
              </w:rPr>
              <w:t>Maximální výšky stavby</w:t>
            </w:r>
          </w:p>
        </w:tc>
        <w:tc>
          <w:tcPr>
            <w:tcW w:w="2126" w:type="dxa"/>
          </w:tcPr>
          <w:p w14:paraId="7C686095"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2BD85D63" w14:textId="77777777" w:rsidTr="00452D3A">
        <w:trPr>
          <w:trHeight w:val="2700"/>
        </w:trPr>
        <w:tc>
          <w:tcPr>
            <w:tcW w:w="2263" w:type="dxa"/>
          </w:tcPr>
          <w:p w14:paraId="12F26A5A" w14:textId="77777777" w:rsidR="00681D70" w:rsidRPr="00681D70" w:rsidRDefault="00681D70" w:rsidP="00452D3A">
            <w:pPr>
              <w:pStyle w:val="StylPed6b"/>
              <w:rPr>
                <w:strike/>
                <w:color w:val="FF0000"/>
              </w:rPr>
            </w:pPr>
            <w:r w:rsidRPr="00681D70">
              <w:rPr>
                <w:strike/>
                <w:color w:val="FF0000"/>
              </w:rPr>
              <w:t>40 %</w:t>
            </w:r>
          </w:p>
          <w:p w14:paraId="78E6BD7B" w14:textId="77777777" w:rsidR="00681D70" w:rsidRPr="00681D70" w:rsidRDefault="00681D70" w:rsidP="00452D3A">
            <w:pPr>
              <w:pStyle w:val="StylPed6b"/>
              <w:rPr>
                <w:strike/>
                <w:color w:val="FF0000"/>
              </w:rPr>
            </w:pPr>
            <w:r w:rsidRPr="00681D70">
              <w:rPr>
                <w:strike/>
                <w:color w:val="FF0000"/>
              </w:rPr>
              <w:t>(maximální zastavěná plochy stavby je 300 m</w:t>
            </w:r>
            <w:r w:rsidRPr="00681D70">
              <w:rPr>
                <w:strike/>
                <w:color w:val="FF0000"/>
                <w:vertAlign w:val="superscript"/>
              </w:rPr>
              <w:t xml:space="preserve">2 </w:t>
            </w:r>
            <w:r w:rsidRPr="00681D70">
              <w:rPr>
                <w:strike/>
                <w:color w:val="FF0000"/>
              </w:rPr>
              <w:t>a stavba nesmí v žádném směru překročit délku 30 m)</w:t>
            </w:r>
          </w:p>
        </w:tc>
        <w:tc>
          <w:tcPr>
            <w:tcW w:w="1128" w:type="dxa"/>
          </w:tcPr>
          <w:p w14:paraId="47002021" w14:textId="77777777" w:rsidR="00681D70" w:rsidRPr="00681D70" w:rsidRDefault="00681D70" w:rsidP="00452D3A">
            <w:pPr>
              <w:pStyle w:val="StylPed6b"/>
              <w:rPr>
                <w:strike/>
                <w:color w:val="FF0000"/>
              </w:rPr>
            </w:pPr>
            <w:r w:rsidRPr="00681D70">
              <w:rPr>
                <w:strike/>
                <w:color w:val="FF0000"/>
              </w:rPr>
              <w:t>40 %</w:t>
            </w:r>
          </w:p>
        </w:tc>
        <w:tc>
          <w:tcPr>
            <w:tcW w:w="2133" w:type="dxa"/>
          </w:tcPr>
          <w:p w14:paraId="6ADD62FC" w14:textId="77777777" w:rsidR="00681D70" w:rsidRPr="00681D70" w:rsidRDefault="00681D70" w:rsidP="00452D3A">
            <w:pPr>
              <w:pStyle w:val="StylPed6b"/>
              <w:rPr>
                <w:strike/>
                <w:color w:val="FF0000"/>
              </w:rPr>
            </w:pPr>
            <w:r w:rsidRPr="00681D70">
              <w:rPr>
                <w:strike/>
                <w:color w:val="FF0000"/>
              </w:rPr>
              <w:t xml:space="preserve">8 m </w:t>
            </w:r>
          </w:p>
          <w:p w14:paraId="4A2B44F3" w14:textId="77777777" w:rsidR="00681D70" w:rsidRPr="00681D70" w:rsidRDefault="00681D70" w:rsidP="00452D3A">
            <w:pPr>
              <w:pStyle w:val="StylPed6b"/>
              <w:rPr>
                <w:strike/>
                <w:color w:val="FF0000"/>
              </w:rPr>
            </w:pPr>
            <w:r w:rsidRPr="00681D70">
              <w:rPr>
                <w:strike/>
                <w:color w:val="FF0000"/>
              </w:rPr>
              <w:t>2 +1 nadzemní podlaží</w:t>
            </w:r>
          </w:p>
        </w:tc>
        <w:tc>
          <w:tcPr>
            <w:tcW w:w="1701" w:type="dxa"/>
          </w:tcPr>
          <w:p w14:paraId="7900EB3A" w14:textId="77777777" w:rsidR="00681D70" w:rsidRPr="00681D70" w:rsidRDefault="00681D70" w:rsidP="00452D3A">
            <w:pPr>
              <w:pStyle w:val="StylPed6b"/>
              <w:rPr>
                <w:strike/>
                <w:color w:val="FF0000"/>
              </w:rPr>
            </w:pPr>
            <w:r w:rsidRPr="00681D70">
              <w:rPr>
                <w:strike/>
                <w:color w:val="FF0000"/>
              </w:rPr>
              <w:t>12 m</w:t>
            </w:r>
          </w:p>
        </w:tc>
        <w:tc>
          <w:tcPr>
            <w:tcW w:w="2126" w:type="dxa"/>
          </w:tcPr>
          <w:p w14:paraId="334CFED1" w14:textId="77777777" w:rsidR="00681D70" w:rsidRPr="00681D70" w:rsidRDefault="00681D70" w:rsidP="00452D3A">
            <w:pPr>
              <w:pStyle w:val="StylPed6b"/>
              <w:rPr>
                <w:strike/>
                <w:color w:val="FF0000"/>
              </w:rPr>
            </w:pPr>
            <w:r w:rsidRPr="00681D70">
              <w:rPr>
                <w:strike/>
                <w:color w:val="FF0000"/>
              </w:rPr>
              <w:t>800 m</w:t>
            </w:r>
            <w:r w:rsidRPr="00681D70">
              <w:rPr>
                <w:strike/>
                <w:color w:val="FF0000"/>
                <w:vertAlign w:val="superscript"/>
              </w:rPr>
              <w:t>2</w:t>
            </w:r>
          </w:p>
        </w:tc>
      </w:tr>
    </w:tbl>
    <w:p w14:paraId="2683610E" w14:textId="77777777" w:rsidR="00681D70" w:rsidRPr="00681D70" w:rsidRDefault="00681D70" w:rsidP="00681D70">
      <w:pPr>
        <w:pStyle w:val="Nadpis3vyuzitiuzemi"/>
        <w:tabs>
          <w:tab w:val="clear" w:pos="3002"/>
          <w:tab w:val="num" w:pos="2127"/>
        </w:tabs>
        <w:rPr>
          <w:caps w:val="0"/>
          <w:strike/>
          <w:color w:val="FF0000"/>
        </w:rPr>
      </w:pPr>
      <w:bookmarkStart w:id="198" w:name="_Toc174348829"/>
      <w:r w:rsidRPr="00681D70">
        <w:rPr>
          <w:strike/>
          <w:noProof/>
          <w:color w:val="FF0000"/>
          <w:sz w:val="72"/>
          <w:szCs w:val="72"/>
          <w:lang w:eastAsia="cs-CZ"/>
        </w:rPr>
        <mc:AlternateContent>
          <mc:Choice Requires="wps">
            <w:drawing>
              <wp:anchor distT="0" distB="0" distL="114300" distR="114300" simplePos="0" relativeHeight="251684864" behindDoc="0" locked="0" layoutInCell="1" allowOverlap="1" wp14:anchorId="014B6F29" wp14:editId="45F419E9">
                <wp:simplePos x="0" y="0"/>
                <wp:positionH relativeFrom="margin">
                  <wp:posOffset>-63500</wp:posOffset>
                </wp:positionH>
                <wp:positionV relativeFrom="paragraph">
                  <wp:posOffset>219075</wp:posOffset>
                </wp:positionV>
                <wp:extent cx="3519805" cy="259080"/>
                <wp:effectExtent l="0" t="0" r="0" b="0"/>
                <wp:wrapNone/>
                <wp:docPr id="24637109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1FCB7D0C"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4B6F29" id="_x0000_s1029" type="#_x0000_t202" style="position:absolute;margin-left:-5pt;margin-top:17.25pt;width:277.15pt;height:20.4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19p+AEAANE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" stroked="f">
                <v:textbox>
                  <w:txbxContent>
                    <w:p w14:paraId="1FCB7D0C"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sz w:val="72"/>
          <w:szCs w:val="72"/>
        </w:rPr>
        <w:br w:type="page"/>
      </w:r>
      <w:r w:rsidRPr="00681D70">
        <w:rPr>
          <w:caps w:val="0"/>
          <w:strike/>
          <w:color w:val="FF0000"/>
          <w:sz w:val="72"/>
          <w:szCs w:val="72"/>
        </w:rPr>
        <w:lastRenderedPageBreak/>
        <w:t xml:space="preserve">|B1| </w:t>
      </w:r>
      <w:r w:rsidRPr="00681D70">
        <w:rPr>
          <w:caps w:val="0"/>
          <w:strike/>
          <w:color w:val="FF0000"/>
          <w:sz w:val="28"/>
          <w:szCs w:val="28"/>
        </w:rPr>
        <w:t xml:space="preserve">PLOCHY BYDLENÍ  – </w:t>
      </w:r>
      <w:r w:rsidRPr="00681D70">
        <w:rPr>
          <w:caps w:val="0"/>
          <w:strike/>
          <w:color w:val="FF0000"/>
        </w:rPr>
        <w:t>VILY NA VELKÝCH POZEMCÍCH</w:t>
      </w:r>
      <w:bookmarkEnd w:id="198"/>
    </w:p>
    <w:p w14:paraId="192F1182" w14:textId="77777777" w:rsidR="00681D70" w:rsidRPr="00681D70" w:rsidRDefault="00681D70" w:rsidP="00681D70">
      <w:pPr>
        <w:rPr>
          <w:rFonts w:cs="Times New Roman"/>
          <w:b/>
          <w:bCs/>
          <w:strike/>
          <w:color w:val="FF0000"/>
          <w:lang w:eastAsia="ar-SA"/>
        </w:rPr>
      </w:pPr>
    </w:p>
    <w:p w14:paraId="3DBF5D47"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716A3758" w14:textId="77777777" w:rsidR="00681D70" w:rsidRPr="00681D70" w:rsidRDefault="00681D70" w:rsidP="00681D70">
      <w:pPr>
        <w:pStyle w:val="Nadpis5"/>
        <w:rPr>
          <w:strike/>
          <w:color w:val="FF0000"/>
        </w:rPr>
      </w:pPr>
      <w:r w:rsidRPr="00681D70">
        <w:rPr>
          <w:strike/>
          <w:color w:val="FF0000"/>
        </w:rPr>
        <w:t>PODMÍNKY VYUŽITÍ PLOCH</w:t>
      </w:r>
    </w:p>
    <w:p w14:paraId="12DA20E9" w14:textId="77777777" w:rsidR="00681D70" w:rsidRPr="00681D70" w:rsidRDefault="00681D70" w:rsidP="00681D70">
      <w:pPr>
        <w:rPr>
          <w:b/>
          <w:strike/>
          <w:color w:val="FF0000"/>
        </w:rPr>
      </w:pPr>
      <w:r w:rsidRPr="00681D70">
        <w:rPr>
          <w:b/>
          <w:strike/>
          <w:color w:val="FF0000"/>
        </w:rPr>
        <w:t>Hlavní využití</w:t>
      </w:r>
    </w:p>
    <w:p w14:paraId="552D3A86" w14:textId="77777777" w:rsidR="00681D70" w:rsidRPr="00681D70" w:rsidRDefault="00681D70" w:rsidP="00681D70">
      <w:pPr>
        <w:rPr>
          <w:strike/>
          <w:color w:val="FF0000"/>
          <w:szCs w:val="20"/>
          <w:lang w:eastAsia="ar-SA"/>
        </w:rPr>
      </w:pPr>
      <w:r w:rsidRPr="00681D70">
        <w:rPr>
          <w:strike/>
          <w:color w:val="FF0000"/>
          <w:szCs w:val="20"/>
          <w:lang w:eastAsia="ar-SA"/>
        </w:rPr>
        <w:t>Bydlení v rodinných domech.</w:t>
      </w:r>
    </w:p>
    <w:p w14:paraId="432B0324" w14:textId="77777777" w:rsidR="00681D70" w:rsidRPr="00681D70" w:rsidRDefault="00681D70" w:rsidP="00681D70">
      <w:pPr>
        <w:rPr>
          <w:strike/>
          <w:color w:val="FF0000"/>
          <w:szCs w:val="20"/>
          <w:lang w:eastAsia="ar-SA"/>
        </w:rPr>
      </w:pPr>
      <w:r w:rsidRPr="00681D70">
        <w:rPr>
          <w:strike/>
          <w:color w:val="FF0000"/>
          <w:szCs w:val="20"/>
          <w:lang w:eastAsia="ar-SA"/>
        </w:rPr>
        <w:t>(Nevztahuje se na zastavitelnou plochu Z05)</w:t>
      </w:r>
    </w:p>
    <w:p w14:paraId="64245B76" w14:textId="77777777" w:rsidR="00681D70" w:rsidRPr="00681D70" w:rsidRDefault="00681D70" w:rsidP="00681D70">
      <w:pPr>
        <w:rPr>
          <w:strike/>
          <w:color w:val="FF0000"/>
          <w:szCs w:val="20"/>
          <w:lang w:eastAsia="ar-SA"/>
        </w:rPr>
      </w:pPr>
    </w:p>
    <w:p w14:paraId="61D5A079" w14:textId="77777777" w:rsidR="00681D70" w:rsidRPr="00681D70" w:rsidRDefault="00681D70" w:rsidP="00681D70">
      <w:pPr>
        <w:rPr>
          <w:b/>
          <w:strike/>
          <w:color w:val="FF0000"/>
        </w:rPr>
      </w:pPr>
      <w:r w:rsidRPr="00681D70">
        <w:rPr>
          <w:b/>
          <w:strike/>
          <w:color w:val="FF0000"/>
        </w:rPr>
        <w:t xml:space="preserve">Přípustné využití </w:t>
      </w:r>
    </w:p>
    <w:p w14:paraId="5B7A1D4B" w14:textId="77777777" w:rsidR="00681D70" w:rsidRPr="00681D70" w:rsidRDefault="00681D70" w:rsidP="00681D70">
      <w:pPr>
        <w:rPr>
          <w:strike/>
          <w:color w:val="FF0000"/>
          <w:szCs w:val="20"/>
        </w:rPr>
      </w:pPr>
      <w:r w:rsidRPr="00681D70">
        <w:rPr>
          <w:strike/>
          <w:color w:val="FF0000"/>
          <w:szCs w:val="20"/>
        </w:rPr>
        <w:t xml:space="preserve">Veřejná správa, školství, kulturní zařízení, církevní stavby, zdravotnictví, hřiště, sportoviště. Stavby dopravní a technické infrastruktury a stavby doplňkové, související s hlavním využitím plochy. Plochy veřejných prostranství, plochy městských parků, </w:t>
      </w:r>
    </w:p>
    <w:p w14:paraId="76C2B031" w14:textId="77777777" w:rsidR="00681D70" w:rsidRPr="00681D70" w:rsidRDefault="00681D70" w:rsidP="00681D70">
      <w:pPr>
        <w:rPr>
          <w:strike/>
          <w:color w:val="FF0000"/>
          <w:szCs w:val="20"/>
        </w:rPr>
      </w:pPr>
      <w:r w:rsidRPr="00681D70">
        <w:rPr>
          <w:strike/>
          <w:color w:val="FF0000"/>
          <w:szCs w:val="20"/>
          <w:lang w:eastAsia="ar-SA"/>
        </w:rPr>
        <w:t>(Nevztahuje se na stavby s chráněným venkovním prostorem podle § 30 zákona č. 258/2000 Sb. umisťované na zastavitelnou plochu Z05).</w:t>
      </w:r>
    </w:p>
    <w:p w14:paraId="25EE41DC" w14:textId="77777777" w:rsidR="00681D70" w:rsidRPr="00681D70" w:rsidRDefault="00681D70" w:rsidP="00681D70">
      <w:pPr>
        <w:spacing w:before="120"/>
        <w:rPr>
          <w:b/>
          <w:strike/>
          <w:color w:val="FF0000"/>
        </w:rPr>
      </w:pPr>
      <w:r w:rsidRPr="00681D70">
        <w:rPr>
          <w:b/>
          <w:strike/>
          <w:color w:val="FF0000"/>
        </w:rPr>
        <w:t>Podmíněně přípustné využití</w:t>
      </w:r>
    </w:p>
    <w:p w14:paraId="40616AB7" w14:textId="77777777" w:rsidR="00681D70" w:rsidRPr="00681D70" w:rsidRDefault="00681D70" w:rsidP="00681D70">
      <w:pPr>
        <w:rPr>
          <w:strike/>
          <w:color w:val="FF0000"/>
          <w:szCs w:val="20"/>
        </w:rPr>
      </w:pPr>
      <w:r w:rsidRPr="00681D70">
        <w:rPr>
          <w:strike/>
          <w:color w:val="FF0000"/>
          <w:szCs w:val="20"/>
        </w:rPr>
        <w:t>Ubytování do kapacity 15 lůžek; administrativa. Pro výše uvedené podmíněné využití platí bez rozdílu tyto podmínky: stavby jsou součástí staveb pro bydlení na stavebním pozemku, zejména rodinných domů. Stavby svým provozem neruší obytný charakter území (zejména hlukem a exhalacemi).</w:t>
      </w:r>
    </w:p>
    <w:p w14:paraId="7447C77E" w14:textId="77777777" w:rsidR="00681D70" w:rsidRPr="00681D70" w:rsidRDefault="00681D70" w:rsidP="00681D70">
      <w:pPr>
        <w:rPr>
          <w:strike/>
          <w:color w:val="FF0000"/>
          <w:szCs w:val="20"/>
        </w:rPr>
      </w:pPr>
      <w:r w:rsidRPr="00681D70">
        <w:rPr>
          <w:strike/>
          <w:color w:val="FF0000"/>
          <w:szCs w:val="20"/>
        </w:rPr>
        <w:t xml:space="preserve">Bydlení v rodinných domech, školství a zdravotnictví. Domy s pečovatelskou službou za podmínky, že stavby svým hmotovým uspořádáním a provozem nenaruší obytný charakter území a  na zastavitelné ploše Z05 jsou podmíněny  prokázáním splnění požadavků hygienických </w:t>
      </w:r>
    </w:p>
    <w:p w14:paraId="00BD24E3" w14:textId="77777777" w:rsidR="00681D70" w:rsidRPr="00681D70" w:rsidRDefault="00681D70" w:rsidP="00681D70">
      <w:pPr>
        <w:tabs>
          <w:tab w:val="left" w:pos="284"/>
        </w:tabs>
        <w:rPr>
          <w:strike/>
          <w:color w:val="FF0000"/>
          <w:szCs w:val="20"/>
        </w:rPr>
      </w:pPr>
      <w:r w:rsidRPr="00681D70">
        <w:rPr>
          <w:strike/>
          <w:noProof/>
          <w:color w:val="FF0000"/>
          <w:szCs w:val="20"/>
          <w:lang w:eastAsia="cs-CZ"/>
        </w:rPr>
        <w:drawing>
          <wp:inline distT="0" distB="0" distL="0" distR="0" wp14:anchorId="4092EB51" wp14:editId="1445DDBB">
            <wp:extent cx="2505075" cy="1704975"/>
            <wp:effectExtent l="0" t="0" r="9525" b="9525"/>
            <wp:docPr id="1616105794" name="obrázek 5" descr="Obsah obrázku venku, obloha, budov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105794" name="obrázek 5" descr="Obsah obrázku venku, obloha, budova, strom&#10;&#10;Popis byl vytvořen automatick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733CD288" w14:textId="77777777" w:rsidR="00681D70" w:rsidRPr="00681D70" w:rsidRDefault="00681D70" w:rsidP="00681D70">
      <w:pPr>
        <w:rPr>
          <w:strike/>
          <w:color w:val="FF0000"/>
          <w:szCs w:val="20"/>
        </w:rPr>
      </w:pPr>
      <w:r w:rsidRPr="00681D70">
        <w:rPr>
          <w:strike/>
          <w:color w:val="FF0000"/>
          <w:szCs w:val="20"/>
        </w:rPr>
        <w:t>Charakter:</w:t>
      </w:r>
    </w:p>
    <w:p w14:paraId="7F65A2D7" w14:textId="77777777" w:rsidR="00681D70" w:rsidRPr="00681D70" w:rsidRDefault="00681D70" w:rsidP="00681D70">
      <w:pPr>
        <w:rPr>
          <w:strike/>
          <w:color w:val="FF0000"/>
          <w:szCs w:val="20"/>
        </w:rPr>
      </w:pPr>
      <w:r w:rsidRPr="00681D70">
        <w:rPr>
          <w:b/>
          <w:i/>
          <w:strike/>
          <w:color w:val="FF0000"/>
          <w:szCs w:val="20"/>
        </w:rPr>
        <w:t>Samostatně stojící vily na velkých pozemcích. Domy se charakterem blíží spíše k malým zámkům, než k běžné zástavbě rodinných domů. Ke každé vile patří rozlehlá zahrada. Domy zpravidla ustupují 8 metrů od hrany uličního prostranství a 5 metrů od ostatních stran pozemku.</w:t>
      </w:r>
    </w:p>
    <w:p w14:paraId="79250C03" w14:textId="77777777" w:rsidR="00681D70" w:rsidRPr="00681D70" w:rsidRDefault="00681D70" w:rsidP="00681D70">
      <w:pPr>
        <w:rPr>
          <w:strike/>
          <w:color w:val="FF0000"/>
          <w:szCs w:val="20"/>
        </w:rPr>
      </w:pPr>
    </w:p>
    <w:p w14:paraId="1D4ABD50" w14:textId="77777777" w:rsidR="00681D70" w:rsidRPr="00681D70" w:rsidRDefault="00681D70" w:rsidP="00681D70">
      <w:pPr>
        <w:rPr>
          <w:strike/>
          <w:color w:val="FF0000"/>
          <w:szCs w:val="20"/>
        </w:rPr>
      </w:pPr>
    </w:p>
    <w:p w14:paraId="574D6108" w14:textId="77777777" w:rsidR="00681D70" w:rsidRPr="00681D70" w:rsidRDefault="00681D70" w:rsidP="00681D70">
      <w:pPr>
        <w:rPr>
          <w:b/>
          <w:strike/>
          <w:color w:val="FF0000"/>
        </w:rPr>
      </w:pPr>
    </w:p>
    <w:p w14:paraId="4E9047DF" w14:textId="77777777" w:rsidR="00681D70" w:rsidRPr="00681D70" w:rsidRDefault="00681D70" w:rsidP="00681D70">
      <w:pPr>
        <w:rPr>
          <w:strike/>
          <w:color w:val="FF0000"/>
          <w:szCs w:val="20"/>
        </w:rPr>
      </w:pPr>
    </w:p>
    <w:p w14:paraId="1022194C" w14:textId="77777777" w:rsidR="00681D70" w:rsidRPr="00681D70" w:rsidRDefault="00681D70" w:rsidP="00681D70">
      <w:pPr>
        <w:rPr>
          <w:strike/>
          <w:color w:val="FF0000"/>
          <w:szCs w:val="20"/>
        </w:rPr>
      </w:pPr>
      <w:r w:rsidRPr="00681D70">
        <w:rPr>
          <w:strike/>
          <w:color w:val="FF0000"/>
          <w:szCs w:val="20"/>
        </w:rPr>
        <w:t xml:space="preserve">hlukových limitů z komunikace III. třídy a ze železniční trati č. 171 s možností realizace protihlukových opatření. </w:t>
      </w:r>
    </w:p>
    <w:p w14:paraId="07311F93" w14:textId="77777777" w:rsidR="00681D70" w:rsidRPr="00681D70" w:rsidRDefault="00681D70" w:rsidP="00681D70">
      <w:pPr>
        <w:rPr>
          <w:b/>
          <w:strike/>
          <w:color w:val="FF0000"/>
          <w:sz w:val="10"/>
          <w:szCs w:val="10"/>
        </w:rPr>
      </w:pPr>
    </w:p>
    <w:p w14:paraId="02950F44" w14:textId="77777777" w:rsidR="00681D70" w:rsidRPr="00681D70" w:rsidRDefault="00681D70" w:rsidP="00681D70">
      <w:pPr>
        <w:rPr>
          <w:b/>
          <w:strike/>
          <w:color w:val="FF0000"/>
        </w:rPr>
      </w:pPr>
      <w:r w:rsidRPr="00681D70">
        <w:rPr>
          <w:b/>
          <w:strike/>
          <w:color w:val="FF0000"/>
        </w:rPr>
        <w:t>Nepřípustné využití</w:t>
      </w:r>
    </w:p>
    <w:p w14:paraId="2B775468" w14:textId="77777777" w:rsidR="00681D70" w:rsidRPr="00681D70" w:rsidRDefault="00681D70" w:rsidP="00681D70">
      <w:pPr>
        <w:tabs>
          <w:tab w:val="left" w:pos="284"/>
        </w:tabs>
        <w:rPr>
          <w:strike/>
          <w:color w:val="FF0000"/>
          <w:szCs w:val="20"/>
        </w:rPr>
      </w:pPr>
      <w:r w:rsidRPr="00681D70">
        <w:rPr>
          <w:strike/>
          <w:color w:val="FF0000"/>
          <w:szCs w:val="20"/>
        </w:rPr>
        <w:t xml:space="preserve">Bytové, řadové domy a </w:t>
      </w:r>
      <w:r w:rsidRPr="00681D70">
        <w:rPr>
          <w:strike/>
          <w:color w:val="FF0000"/>
        </w:rPr>
        <w:t>jakékoliv stavby mimo hlavního, přípustného a podmíněně přípustného využití.</w:t>
      </w:r>
    </w:p>
    <w:p w14:paraId="1BEDF62C"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1309BF0B" w14:textId="77777777" w:rsidR="00681D70" w:rsidRPr="00681D70" w:rsidRDefault="00681D70" w:rsidP="00681D70">
      <w:pPr>
        <w:pStyle w:val="Nadpis5"/>
        <w:rPr>
          <w:strike/>
          <w:color w:val="FF0000"/>
        </w:rPr>
      </w:pPr>
      <w:r w:rsidRPr="00681D70">
        <w:rPr>
          <w:strike/>
          <w:color w:val="FF0000"/>
        </w:rPr>
        <w:t>DOPLŇUJÍCÍ Podmínky plochy:</w:t>
      </w:r>
    </w:p>
    <w:p w14:paraId="77F2C04A" w14:textId="77777777" w:rsidR="00681D70" w:rsidRPr="00681D70" w:rsidRDefault="00681D70" w:rsidP="00681D70">
      <w:pPr>
        <w:rPr>
          <w:strike/>
          <w:color w:val="FF0000"/>
        </w:rPr>
      </w:pPr>
      <w:r w:rsidRPr="00681D70">
        <w:rPr>
          <w:strike/>
          <w:color w:val="FF0000"/>
        </w:rPr>
        <w:t>V plochách určených k zástavbě nelze plochy do vzdálenosti 25 metrů od hranice ploch lesa (L) využít pro nové nadzemní objekty vyjma oplocení a přístaveb směrem od lesa. Toto omezení se týká i staveb nepodléhajících povolení podle stavebního zákona.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50 m od okraje lesa závazným stanoviskem podle § 48 odst. 2 písm. c) zákona č. 289/1995 Sb.</w:t>
      </w:r>
    </w:p>
    <w:p w14:paraId="36C7D909" w14:textId="77777777" w:rsidR="00681D70" w:rsidRPr="00681D70" w:rsidRDefault="00681D70" w:rsidP="00681D70">
      <w:pPr>
        <w:rPr>
          <w:strike/>
          <w:color w:val="FF0000"/>
        </w:rPr>
      </w:pPr>
      <w:r w:rsidRPr="00681D70">
        <w:rPr>
          <w:strike/>
          <w:color w:val="FF0000"/>
        </w:rPr>
        <w:t>V případě nové zástavby na lesních pozemcích musí výstavbě předcházet jejich trvalé odnětí z PUPFL.</w:t>
      </w:r>
    </w:p>
    <w:p w14:paraId="2BDDF561" w14:textId="77777777" w:rsidR="00681D70" w:rsidRPr="00681D70" w:rsidRDefault="00681D70" w:rsidP="00681D70">
      <w:pPr>
        <w:pStyle w:val="Nadpis5"/>
        <w:rPr>
          <w:strike/>
          <w:color w:val="FF0000"/>
        </w:rPr>
      </w:pPr>
      <w:r w:rsidRPr="00681D70">
        <w:rPr>
          <w:strike/>
          <w:color w:val="FF0000"/>
        </w:rPr>
        <w:t>PODMÍNKY PROSTOROVÉHO USPOŘÁDÁNÍ</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992"/>
        <w:gridCol w:w="1417"/>
        <w:gridCol w:w="1418"/>
        <w:gridCol w:w="3544"/>
      </w:tblGrid>
      <w:tr w:rsidR="00681D70" w:rsidRPr="00681D70" w14:paraId="32B2FC63" w14:textId="77777777" w:rsidTr="00452D3A">
        <w:tc>
          <w:tcPr>
            <w:tcW w:w="2235" w:type="dxa"/>
          </w:tcPr>
          <w:p w14:paraId="7D1B4C2C" w14:textId="77777777" w:rsidR="00681D70" w:rsidRPr="00681D70" w:rsidRDefault="00681D70" w:rsidP="00452D3A">
            <w:pPr>
              <w:pStyle w:val="StylTunPed6bZa6b"/>
              <w:rPr>
                <w:strike/>
                <w:color w:val="FF0000"/>
              </w:rPr>
            </w:pPr>
            <w:r w:rsidRPr="00681D70">
              <w:rPr>
                <w:strike/>
                <w:color w:val="FF0000"/>
              </w:rPr>
              <w:t>Zastavěnost</w:t>
            </w:r>
          </w:p>
        </w:tc>
        <w:tc>
          <w:tcPr>
            <w:tcW w:w="992" w:type="dxa"/>
          </w:tcPr>
          <w:p w14:paraId="1B462E32" w14:textId="77777777" w:rsidR="00681D70" w:rsidRPr="00681D70" w:rsidRDefault="00681D70" w:rsidP="00452D3A">
            <w:pPr>
              <w:pStyle w:val="StylTunPed6bZa6b"/>
              <w:rPr>
                <w:strike/>
                <w:color w:val="FF0000"/>
              </w:rPr>
            </w:pPr>
            <w:r w:rsidRPr="00681D70">
              <w:rPr>
                <w:strike/>
                <w:color w:val="FF0000"/>
              </w:rPr>
              <w:t>Procento zahrady</w:t>
            </w:r>
          </w:p>
        </w:tc>
        <w:tc>
          <w:tcPr>
            <w:tcW w:w="1417" w:type="dxa"/>
          </w:tcPr>
          <w:p w14:paraId="6E66F187" w14:textId="77777777" w:rsidR="00681D70" w:rsidRPr="00681D70" w:rsidRDefault="00681D70" w:rsidP="00452D3A">
            <w:pPr>
              <w:pStyle w:val="StylTunPed6bZa6b"/>
              <w:rPr>
                <w:strike/>
                <w:color w:val="FF0000"/>
              </w:rPr>
            </w:pPr>
            <w:r w:rsidRPr="00681D70">
              <w:rPr>
                <w:strike/>
                <w:color w:val="FF0000"/>
              </w:rPr>
              <w:t>Regulovaná výška stavby</w:t>
            </w:r>
          </w:p>
        </w:tc>
        <w:tc>
          <w:tcPr>
            <w:tcW w:w="1418" w:type="dxa"/>
          </w:tcPr>
          <w:p w14:paraId="7E4CBF2D" w14:textId="77777777" w:rsidR="00681D70" w:rsidRPr="00681D70" w:rsidRDefault="00681D70" w:rsidP="00452D3A">
            <w:pPr>
              <w:pStyle w:val="StylTunPed6bZa6b"/>
              <w:rPr>
                <w:strike/>
                <w:color w:val="FF0000"/>
              </w:rPr>
            </w:pPr>
            <w:r w:rsidRPr="00681D70">
              <w:rPr>
                <w:strike/>
                <w:color w:val="FF0000"/>
              </w:rPr>
              <w:t>Maximální výška stavby</w:t>
            </w:r>
          </w:p>
        </w:tc>
        <w:tc>
          <w:tcPr>
            <w:tcW w:w="3544" w:type="dxa"/>
          </w:tcPr>
          <w:p w14:paraId="614F1A5B" w14:textId="77777777" w:rsidR="00681D70" w:rsidRPr="00681D70" w:rsidDel="00EB2B91" w:rsidRDefault="00681D70" w:rsidP="00452D3A">
            <w:pPr>
              <w:pStyle w:val="StylTunPed6bZa6b"/>
              <w:rPr>
                <w:strike/>
                <w:color w:val="FF0000"/>
              </w:rPr>
            </w:pPr>
            <w:r w:rsidRPr="00681D70">
              <w:rPr>
                <w:strike/>
                <w:color w:val="FF0000"/>
              </w:rPr>
              <w:t>Minimální velikost pozemku</w:t>
            </w:r>
          </w:p>
        </w:tc>
      </w:tr>
      <w:tr w:rsidR="00681D70" w:rsidRPr="00681D70" w14:paraId="53762E47" w14:textId="77777777" w:rsidTr="00452D3A">
        <w:tc>
          <w:tcPr>
            <w:tcW w:w="2235" w:type="dxa"/>
          </w:tcPr>
          <w:p w14:paraId="178927F3" w14:textId="77777777" w:rsidR="00681D70" w:rsidRPr="00681D70" w:rsidRDefault="00681D70" w:rsidP="00452D3A">
            <w:pPr>
              <w:pStyle w:val="StylPed6b"/>
              <w:rPr>
                <w:strike/>
                <w:color w:val="FF0000"/>
              </w:rPr>
            </w:pPr>
            <w:r w:rsidRPr="00681D70">
              <w:rPr>
                <w:strike/>
                <w:color w:val="FF0000"/>
              </w:rPr>
              <w:t>15 %</w:t>
            </w:r>
          </w:p>
          <w:p w14:paraId="03CE61C8" w14:textId="77777777" w:rsidR="00681D70" w:rsidRPr="00681D70" w:rsidRDefault="00681D70" w:rsidP="00452D3A">
            <w:pPr>
              <w:pStyle w:val="StylPed6b"/>
              <w:rPr>
                <w:strike/>
                <w:color w:val="FF0000"/>
              </w:rPr>
            </w:pPr>
            <w:r w:rsidRPr="00681D70">
              <w:rPr>
                <w:strike/>
                <w:color w:val="FF0000"/>
              </w:rPr>
              <w:t>maximální zastavěná plochy stavby je 400 m</w:t>
            </w:r>
            <w:r w:rsidRPr="00681D70">
              <w:rPr>
                <w:strike/>
                <w:color w:val="FF0000"/>
                <w:vertAlign w:val="superscript"/>
              </w:rPr>
              <w:t xml:space="preserve">2 </w:t>
            </w:r>
            <w:r w:rsidRPr="00681D70">
              <w:rPr>
                <w:strike/>
                <w:color w:val="FF0000"/>
              </w:rPr>
              <w:t>a stavba nesmí v žádném směru překročit délku 25 m)</w:t>
            </w:r>
          </w:p>
        </w:tc>
        <w:tc>
          <w:tcPr>
            <w:tcW w:w="992" w:type="dxa"/>
          </w:tcPr>
          <w:p w14:paraId="1F89FA98" w14:textId="77777777" w:rsidR="00681D70" w:rsidRPr="00681D70" w:rsidRDefault="00681D70" w:rsidP="00452D3A">
            <w:pPr>
              <w:pStyle w:val="StylPed6b"/>
              <w:rPr>
                <w:strike/>
                <w:color w:val="FF0000"/>
              </w:rPr>
            </w:pPr>
            <w:r w:rsidRPr="00681D70">
              <w:rPr>
                <w:strike/>
                <w:color w:val="FF0000"/>
              </w:rPr>
              <w:t>75 %</w:t>
            </w:r>
          </w:p>
        </w:tc>
        <w:tc>
          <w:tcPr>
            <w:tcW w:w="1417" w:type="dxa"/>
          </w:tcPr>
          <w:p w14:paraId="0B5F50E5" w14:textId="77777777" w:rsidR="00681D70" w:rsidRPr="00681D70" w:rsidRDefault="00681D70" w:rsidP="00452D3A">
            <w:pPr>
              <w:pStyle w:val="StylPed6b"/>
              <w:rPr>
                <w:strike/>
                <w:color w:val="FF0000"/>
              </w:rPr>
            </w:pPr>
            <w:r w:rsidRPr="00681D70">
              <w:rPr>
                <w:strike/>
                <w:color w:val="FF0000"/>
              </w:rPr>
              <w:t xml:space="preserve">12 m </w:t>
            </w:r>
          </w:p>
          <w:p w14:paraId="62AF1318" w14:textId="77777777" w:rsidR="00681D70" w:rsidRPr="00681D70" w:rsidRDefault="00681D70" w:rsidP="00452D3A">
            <w:pPr>
              <w:pStyle w:val="StylPed6b"/>
              <w:rPr>
                <w:strike/>
                <w:color w:val="FF0000"/>
              </w:rPr>
            </w:pPr>
            <w:r w:rsidRPr="00681D70">
              <w:rPr>
                <w:strike/>
                <w:color w:val="FF0000"/>
              </w:rPr>
              <w:t>2 +1 nadzemní podlaží a maximálně 2 podzemní podlaží</w:t>
            </w:r>
          </w:p>
        </w:tc>
        <w:tc>
          <w:tcPr>
            <w:tcW w:w="1418" w:type="dxa"/>
          </w:tcPr>
          <w:p w14:paraId="717C5882" w14:textId="77777777" w:rsidR="00681D70" w:rsidRPr="00681D70" w:rsidRDefault="00681D70" w:rsidP="00452D3A">
            <w:pPr>
              <w:pStyle w:val="StylPed6b"/>
              <w:ind w:right="186"/>
              <w:rPr>
                <w:strike/>
                <w:color w:val="FF0000"/>
              </w:rPr>
            </w:pPr>
            <w:r w:rsidRPr="00681D70">
              <w:rPr>
                <w:strike/>
                <w:color w:val="FF0000"/>
              </w:rPr>
              <w:t>Není stanovena</w:t>
            </w:r>
          </w:p>
        </w:tc>
        <w:tc>
          <w:tcPr>
            <w:tcW w:w="3544" w:type="dxa"/>
          </w:tcPr>
          <w:p w14:paraId="4A5C566E" w14:textId="77777777" w:rsidR="00681D70" w:rsidRPr="00681D70" w:rsidRDefault="00681D70" w:rsidP="00452D3A">
            <w:pPr>
              <w:pStyle w:val="StylPed6b"/>
              <w:rPr>
                <w:strike/>
                <w:color w:val="FF0000"/>
              </w:rPr>
            </w:pPr>
            <w:r w:rsidRPr="00681D70">
              <w:rPr>
                <w:strike/>
                <w:color w:val="FF0000"/>
              </w:rPr>
              <w:t>2 000 m</w:t>
            </w:r>
            <w:r w:rsidRPr="00681D70">
              <w:rPr>
                <w:strike/>
                <w:color w:val="FF0000"/>
                <w:vertAlign w:val="superscript"/>
              </w:rPr>
              <w:t>2</w:t>
            </w:r>
          </w:p>
          <w:p w14:paraId="536CA6AE" w14:textId="77777777" w:rsidR="00681D70" w:rsidRPr="00681D70" w:rsidRDefault="00681D70" w:rsidP="00452D3A">
            <w:pPr>
              <w:pStyle w:val="StylPed6b"/>
              <w:rPr>
                <w:strike/>
                <w:color w:val="FF0000"/>
              </w:rPr>
            </w:pPr>
            <w:r w:rsidRPr="00681D70">
              <w:rPr>
                <w:strike/>
                <w:color w:val="FF0000"/>
              </w:rPr>
              <w:t>(výjimka: území se specifickými prostorovými regulativy a zastavitelná plocha Z05, kde je min. velikost pozemku stanovena na 1500 m</w:t>
            </w:r>
            <w:r w:rsidRPr="00681D70">
              <w:rPr>
                <w:strike/>
                <w:color w:val="FF0000"/>
                <w:vertAlign w:val="superscript"/>
              </w:rPr>
              <w:t>2</w:t>
            </w:r>
            <w:r w:rsidRPr="00681D70">
              <w:rPr>
                <w:strike/>
                <w:color w:val="FF0000"/>
              </w:rPr>
              <w:t>)</w:t>
            </w:r>
          </w:p>
          <w:p w14:paraId="0A43508F" w14:textId="77777777" w:rsidR="00681D70" w:rsidRPr="00681D70" w:rsidDel="009E5F3E" w:rsidRDefault="00681D70" w:rsidP="00452D3A">
            <w:pPr>
              <w:pStyle w:val="StylPed6b"/>
              <w:rPr>
                <w:strike/>
                <w:color w:val="FF0000"/>
              </w:rPr>
            </w:pPr>
          </w:p>
        </w:tc>
      </w:tr>
    </w:tbl>
    <w:p w14:paraId="77DA39B3" w14:textId="77777777" w:rsidR="00681D70" w:rsidRPr="00681D70" w:rsidRDefault="00681D70" w:rsidP="00681D70">
      <w:pPr>
        <w:pStyle w:val="Nadpis3vyuzitiuzemi"/>
        <w:tabs>
          <w:tab w:val="clear" w:pos="3002"/>
          <w:tab w:val="num" w:pos="2127"/>
        </w:tabs>
        <w:rPr>
          <w:strike/>
          <w:color w:val="FF0000"/>
        </w:rPr>
      </w:pPr>
      <w:bookmarkStart w:id="199" w:name="_Toc174348830"/>
      <w:r w:rsidRPr="00681D70">
        <w:rPr>
          <w:strike/>
          <w:noProof/>
          <w:color w:val="FF0000"/>
          <w:sz w:val="72"/>
          <w:szCs w:val="72"/>
          <w:lang w:eastAsia="cs-CZ"/>
        </w:rPr>
        <mc:AlternateContent>
          <mc:Choice Requires="wps">
            <w:drawing>
              <wp:anchor distT="0" distB="0" distL="114300" distR="114300" simplePos="0" relativeHeight="251693056" behindDoc="0" locked="0" layoutInCell="1" allowOverlap="1" wp14:anchorId="2A64196D" wp14:editId="5D30348D">
                <wp:simplePos x="0" y="0"/>
                <wp:positionH relativeFrom="margin">
                  <wp:posOffset>-85090</wp:posOffset>
                </wp:positionH>
                <wp:positionV relativeFrom="paragraph">
                  <wp:posOffset>42545</wp:posOffset>
                </wp:positionV>
                <wp:extent cx="3519805" cy="259080"/>
                <wp:effectExtent l="0" t="0" r="0" b="0"/>
                <wp:wrapNone/>
                <wp:docPr id="210435427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FA8F9C2"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64196D" id="_x0000_s1030" type="#_x0000_t202" style="position:absolute;margin-left:-6.7pt;margin-top:3.35pt;width:277.15pt;height:20.4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AaC+AEAANE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" stroked="f">
                <v:textbox>
                  <w:txbxContent>
                    <w:p w14:paraId="0FA8F9C2"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sz w:val="72"/>
          <w:szCs w:val="72"/>
        </w:rPr>
        <w:br w:type="page"/>
      </w:r>
      <w:r w:rsidRPr="00681D70">
        <w:rPr>
          <w:caps w:val="0"/>
          <w:strike/>
          <w:color w:val="FF0000"/>
          <w:sz w:val="72"/>
          <w:szCs w:val="72"/>
        </w:rPr>
        <w:lastRenderedPageBreak/>
        <w:t>|B2|</w:t>
      </w:r>
      <w:r w:rsidRPr="00681D70">
        <w:rPr>
          <w:caps w:val="0"/>
          <w:strike/>
          <w:color w:val="FF0000"/>
        </w:rPr>
        <w:tab/>
      </w:r>
      <w:r w:rsidRPr="00681D70">
        <w:rPr>
          <w:caps w:val="0"/>
          <w:strike/>
          <w:color w:val="FF0000"/>
          <w:sz w:val="28"/>
          <w:szCs w:val="28"/>
        </w:rPr>
        <w:t xml:space="preserve">PLOCHY BYDLENÍ  – </w:t>
      </w:r>
      <w:r w:rsidRPr="00681D70">
        <w:rPr>
          <w:caps w:val="0"/>
          <w:strike/>
          <w:color w:val="FF0000"/>
        </w:rPr>
        <w:t>DOMY VE SVAHU</w:t>
      </w:r>
      <w:bookmarkEnd w:id="199"/>
    </w:p>
    <w:p w14:paraId="09E4750D" w14:textId="77777777" w:rsidR="00681D70" w:rsidRPr="00681D70" w:rsidRDefault="00681D70" w:rsidP="00681D70">
      <w:pPr>
        <w:rPr>
          <w:rFonts w:cs="Times New Roman"/>
          <w:b/>
          <w:bCs/>
          <w:strike/>
          <w:color w:val="FF0000"/>
          <w:lang w:eastAsia="ar-SA"/>
        </w:rPr>
      </w:pPr>
    </w:p>
    <w:p w14:paraId="1C6B324A"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57750E0F" w14:textId="77777777" w:rsidR="00681D70" w:rsidRPr="00681D70" w:rsidRDefault="00681D70" w:rsidP="00681D70">
      <w:pPr>
        <w:pStyle w:val="Nadpis5"/>
        <w:rPr>
          <w:strike/>
          <w:color w:val="FF0000"/>
        </w:rPr>
      </w:pPr>
      <w:r w:rsidRPr="00681D70">
        <w:rPr>
          <w:strike/>
          <w:color w:val="FF0000"/>
        </w:rPr>
        <w:t>PODMÍNKY VYUŽITÍ PLOCH</w:t>
      </w:r>
    </w:p>
    <w:p w14:paraId="40A932BC" w14:textId="77777777" w:rsidR="00681D70" w:rsidRPr="00681D70" w:rsidRDefault="00681D70" w:rsidP="00681D70">
      <w:pPr>
        <w:rPr>
          <w:b/>
          <w:strike/>
          <w:color w:val="FF0000"/>
        </w:rPr>
      </w:pPr>
      <w:r w:rsidRPr="00681D70">
        <w:rPr>
          <w:b/>
          <w:strike/>
          <w:color w:val="FF0000"/>
        </w:rPr>
        <w:t>Hlavní využití</w:t>
      </w:r>
    </w:p>
    <w:p w14:paraId="360C359B" w14:textId="77777777" w:rsidR="00681D70" w:rsidRPr="00681D70" w:rsidRDefault="00681D70" w:rsidP="00681D70">
      <w:pPr>
        <w:rPr>
          <w:strike/>
          <w:color w:val="FF0000"/>
          <w:szCs w:val="20"/>
          <w:lang w:eastAsia="ar-SA"/>
        </w:rPr>
      </w:pPr>
      <w:r w:rsidRPr="00681D70">
        <w:rPr>
          <w:strike/>
          <w:color w:val="FF0000"/>
          <w:szCs w:val="20"/>
          <w:lang w:eastAsia="ar-SA"/>
        </w:rPr>
        <w:t>Bydlení v rodinných domech.</w:t>
      </w:r>
    </w:p>
    <w:p w14:paraId="0D7156F3" w14:textId="77777777" w:rsidR="00681D70" w:rsidRPr="00681D70" w:rsidRDefault="00681D70" w:rsidP="00681D70">
      <w:pPr>
        <w:rPr>
          <w:strike/>
          <w:color w:val="FF0000"/>
          <w:szCs w:val="20"/>
          <w:lang w:eastAsia="ar-SA"/>
        </w:rPr>
      </w:pPr>
    </w:p>
    <w:p w14:paraId="5021615F" w14:textId="77777777" w:rsidR="00681D70" w:rsidRPr="00681D70" w:rsidRDefault="00681D70" w:rsidP="00681D70">
      <w:pPr>
        <w:rPr>
          <w:b/>
          <w:strike/>
          <w:color w:val="FF0000"/>
        </w:rPr>
      </w:pPr>
      <w:r w:rsidRPr="00681D70">
        <w:rPr>
          <w:b/>
          <w:strike/>
          <w:color w:val="FF0000"/>
        </w:rPr>
        <w:t xml:space="preserve">Přípustné využití </w:t>
      </w:r>
    </w:p>
    <w:p w14:paraId="2BA16316" w14:textId="77777777" w:rsidR="00681D70" w:rsidRPr="00681D70" w:rsidRDefault="00681D70" w:rsidP="00681D70">
      <w:pPr>
        <w:rPr>
          <w:strike/>
          <w:color w:val="FF0000"/>
          <w:szCs w:val="20"/>
        </w:rPr>
      </w:pPr>
      <w:r w:rsidRPr="00681D70">
        <w:rPr>
          <w:strike/>
          <w:color w:val="FF0000"/>
          <w:szCs w:val="20"/>
        </w:rPr>
        <w:t>Školství, kulturní zařízení, drobné sakrální stavby, zdravotnictví, administrativa, hřiště, sportoviště.</w:t>
      </w:r>
    </w:p>
    <w:p w14:paraId="69631A35" w14:textId="77777777" w:rsidR="00681D70" w:rsidRPr="00681D70" w:rsidRDefault="00681D70" w:rsidP="00681D70">
      <w:pPr>
        <w:rPr>
          <w:strike/>
          <w:color w:val="FF0000"/>
          <w:szCs w:val="20"/>
        </w:rPr>
      </w:pPr>
      <w:r w:rsidRPr="00681D70">
        <w:rPr>
          <w:strike/>
          <w:color w:val="FF0000"/>
          <w:szCs w:val="20"/>
        </w:rPr>
        <w:t xml:space="preserve">Stavby dopravní a technické infrastruktury a stavby doplňkové, související s hlavním využitím plochy. Plochy veřejných prostranství, plochy městských parků. </w:t>
      </w:r>
    </w:p>
    <w:p w14:paraId="19F14D94" w14:textId="77777777" w:rsidR="00681D70" w:rsidRPr="00681D70" w:rsidRDefault="00681D70" w:rsidP="00681D70">
      <w:pPr>
        <w:rPr>
          <w:rFonts w:cs="Times New Roman"/>
          <w:strike/>
          <w:color w:val="FF0000"/>
          <w:szCs w:val="20"/>
        </w:rPr>
      </w:pPr>
    </w:p>
    <w:p w14:paraId="5939F6F0" w14:textId="77777777" w:rsidR="00681D70" w:rsidRPr="00681D70" w:rsidRDefault="00681D70" w:rsidP="00681D70">
      <w:pPr>
        <w:spacing w:before="120"/>
        <w:rPr>
          <w:b/>
          <w:strike/>
          <w:color w:val="FF0000"/>
        </w:rPr>
      </w:pPr>
      <w:r w:rsidRPr="00681D70">
        <w:rPr>
          <w:b/>
          <w:strike/>
          <w:color w:val="FF0000"/>
        </w:rPr>
        <w:t>Podmíněně přípustné využití</w:t>
      </w:r>
    </w:p>
    <w:p w14:paraId="1FC33CAA" w14:textId="77777777" w:rsidR="00681D70" w:rsidRPr="00681D70" w:rsidRDefault="00681D70" w:rsidP="00681D70">
      <w:pPr>
        <w:rPr>
          <w:strike/>
          <w:color w:val="FF0000"/>
          <w:szCs w:val="20"/>
        </w:rPr>
      </w:pPr>
      <w:r w:rsidRPr="00681D70">
        <w:rPr>
          <w:strike/>
          <w:color w:val="FF0000"/>
          <w:szCs w:val="20"/>
        </w:rPr>
        <w:t>Ubytování do kapacity 15 lůžek, obchody a nerušící provozovny služeb do velikosti 100 m</w:t>
      </w:r>
      <w:r w:rsidRPr="00681D70">
        <w:rPr>
          <w:strike/>
          <w:color w:val="FF0000"/>
          <w:szCs w:val="20"/>
          <w:vertAlign w:val="superscript"/>
          <w:lang w:eastAsia="ar-SA"/>
        </w:rPr>
        <w:t>2</w:t>
      </w:r>
      <w:r w:rsidRPr="00681D70">
        <w:rPr>
          <w:strike/>
          <w:color w:val="FF0000"/>
          <w:szCs w:val="20"/>
        </w:rPr>
        <w:t xml:space="preserve"> hrubé podlažní plochy, sportovní stavby do velikosti 200 m</w:t>
      </w:r>
      <w:r w:rsidRPr="00681D70">
        <w:rPr>
          <w:strike/>
          <w:color w:val="FF0000"/>
          <w:szCs w:val="20"/>
          <w:vertAlign w:val="superscript"/>
        </w:rPr>
        <w:t>2</w:t>
      </w:r>
      <w:r w:rsidRPr="00681D70">
        <w:rPr>
          <w:strike/>
          <w:color w:val="FF0000"/>
          <w:szCs w:val="20"/>
        </w:rPr>
        <w:t xml:space="preserve"> zastavěné plochy. Pro výše uvedené podmíněné využití platí bez rozdílu tyto podmínky: - stavby jsou součástí staveb pro bydlení na stavebním pozemku, zejména rodinných domů,</w:t>
      </w:r>
    </w:p>
    <w:p w14:paraId="1FFB19AE" w14:textId="77777777" w:rsidR="00681D70" w:rsidRPr="00681D70" w:rsidRDefault="00681D70" w:rsidP="00681D70">
      <w:pPr>
        <w:rPr>
          <w:strike/>
          <w:color w:val="FF0000"/>
          <w:szCs w:val="20"/>
        </w:rPr>
      </w:pPr>
      <w:r w:rsidRPr="00681D70">
        <w:rPr>
          <w:strike/>
          <w:color w:val="FF0000"/>
          <w:szCs w:val="20"/>
        </w:rPr>
        <w:t xml:space="preserve">- stavby svým provozem neruší obytný charakter území (zejména hlukem a exhalacemi). </w:t>
      </w:r>
    </w:p>
    <w:p w14:paraId="7F14EC78" w14:textId="77777777" w:rsidR="00681D70" w:rsidRPr="00681D70" w:rsidRDefault="00681D70" w:rsidP="00681D70">
      <w:pPr>
        <w:rPr>
          <w:strike/>
          <w:color w:val="FF0000"/>
          <w:szCs w:val="20"/>
        </w:rPr>
      </w:pPr>
      <w:r w:rsidRPr="00681D70">
        <w:rPr>
          <w:strike/>
          <w:color w:val="FF0000"/>
          <w:szCs w:val="20"/>
        </w:rPr>
        <w:t>Domy s pečovatelskou službou za podmínky, že stavby svým hmotovým uspořádáním a provozem nenaruší obytný charakter území.</w:t>
      </w:r>
      <w:r w:rsidRPr="00681D70">
        <w:rPr>
          <w:strike/>
          <w:color w:val="FF0000"/>
          <w:szCs w:val="20"/>
        </w:rPr>
        <w:br w:type="column"/>
      </w:r>
      <w:r w:rsidRPr="00681D70">
        <w:rPr>
          <w:strike/>
          <w:noProof/>
          <w:color w:val="FF0000"/>
          <w:szCs w:val="20"/>
          <w:lang w:eastAsia="cs-CZ"/>
        </w:rPr>
        <w:drawing>
          <wp:inline distT="0" distB="0" distL="0" distR="0" wp14:anchorId="1D5CE9C7" wp14:editId="57580D1F">
            <wp:extent cx="2505075" cy="1704975"/>
            <wp:effectExtent l="0" t="0" r="9525" b="9525"/>
            <wp:docPr id="1408787011" name="obrázek 6" descr="Obsah obrázku venku, strom, rostlina, trá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87011" name="obrázek 6" descr="Obsah obrázku venku, strom, rostlina, tráva&#10;&#10;Popis byl vytvořen automatick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60C0A3A4" w14:textId="77777777" w:rsidR="00681D70" w:rsidRPr="00681D70" w:rsidRDefault="00681D70" w:rsidP="00681D70">
      <w:pPr>
        <w:rPr>
          <w:strike/>
          <w:color w:val="FF0000"/>
          <w:szCs w:val="20"/>
        </w:rPr>
      </w:pPr>
      <w:r w:rsidRPr="00681D70">
        <w:rPr>
          <w:strike/>
          <w:color w:val="FF0000"/>
          <w:szCs w:val="20"/>
        </w:rPr>
        <w:t>Charakter:</w:t>
      </w:r>
    </w:p>
    <w:p w14:paraId="5952A1B8" w14:textId="77777777" w:rsidR="00681D70" w:rsidRPr="00681D70" w:rsidRDefault="00681D70" w:rsidP="00681D70">
      <w:pPr>
        <w:rPr>
          <w:b/>
          <w:i/>
          <w:strike/>
          <w:color w:val="FF0000"/>
          <w:szCs w:val="20"/>
        </w:rPr>
      </w:pPr>
      <w:r w:rsidRPr="00681D70">
        <w:rPr>
          <w:b/>
          <w:i/>
          <w:strike/>
          <w:color w:val="FF0000"/>
          <w:szCs w:val="20"/>
        </w:rPr>
        <w:t>Individuální chatová zástavba smíšená s rodinnými domy. Čtvrť charakterizuje</w:t>
      </w:r>
    </w:p>
    <w:p w14:paraId="5212F333" w14:textId="77777777" w:rsidR="00681D70" w:rsidRPr="00681D70" w:rsidRDefault="00681D70" w:rsidP="00681D70">
      <w:pPr>
        <w:rPr>
          <w:b/>
          <w:i/>
          <w:strike/>
          <w:color w:val="FF0000"/>
          <w:szCs w:val="20"/>
        </w:rPr>
      </w:pPr>
      <w:r w:rsidRPr="00681D70">
        <w:rPr>
          <w:b/>
          <w:i/>
          <w:strike/>
          <w:color w:val="FF0000"/>
          <w:szCs w:val="20"/>
        </w:rPr>
        <w:t>nesourodé střídání různých měřítek domů s chatami mezi vzrostlými stromy. Domy zpravidla ustupují 5 metrů od hrany uličního prostranství.</w:t>
      </w:r>
    </w:p>
    <w:p w14:paraId="3C08BFD2" w14:textId="77777777" w:rsidR="00681D70" w:rsidRPr="00681D70" w:rsidRDefault="00681D70" w:rsidP="00681D70">
      <w:pPr>
        <w:rPr>
          <w:b/>
          <w:i/>
          <w:strike/>
          <w:color w:val="FF0000"/>
          <w:szCs w:val="20"/>
        </w:rPr>
      </w:pPr>
    </w:p>
    <w:p w14:paraId="36B3C264" w14:textId="77777777" w:rsidR="00681D70" w:rsidRPr="00681D70" w:rsidRDefault="00681D70" w:rsidP="00681D70">
      <w:pPr>
        <w:rPr>
          <w:b/>
          <w:strike/>
          <w:color w:val="FF0000"/>
        </w:rPr>
      </w:pPr>
      <w:r w:rsidRPr="00681D70">
        <w:rPr>
          <w:b/>
          <w:strike/>
          <w:color w:val="FF0000"/>
        </w:rPr>
        <w:t>Nepřípustné využití</w:t>
      </w:r>
    </w:p>
    <w:p w14:paraId="29354DC5" w14:textId="77777777" w:rsidR="00681D70" w:rsidRPr="00681D70" w:rsidRDefault="00681D70" w:rsidP="00681D70">
      <w:pPr>
        <w:tabs>
          <w:tab w:val="left" w:pos="284"/>
        </w:tabs>
        <w:rPr>
          <w:rFonts w:cs="Times New Roman"/>
          <w:strike/>
          <w:color w:val="FF0000"/>
          <w:lang w:eastAsia="ar-SA"/>
        </w:rPr>
        <w:sectPr w:rsidR="00681D70" w:rsidRPr="00681D70" w:rsidSect="00681D70">
          <w:type w:val="continuous"/>
          <w:pgSz w:w="11906" w:h="16838" w:code="9"/>
          <w:pgMar w:top="851" w:right="1134" w:bottom="1701" w:left="1134" w:header="567" w:footer="567" w:gutter="567"/>
          <w:cols w:num="2" w:space="709"/>
          <w:docGrid w:linePitch="360"/>
        </w:sectPr>
      </w:pPr>
      <w:r w:rsidRPr="00681D70">
        <w:rPr>
          <w:strike/>
          <w:color w:val="FF0000"/>
          <w:szCs w:val="20"/>
        </w:rPr>
        <w:t>Bytové a řadové domy</w:t>
      </w:r>
      <w:r w:rsidRPr="00681D70">
        <w:rPr>
          <w:strike/>
          <w:color w:val="FF0000"/>
        </w:rPr>
        <w:t xml:space="preserve"> a jakékoliv stavby mimo hlavního, přípustného a podmíněně přípustného využití.</w:t>
      </w:r>
    </w:p>
    <w:p w14:paraId="7CF5576E"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9"/>
          <w:docGrid w:linePitch="360"/>
        </w:sectPr>
      </w:pPr>
    </w:p>
    <w:p w14:paraId="6B280122" w14:textId="77777777" w:rsidR="00681D70" w:rsidRPr="00681D70" w:rsidRDefault="00681D70" w:rsidP="00681D70">
      <w:pPr>
        <w:pStyle w:val="Nadpis5"/>
        <w:rPr>
          <w:strike/>
          <w:color w:val="FF0000"/>
        </w:rPr>
      </w:pPr>
      <w:r w:rsidRPr="00681D70">
        <w:rPr>
          <w:strike/>
          <w:color w:val="FF0000"/>
        </w:rPr>
        <w:t>DOPLŇUJÍCÍ Podmínky plochy:</w:t>
      </w:r>
    </w:p>
    <w:p w14:paraId="78C05E06" w14:textId="77777777" w:rsidR="00681D70" w:rsidRPr="00681D70" w:rsidRDefault="00681D70" w:rsidP="00681D70">
      <w:pPr>
        <w:rPr>
          <w:strike/>
          <w:color w:val="FF0000"/>
        </w:rPr>
      </w:pPr>
      <w:r w:rsidRPr="00681D70">
        <w:rPr>
          <w:strike/>
          <w:color w:val="FF0000"/>
        </w:rPr>
        <w:t>V plochách určených k zástavbě nelze tyto plochy do vzdálenosti 25 metrů od hranice ploch lesa (L) využít pro nové nadzemní objekty vyjma oplocení a přístaveb směrem od lesa. Toto omezení se týká i staveb nepodléhajících povolení podle stavebního zákona.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50 m od okraje lesa závazným stanoviskem podle § 48 odst. 2 písm. c) zákona č. 289/1995 Sb.</w:t>
      </w:r>
    </w:p>
    <w:p w14:paraId="06E402F2" w14:textId="77777777" w:rsidR="00681D70" w:rsidRPr="00681D70" w:rsidRDefault="00681D70" w:rsidP="00681D70">
      <w:pPr>
        <w:rPr>
          <w:strike/>
          <w:color w:val="FF0000"/>
        </w:rPr>
      </w:pPr>
      <w:r w:rsidRPr="00681D70">
        <w:rPr>
          <w:strike/>
          <w:color w:val="FF0000"/>
        </w:rPr>
        <w:t>V případě nové zástavby na lesních pozemcích musí výstavbě předcházet jejich trvalé odnětí z PUPFL.</w:t>
      </w:r>
    </w:p>
    <w:p w14:paraId="7451ADA4" w14:textId="77777777" w:rsidR="00681D70" w:rsidRPr="00681D70" w:rsidRDefault="00681D70" w:rsidP="00681D70">
      <w:pPr>
        <w:pStyle w:val="Nadpis5"/>
        <w:rPr>
          <w:strike/>
          <w:color w:val="FF0000"/>
        </w:rPr>
      </w:pPr>
      <w:r w:rsidRPr="00681D70">
        <w:rPr>
          <w:strike/>
          <w:color w:val="FF0000"/>
        </w:rPr>
        <w:t>PODMÍNKY PROSTOROVÉHO USPOŘÁDÁNÍ</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1"/>
        <w:gridCol w:w="970"/>
        <w:gridCol w:w="2153"/>
        <w:gridCol w:w="1558"/>
        <w:gridCol w:w="1842"/>
      </w:tblGrid>
      <w:tr w:rsidR="00681D70" w:rsidRPr="00681D70" w14:paraId="3A21637E" w14:textId="77777777" w:rsidTr="00452D3A">
        <w:tc>
          <w:tcPr>
            <w:tcW w:w="2263" w:type="dxa"/>
          </w:tcPr>
          <w:p w14:paraId="7C7F6177" w14:textId="77777777" w:rsidR="00681D70" w:rsidRPr="00681D70" w:rsidRDefault="00681D70" w:rsidP="00452D3A">
            <w:pPr>
              <w:pStyle w:val="StylTunPed6bZa6b"/>
              <w:rPr>
                <w:strike/>
                <w:color w:val="FF0000"/>
              </w:rPr>
            </w:pPr>
            <w:r w:rsidRPr="00681D70">
              <w:rPr>
                <w:strike/>
                <w:color w:val="FF0000"/>
              </w:rPr>
              <w:t>Zastavěnost</w:t>
            </w:r>
          </w:p>
        </w:tc>
        <w:tc>
          <w:tcPr>
            <w:tcW w:w="965" w:type="dxa"/>
          </w:tcPr>
          <w:p w14:paraId="3DCAF9DB" w14:textId="77777777" w:rsidR="00681D70" w:rsidRPr="00681D70" w:rsidRDefault="00681D70" w:rsidP="00452D3A">
            <w:pPr>
              <w:pStyle w:val="StylTunPed6bZa6b"/>
              <w:rPr>
                <w:strike/>
                <w:color w:val="FF0000"/>
              </w:rPr>
            </w:pPr>
            <w:r w:rsidRPr="00681D70">
              <w:rPr>
                <w:strike/>
                <w:color w:val="FF0000"/>
              </w:rPr>
              <w:t>Procento zahrady</w:t>
            </w:r>
          </w:p>
        </w:tc>
        <w:tc>
          <w:tcPr>
            <w:tcW w:w="2154" w:type="dxa"/>
          </w:tcPr>
          <w:p w14:paraId="2EE0287E" w14:textId="77777777" w:rsidR="00681D70" w:rsidRPr="00681D70" w:rsidRDefault="00681D70" w:rsidP="00452D3A">
            <w:pPr>
              <w:pStyle w:val="StylTunPed6bZa6b"/>
              <w:rPr>
                <w:strike/>
                <w:color w:val="FF0000"/>
              </w:rPr>
            </w:pPr>
            <w:r w:rsidRPr="00681D70">
              <w:rPr>
                <w:strike/>
                <w:color w:val="FF0000"/>
              </w:rPr>
              <w:t>Regulovaná výška stavby</w:t>
            </w:r>
          </w:p>
        </w:tc>
        <w:tc>
          <w:tcPr>
            <w:tcW w:w="1559" w:type="dxa"/>
          </w:tcPr>
          <w:p w14:paraId="687E2CC2" w14:textId="77777777" w:rsidR="00681D70" w:rsidRPr="00681D70" w:rsidRDefault="00681D70" w:rsidP="00452D3A">
            <w:pPr>
              <w:pStyle w:val="StylTunPed6bZa6b"/>
              <w:rPr>
                <w:strike/>
                <w:color w:val="FF0000"/>
              </w:rPr>
            </w:pPr>
            <w:r w:rsidRPr="00681D70">
              <w:rPr>
                <w:strike/>
                <w:color w:val="FF0000"/>
              </w:rPr>
              <w:t>Maximální výška stavby</w:t>
            </w:r>
          </w:p>
        </w:tc>
        <w:tc>
          <w:tcPr>
            <w:tcW w:w="1843" w:type="dxa"/>
          </w:tcPr>
          <w:p w14:paraId="4B87F727"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500F8359" w14:textId="77777777" w:rsidTr="00452D3A">
        <w:trPr>
          <w:trHeight w:val="2663"/>
        </w:trPr>
        <w:tc>
          <w:tcPr>
            <w:tcW w:w="2263" w:type="dxa"/>
          </w:tcPr>
          <w:p w14:paraId="2DF2A7D3" w14:textId="77777777" w:rsidR="00681D70" w:rsidRPr="00681D70" w:rsidRDefault="00681D70" w:rsidP="00452D3A">
            <w:pPr>
              <w:pStyle w:val="StylPed6b"/>
              <w:rPr>
                <w:strike/>
                <w:color w:val="FF0000"/>
              </w:rPr>
            </w:pPr>
            <w:r w:rsidRPr="00681D70">
              <w:rPr>
                <w:strike/>
                <w:color w:val="FF0000"/>
              </w:rPr>
              <w:t>20 %</w:t>
            </w:r>
          </w:p>
          <w:p w14:paraId="511D1554" w14:textId="77777777" w:rsidR="00681D70" w:rsidRPr="00681D70" w:rsidRDefault="00681D70" w:rsidP="00452D3A">
            <w:pPr>
              <w:pStyle w:val="StylPed6b"/>
              <w:rPr>
                <w:strike/>
                <w:color w:val="FF0000"/>
              </w:rPr>
            </w:pPr>
          </w:p>
          <w:p w14:paraId="63C822E3" w14:textId="77777777" w:rsidR="00681D70" w:rsidRPr="00681D70" w:rsidRDefault="00681D70" w:rsidP="00452D3A">
            <w:pPr>
              <w:pStyle w:val="StylPed6b"/>
              <w:rPr>
                <w:strike/>
                <w:color w:val="FF0000"/>
              </w:rPr>
            </w:pPr>
            <w:r w:rsidRPr="00681D70">
              <w:rPr>
                <w:strike/>
                <w:color w:val="FF0000"/>
              </w:rPr>
              <w:t>(maximální zastavěná plochy stavby je 400 m</w:t>
            </w:r>
            <w:r w:rsidRPr="00681D70">
              <w:rPr>
                <w:strike/>
                <w:color w:val="FF0000"/>
                <w:vertAlign w:val="superscript"/>
              </w:rPr>
              <w:t xml:space="preserve">2 </w:t>
            </w:r>
            <w:r w:rsidRPr="00681D70">
              <w:rPr>
                <w:strike/>
                <w:color w:val="FF0000"/>
              </w:rPr>
              <w:t>a stavba nesmí v žádném směru překročit délku 25 m)</w:t>
            </w:r>
          </w:p>
        </w:tc>
        <w:tc>
          <w:tcPr>
            <w:tcW w:w="965" w:type="dxa"/>
          </w:tcPr>
          <w:p w14:paraId="0FEF4379" w14:textId="77777777" w:rsidR="00681D70" w:rsidRPr="00681D70" w:rsidRDefault="00681D70" w:rsidP="00452D3A">
            <w:pPr>
              <w:pStyle w:val="StylPed6b"/>
              <w:rPr>
                <w:strike/>
                <w:color w:val="FF0000"/>
              </w:rPr>
            </w:pPr>
            <w:r w:rsidRPr="00681D70">
              <w:rPr>
                <w:strike/>
                <w:color w:val="FF0000"/>
              </w:rPr>
              <w:t>70 %</w:t>
            </w:r>
          </w:p>
          <w:p w14:paraId="68FC26BC" w14:textId="77777777" w:rsidR="00681D70" w:rsidRPr="00681D70" w:rsidRDefault="00681D70" w:rsidP="00452D3A">
            <w:pPr>
              <w:pStyle w:val="StylPed6b"/>
              <w:rPr>
                <w:strike/>
                <w:color w:val="FF0000"/>
              </w:rPr>
            </w:pPr>
          </w:p>
        </w:tc>
        <w:tc>
          <w:tcPr>
            <w:tcW w:w="2154" w:type="dxa"/>
          </w:tcPr>
          <w:p w14:paraId="2C66F9D4" w14:textId="77777777" w:rsidR="00681D70" w:rsidRPr="00681D70" w:rsidRDefault="00681D70" w:rsidP="00452D3A">
            <w:pPr>
              <w:pStyle w:val="StylPed6b"/>
              <w:rPr>
                <w:strike/>
                <w:color w:val="FF0000"/>
              </w:rPr>
            </w:pPr>
            <w:r w:rsidRPr="00681D70">
              <w:rPr>
                <w:strike/>
                <w:color w:val="FF0000"/>
              </w:rPr>
              <w:t xml:space="preserve">10 m </w:t>
            </w:r>
          </w:p>
          <w:p w14:paraId="058AF357" w14:textId="77777777" w:rsidR="00681D70" w:rsidRPr="00681D70" w:rsidRDefault="00681D70" w:rsidP="00452D3A">
            <w:pPr>
              <w:pStyle w:val="StylPed6b"/>
              <w:rPr>
                <w:strike/>
                <w:color w:val="FF0000"/>
              </w:rPr>
            </w:pPr>
            <w:r w:rsidRPr="00681D70">
              <w:rPr>
                <w:strike/>
                <w:color w:val="FF0000"/>
              </w:rPr>
              <w:t>2 + 1 nadzemní podlaží a 2 podzemní podlaží</w:t>
            </w:r>
          </w:p>
        </w:tc>
        <w:tc>
          <w:tcPr>
            <w:tcW w:w="1559" w:type="dxa"/>
          </w:tcPr>
          <w:p w14:paraId="3EA6025C" w14:textId="77777777" w:rsidR="00681D70" w:rsidRPr="00681D70" w:rsidRDefault="00681D70" w:rsidP="00452D3A">
            <w:pPr>
              <w:pStyle w:val="StylPed6b"/>
              <w:rPr>
                <w:strike/>
                <w:color w:val="FF0000"/>
              </w:rPr>
            </w:pPr>
            <w:r w:rsidRPr="00681D70">
              <w:rPr>
                <w:strike/>
                <w:color w:val="FF0000"/>
              </w:rPr>
              <w:t>14 m</w:t>
            </w:r>
          </w:p>
        </w:tc>
        <w:tc>
          <w:tcPr>
            <w:tcW w:w="1843" w:type="dxa"/>
          </w:tcPr>
          <w:p w14:paraId="01B54E48" w14:textId="77777777" w:rsidR="00681D70" w:rsidRPr="00681D70" w:rsidRDefault="00681D70" w:rsidP="00452D3A">
            <w:pPr>
              <w:pStyle w:val="StylPed6b"/>
              <w:rPr>
                <w:strike/>
                <w:color w:val="FF0000"/>
                <w:vertAlign w:val="superscript"/>
              </w:rPr>
            </w:pPr>
            <w:r w:rsidRPr="00681D70">
              <w:rPr>
                <w:strike/>
                <w:color w:val="FF0000"/>
              </w:rPr>
              <w:t>1300 m</w:t>
            </w:r>
            <w:r w:rsidRPr="00681D70">
              <w:rPr>
                <w:strike/>
                <w:color w:val="FF0000"/>
                <w:vertAlign w:val="superscript"/>
              </w:rPr>
              <w:t>2</w:t>
            </w:r>
          </w:p>
          <w:p w14:paraId="2388BEE1" w14:textId="77777777" w:rsidR="00681D70" w:rsidRPr="00681D70" w:rsidRDefault="00681D70" w:rsidP="00452D3A">
            <w:pPr>
              <w:pStyle w:val="StylPed6b"/>
              <w:rPr>
                <w:strike/>
                <w:color w:val="FF0000"/>
              </w:rPr>
            </w:pPr>
            <w:r w:rsidRPr="00681D70">
              <w:rPr>
                <w:strike/>
                <w:color w:val="FF0000"/>
              </w:rPr>
              <w:t>(vyjma pozemku parc. č. 2462)</w:t>
            </w:r>
          </w:p>
        </w:tc>
      </w:tr>
    </w:tbl>
    <w:p w14:paraId="7E2ED45B" w14:textId="77777777" w:rsidR="00681D70" w:rsidRPr="00681D70" w:rsidRDefault="00681D70" w:rsidP="00681D70">
      <w:pPr>
        <w:pStyle w:val="Nadpis3vyuzitiuzemi"/>
        <w:tabs>
          <w:tab w:val="clear" w:pos="3002"/>
          <w:tab w:val="num" w:pos="1843"/>
        </w:tabs>
        <w:rPr>
          <w:strike/>
          <w:color w:val="FF0000"/>
        </w:rPr>
      </w:pPr>
      <w:bookmarkStart w:id="200" w:name="_Toc174348831"/>
      <w:r w:rsidRPr="00681D70">
        <w:rPr>
          <w:strike/>
          <w:noProof/>
          <w:color w:val="FF0000"/>
          <w:sz w:val="72"/>
          <w:szCs w:val="72"/>
          <w:lang w:eastAsia="cs-CZ"/>
        </w:rPr>
        <mc:AlternateContent>
          <mc:Choice Requires="wps">
            <w:drawing>
              <wp:anchor distT="0" distB="0" distL="114300" distR="114300" simplePos="0" relativeHeight="251685888" behindDoc="0" locked="0" layoutInCell="1" allowOverlap="1" wp14:anchorId="4AB3A6CD" wp14:editId="6912E3E8">
                <wp:simplePos x="0" y="0"/>
                <wp:positionH relativeFrom="margin">
                  <wp:posOffset>-71120</wp:posOffset>
                </wp:positionH>
                <wp:positionV relativeFrom="paragraph">
                  <wp:posOffset>37465</wp:posOffset>
                </wp:positionV>
                <wp:extent cx="3519805" cy="259080"/>
                <wp:effectExtent l="0" t="0" r="0" b="0"/>
                <wp:wrapNone/>
                <wp:docPr id="16034186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7D9B45A4"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B3A6CD" id="_x0000_s1031" type="#_x0000_t202" style="position:absolute;margin-left:-5.6pt;margin-top:2.95pt;width:277.15pt;height:20.4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vNu+AEAANE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" stroked="f">
                <v:textbox>
                  <w:txbxContent>
                    <w:p w14:paraId="7D9B45A4"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sz w:val="72"/>
          <w:szCs w:val="72"/>
        </w:rPr>
        <w:br w:type="page"/>
      </w:r>
      <w:r w:rsidRPr="00681D70">
        <w:rPr>
          <w:caps w:val="0"/>
          <w:strike/>
          <w:color w:val="FF0000"/>
          <w:sz w:val="72"/>
          <w:szCs w:val="72"/>
        </w:rPr>
        <w:lastRenderedPageBreak/>
        <w:t>|B3|</w:t>
      </w:r>
      <w:r w:rsidRPr="00681D70">
        <w:rPr>
          <w:caps w:val="0"/>
          <w:strike/>
          <w:color w:val="FF0000"/>
        </w:rPr>
        <w:tab/>
      </w:r>
      <w:r w:rsidRPr="00681D70">
        <w:rPr>
          <w:caps w:val="0"/>
          <w:strike/>
          <w:color w:val="FF0000"/>
          <w:sz w:val="28"/>
          <w:szCs w:val="28"/>
        </w:rPr>
        <w:t xml:space="preserve">PLOCHY BYDLENÍ  – </w:t>
      </w:r>
      <w:r w:rsidRPr="00681D70">
        <w:rPr>
          <w:caps w:val="0"/>
          <w:strike/>
          <w:color w:val="FF0000"/>
        </w:rPr>
        <w:t>ZAHRADNÍ ČTVRŤ</w:t>
      </w:r>
      <w:bookmarkEnd w:id="200"/>
    </w:p>
    <w:p w14:paraId="65959DE5" w14:textId="77777777" w:rsidR="00681D70" w:rsidRPr="00681D70" w:rsidRDefault="00681D70" w:rsidP="00681D70">
      <w:pPr>
        <w:rPr>
          <w:strike/>
          <w:color w:val="FF0000"/>
        </w:rPr>
      </w:pPr>
    </w:p>
    <w:p w14:paraId="37D73754"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567262E3" w14:textId="77777777" w:rsidR="00681D70" w:rsidRPr="00CA339D" w:rsidRDefault="00681D70" w:rsidP="00681D70">
      <w:pPr>
        <w:pStyle w:val="Nadpis5"/>
        <w:rPr>
          <w:strike/>
          <w:color w:val="FF0000"/>
        </w:rPr>
      </w:pPr>
      <w:r w:rsidRPr="00CA339D">
        <w:rPr>
          <w:strike/>
          <w:color w:val="FF0000"/>
        </w:rPr>
        <w:t>PODMÍNKY VYUŽITÍ PLOCH</w:t>
      </w:r>
    </w:p>
    <w:p w14:paraId="7D488257" w14:textId="77777777" w:rsidR="00681D70" w:rsidRPr="00CA339D" w:rsidRDefault="00681D70" w:rsidP="00681D70">
      <w:pPr>
        <w:rPr>
          <w:b/>
          <w:strike/>
          <w:color w:val="FF0000"/>
        </w:rPr>
      </w:pPr>
      <w:r w:rsidRPr="00CA339D">
        <w:rPr>
          <w:b/>
          <w:strike/>
          <w:color w:val="FF0000"/>
        </w:rPr>
        <w:t>Hlavní využití</w:t>
      </w:r>
    </w:p>
    <w:p w14:paraId="61BD48AD" w14:textId="77777777" w:rsidR="00681D70" w:rsidRPr="00CA339D" w:rsidRDefault="00681D70" w:rsidP="00681D70">
      <w:pPr>
        <w:rPr>
          <w:strike/>
          <w:color w:val="FF0000"/>
          <w:szCs w:val="20"/>
          <w:lang w:eastAsia="ar-SA"/>
        </w:rPr>
      </w:pPr>
      <w:r w:rsidRPr="00CA339D">
        <w:rPr>
          <w:strike/>
          <w:color w:val="FF0000"/>
          <w:szCs w:val="20"/>
          <w:lang w:eastAsia="ar-SA"/>
        </w:rPr>
        <w:t>Bydlení v rodinných domech.</w:t>
      </w:r>
    </w:p>
    <w:p w14:paraId="359A0577" w14:textId="77777777" w:rsidR="00681D70" w:rsidRPr="00CA339D" w:rsidRDefault="00681D70" w:rsidP="00681D70">
      <w:pPr>
        <w:rPr>
          <w:strike/>
          <w:color w:val="FF0000"/>
          <w:szCs w:val="20"/>
          <w:lang w:eastAsia="ar-SA"/>
        </w:rPr>
      </w:pPr>
      <w:bookmarkStart w:id="201" w:name="_Hlk171963745"/>
      <w:r w:rsidRPr="00CA339D">
        <w:rPr>
          <w:strike/>
          <w:color w:val="FF0000"/>
          <w:szCs w:val="20"/>
          <w:lang w:eastAsia="ar-SA"/>
        </w:rPr>
        <w:t>(Nevztahuje se na zastavitelné plochy Z02 a Z03.)</w:t>
      </w:r>
      <w:bookmarkEnd w:id="201"/>
    </w:p>
    <w:p w14:paraId="70D0804B" w14:textId="77777777" w:rsidR="00681D70" w:rsidRPr="00CA339D" w:rsidRDefault="00681D70" w:rsidP="00681D70">
      <w:pPr>
        <w:rPr>
          <w:strike/>
          <w:color w:val="FF0000"/>
          <w:szCs w:val="20"/>
          <w:lang w:eastAsia="ar-SA"/>
        </w:rPr>
      </w:pPr>
    </w:p>
    <w:p w14:paraId="09D6A3D4" w14:textId="77777777" w:rsidR="00681D70" w:rsidRPr="00CA339D" w:rsidRDefault="00681D70" w:rsidP="00681D70">
      <w:pPr>
        <w:rPr>
          <w:b/>
          <w:strike/>
          <w:color w:val="FF0000"/>
        </w:rPr>
      </w:pPr>
      <w:r w:rsidRPr="00CA339D">
        <w:rPr>
          <w:b/>
          <w:strike/>
          <w:color w:val="FF0000"/>
        </w:rPr>
        <w:t xml:space="preserve">Přípustné využití </w:t>
      </w:r>
    </w:p>
    <w:p w14:paraId="0A57A2C2" w14:textId="77777777" w:rsidR="00681D70" w:rsidRPr="00CA339D" w:rsidRDefault="00681D70" w:rsidP="00681D70">
      <w:pPr>
        <w:rPr>
          <w:strike/>
          <w:color w:val="FF0000"/>
          <w:szCs w:val="20"/>
        </w:rPr>
      </w:pPr>
      <w:r w:rsidRPr="00CA339D">
        <w:rPr>
          <w:strike/>
          <w:color w:val="FF0000"/>
          <w:szCs w:val="20"/>
        </w:rPr>
        <w:t>Školství, kulturní zařízení, církevní stavby, zdravotnictví, administrativa, veřejná správa, hřiště, sportoviště.  Veřejné stravování.</w:t>
      </w:r>
    </w:p>
    <w:p w14:paraId="5F0B9C6E" w14:textId="77777777" w:rsidR="00681D70" w:rsidRPr="00CA339D" w:rsidRDefault="00681D70" w:rsidP="00681D70">
      <w:pPr>
        <w:rPr>
          <w:strike/>
          <w:color w:val="FF0000"/>
          <w:szCs w:val="20"/>
        </w:rPr>
      </w:pPr>
      <w:r w:rsidRPr="00CA339D">
        <w:rPr>
          <w:strike/>
          <w:color w:val="FF0000"/>
          <w:szCs w:val="20"/>
        </w:rPr>
        <w:t xml:space="preserve">Stavby dopravní a technické infrastruktury a stavby doplňkové, související s hlavním využitím plochy. Plochy veřejných prostranství, plochy městských parků. </w:t>
      </w:r>
    </w:p>
    <w:p w14:paraId="5B7D0B64" w14:textId="77777777" w:rsidR="00681D70" w:rsidRPr="00CA339D" w:rsidRDefault="00681D70" w:rsidP="00681D70">
      <w:pPr>
        <w:rPr>
          <w:strike/>
          <w:color w:val="FF0000"/>
          <w:szCs w:val="20"/>
        </w:rPr>
      </w:pPr>
      <w:r w:rsidRPr="00CA339D">
        <w:rPr>
          <w:strike/>
          <w:color w:val="FF0000"/>
          <w:szCs w:val="20"/>
          <w:lang w:eastAsia="ar-SA"/>
        </w:rPr>
        <w:t>(Nevztahuje se na stavby s chráněným venkovním prostorem podle § 30 zákona č. 258/2000 Sb. umisťované na zastavitelné plochy Z02 a Z03).</w:t>
      </w:r>
    </w:p>
    <w:p w14:paraId="672AD697" w14:textId="77777777" w:rsidR="00681D70" w:rsidRPr="00681D70" w:rsidRDefault="00681D70" w:rsidP="00681D70">
      <w:pPr>
        <w:rPr>
          <w:rFonts w:cs="Times New Roman"/>
          <w:strike/>
          <w:color w:val="FF0000"/>
          <w:szCs w:val="20"/>
        </w:rPr>
      </w:pPr>
    </w:p>
    <w:p w14:paraId="717741D5" w14:textId="77777777" w:rsidR="00681D70" w:rsidRPr="00681D70" w:rsidRDefault="00681D70" w:rsidP="00681D70">
      <w:pPr>
        <w:spacing w:before="120"/>
        <w:rPr>
          <w:b/>
          <w:strike/>
          <w:color w:val="FF0000"/>
        </w:rPr>
      </w:pPr>
      <w:r w:rsidRPr="00681D70">
        <w:rPr>
          <w:b/>
          <w:strike/>
          <w:color w:val="FF0000"/>
        </w:rPr>
        <w:t>Podmíněně přípustné využití</w:t>
      </w:r>
    </w:p>
    <w:p w14:paraId="07258690" w14:textId="77777777" w:rsidR="00681D70" w:rsidRPr="00681D70" w:rsidRDefault="00681D70" w:rsidP="00681D70">
      <w:pPr>
        <w:rPr>
          <w:strike/>
          <w:color w:val="FF0000"/>
          <w:szCs w:val="20"/>
        </w:rPr>
      </w:pPr>
      <w:r w:rsidRPr="00681D70">
        <w:rPr>
          <w:strike/>
          <w:color w:val="FF0000"/>
          <w:szCs w:val="20"/>
        </w:rPr>
        <w:t>Ubytování do kapacity 15 lůžek, obchody a nerušící provozovny služeb do velikosti 150 m</w:t>
      </w:r>
      <w:r w:rsidRPr="00681D70">
        <w:rPr>
          <w:strike/>
          <w:color w:val="FF0000"/>
          <w:szCs w:val="20"/>
          <w:vertAlign w:val="superscript"/>
          <w:lang w:eastAsia="ar-SA"/>
        </w:rPr>
        <w:t>2</w:t>
      </w:r>
      <w:r w:rsidRPr="00681D70">
        <w:rPr>
          <w:strike/>
          <w:color w:val="FF0000"/>
          <w:szCs w:val="20"/>
        </w:rPr>
        <w:t xml:space="preserve"> hrubé podlažní plochy. Pro výše uvedené podmíněné využití platí bez rozdílu tyto podmínky: </w:t>
      </w:r>
    </w:p>
    <w:p w14:paraId="45A7F14B" w14:textId="77777777" w:rsidR="00681D70" w:rsidRPr="00681D70" w:rsidRDefault="00681D70" w:rsidP="00681D70">
      <w:pPr>
        <w:rPr>
          <w:strike/>
          <w:color w:val="FF0000"/>
          <w:szCs w:val="20"/>
        </w:rPr>
      </w:pPr>
      <w:r w:rsidRPr="00681D70">
        <w:rPr>
          <w:strike/>
          <w:color w:val="FF0000"/>
          <w:szCs w:val="20"/>
        </w:rPr>
        <w:t xml:space="preserve">- stavby jsou součástí staveb pro bydlení na stavebním pozemku, zejména rodinných domů, </w:t>
      </w:r>
    </w:p>
    <w:p w14:paraId="56E09FD0" w14:textId="77777777" w:rsidR="00681D70" w:rsidRPr="00681D70" w:rsidRDefault="00681D70" w:rsidP="00681D70">
      <w:pPr>
        <w:rPr>
          <w:strike/>
          <w:color w:val="FF0000"/>
          <w:szCs w:val="20"/>
        </w:rPr>
      </w:pPr>
      <w:r w:rsidRPr="00681D70">
        <w:rPr>
          <w:strike/>
          <w:color w:val="FF0000"/>
          <w:szCs w:val="20"/>
        </w:rPr>
        <w:t>- stavby svým provozem neruší obytný charakter území (zejména hlukem a exhalacemi).</w:t>
      </w:r>
    </w:p>
    <w:p w14:paraId="025FD90A" w14:textId="77777777" w:rsidR="00681D70" w:rsidRPr="00681D70" w:rsidRDefault="00681D70" w:rsidP="00681D70">
      <w:pPr>
        <w:rPr>
          <w:strike/>
          <w:color w:val="FF0000"/>
          <w:szCs w:val="20"/>
        </w:rPr>
      </w:pPr>
      <w:r w:rsidRPr="00681D70">
        <w:rPr>
          <w:strike/>
          <w:color w:val="FF0000"/>
          <w:szCs w:val="20"/>
        </w:rPr>
        <w:t>Bydlení v rodinných domech, školství a zdravotnictví. Domy s pečovatelskou službou za podmínky, že stavby svým hmotovým uspořádáním a provozem nenaruší obytný charakter území a za podmínky prokázání splnění požadavků hygienických hlukových limitů s možností realizace protihlukových opatření na zastavitelné ploše Z02 z provozu komunikace II/115 a na ploše Z03 z plánované přeložky komunikace III/115 10 a z plochy VO2.</w:t>
      </w:r>
      <w:r w:rsidRPr="00681D70">
        <w:rPr>
          <w:strike/>
          <w:color w:val="FF0000"/>
          <w:szCs w:val="20"/>
        </w:rPr>
        <w:br w:type="column"/>
      </w:r>
      <w:r w:rsidRPr="00681D70">
        <w:rPr>
          <w:strike/>
          <w:noProof/>
          <w:color w:val="FF0000"/>
          <w:szCs w:val="20"/>
          <w:lang w:eastAsia="cs-CZ"/>
        </w:rPr>
        <w:drawing>
          <wp:inline distT="0" distB="0" distL="0" distR="0" wp14:anchorId="14BE2888" wp14:editId="67FC5552">
            <wp:extent cx="2647950" cy="1924050"/>
            <wp:effectExtent l="0" t="0" r="0" b="0"/>
            <wp:docPr id="1395485676" name="obrázek 7" descr="Obsah obrázku venku, budova, obloha,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485676" name="obrázek 7" descr="Obsah obrázku venku, budova, obloha, rostlina&#10;&#10;Popis byl vytvořen automatick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7950" cy="1924050"/>
                    </a:xfrm>
                    <a:prstGeom prst="rect">
                      <a:avLst/>
                    </a:prstGeom>
                    <a:noFill/>
                    <a:ln>
                      <a:noFill/>
                    </a:ln>
                  </pic:spPr>
                </pic:pic>
              </a:graphicData>
            </a:graphic>
          </wp:inline>
        </w:drawing>
      </w:r>
    </w:p>
    <w:p w14:paraId="32160C61" w14:textId="77777777" w:rsidR="00681D70" w:rsidRPr="00681D70" w:rsidRDefault="00681D70" w:rsidP="00681D70">
      <w:pPr>
        <w:rPr>
          <w:strike/>
          <w:color w:val="FF0000"/>
          <w:szCs w:val="20"/>
        </w:rPr>
      </w:pPr>
      <w:r w:rsidRPr="00681D70">
        <w:rPr>
          <w:strike/>
          <w:color w:val="FF0000"/>
          <w:szCs w:val="20"/>
        </w:rPr>
        <w:t>Charakter:</w:t>
      </w:r>
    </w:p>
    <w:p w14:paraId="12E5C47A" w14:textId="77777777" w:rsidR="00681D70" w:rsidRPr="00681D70" w:rsidRDefault="00681D70" w:rsidP="00681D70">
      <w:pPr>
        <w:rPr>
          <w:b/>
          <w:i/>
          <w:strike/>
          <w:color w:val="FF0000"/>
          <w:szCs w:val="20"/>
        </w:rPr>
      </w:pPr>
      <w:r w:rsidRPr="00681D70">
        <w:rPr>
          <w:b/>
          <w:i/>
          <w:strike/>
          <w:color w:val="FF0000"/>
          <w:szCs w:val="20"/>
        </w:rPr>
        <w:t>V zástavbě převažují samostatně stojící rodinné domy, umístěné v zahradách po vzoru anglických zahradních měst. Důležitým prvkem pro utváření kvality veřejných prostranství je oplocení do ulice.</w:t>
      </w:r>
    </w:p>
    <w:p w14:paraId="13AF41A2" w14:textId="77777777" w:rsidR="00681D70" w:rsidRPr="00681D70" w:rsidRDefault="00681D70" w:rsidP="00681D70">
      <w:pPr>
        <w:rPr>
          <w:b/>
          <w:i/>
          <w:strike/>
          <w:color w:val="FF0000"/>
          <w:szCs w:val="20"/>
        </w:rPr>
      </w:pPr>
    </w:p>
    <w:p w14:paraId="45759800" w14:textId="77777777" w:rsidR="00681D70" w:rsidRPr="00681D70" w:rsidRDefault="00681D70" w:rsidP="00681D70">
      <w:pPr>
        <w:rPr>
          <w:b/>
          <w:strike/>
          <w:color w:val="FF0000"/>
        </w:rPr>
      </w:pPr>
    </w:p>
    <w:p w14:paraId="4B552206" w14:textId="77777777" w:rsidR="00681D70" w:rsidRPr="00681D70" w:rsidRDefault="00681D70" w:rsidP="00681D70">
      <w:pPr>
        <w:rPr>
          <w:b/>
          <w:strike/>
          <w:color w:val="FF0000"/>
        </w:rPr>
      </w:pPr>
      <w:r w:rsidRPr="00681D70">
        <w:rPr>
          <w:b/>
          <w:strike/>
          <w:color w:val="FF0000"/>
        </w:rPr>
        <w:t>Nepřípustné využití</w:t>
      </w:r>
    </w:p>
    <w:p w14:paraId="1C071AD8" w14:textId="77777777" w:rsidR="00681D70" w:rsidRPr="00681D70" w:rsidRDefault="00681D70" w:rsidP="00681D70">
      <w:pPr>
        <w:tabs>
          <w:tab w:val="left" w:pos="284"/>
        </w:tabs>
        <w:rPr>
          <w:rFonts w:cs="Times New Roman"/>
          <w:strike/>
          <w:color w:val="FF0000"/>
          <w:lang w:eastAsia="ar-SA"/>
        </w:rPr>
      </w:pPr>
      <w:r w:rsidRPr="00681D70">
        <w:rPr>
          <w:strike/>
          <w:color w:val="FF0000"/>
          <w:szCs w:val="20"/>
        </w:rPr>
        <w:t>Bytové domy a j</w:t>
      </w:r>
      <w:r w:rsidRPr="00681D70">
        <w:rPr>
          <w:strike/>
          <w:color w:val="FF0000"/>
        </w:rPr>
        <w:t>akékoliv stavby mimo hlavního, přípustného a podmíněně přípustného využití.</w:t>
      </w:r>
    </w:p>
    <w:p w14:paraId="579DA211" w14:textId="77777777" w:rsidR="00681D70" w:rsidRPr="00681D70" w:rsidRDefault="00681D70" w:rsidP="00681D70">
      <w:pPr>
        <w:rPr>
          <w:b/>
          <w:i/>
          <w:strike/>
          <w:color w:val="FF0000"/>
          <w:szCs w:val="20"/>
        </w:rPr>
      </w:pPr>
    </w:p>
    <w:p w14:paraId="555F3899" w14:textId="77777777" w:rsidR="00681D70" w:rsidRPr="00681D70" w:rsidRDefault="00681D70" w:rsidP="00681D70">
      <w:pPr>
        <w:rPr>
          <w:strike/>
          <w:color w:val="FF0000"/>
          <w:szCs w:val="20"/>
        </w:rPr>
      </w:pPr>
    </w:p>
    <w:p w14:paraId="410B17EE" w14:textId="77777777" w:rsidR="00681D70" w:rsidRPr="00681D70" w:rsidRDefault="00681D70" w:rsidP="00681D70">
      <w:pPr>
        <w:rPr>
          <w:strike/>
          <w:color w:val="FF0000"/>
          <w:szCs w:val="20"/>
        </w:rPr>
      </w:pPr>
    </w:p>
    <w:p w14:paraId="61A1D0D6" w14:textId="77777777" w:rsidR="00681D70" w:rsidRPr="00681D70" w:rsidRDefault="00681D70" w:rsidP="00681D70">
      <w:pPr>
        <w:rPr>
          <w:strike/>
          <w:color w:val="FF0000"/>
          <w:szCs w:val="20"/>
        </w:rPr>
      </w:pPr>
    </w:p>
    <w:p w14:paraId="17D5979B"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7825E46E" w14:textId="77777777" w:rsidR="00681D70" w:rsidRPr="00681D70" w:rsidRDefault="00681D70" w:rsidP="00681D70">
      <w:pPr>
        <w:pStyle w:val="Nadpis5"/>
        <w:rPr>
          <w:strike/>
          <w:color w:val="FF0000"/>
        </w:rPr>
      </w:pPr>
      <w:r w:rsidRPr="00681D70">
        <w:rPr>
          <w:strike/>
          <w:noProof/>
          <w:color w:val="FF0000"/>
          <w:szCs w:val="22"/>
          <w:lang w:eastAsia="cs-CZ"/>
        </w:rPr>
        <mc:AlternateContent>
          <mc:Choice Requires="wps">
            <w:drawing>
              <wp:anchor distT="0" distB="0" distL="114300" distR="114300" simplePos="0" relativeHeight="251695104" behindDoc="0" locked="0" layoutInCell="1" allowOverlap="1" wp14:anchorId="630926E5" wp14:editId="712601B8">
                <wp:simplePos x="0" y="0"/>
                <wp:positionH relativeFrom="margin">
                  <wp:posOffset>-20955</wp:posOffset>
                </wp:positionH>
                <wp:positionV relativeFrom="paragraph">
                  <wp:posOffset>2428875</wp:posOffset>
                </wp:positionV>
                <wp:extent cx="3519805" cy="259080"/>
                <wp:effectExtent l="0" t="0" r="0" b="0"/>
                <wp:wrapNone/>
                <wp:docPr id="72269826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43F10745" w14:textId="77777777" w:rsidR="00C367F2" w:rsidRPr="0070422A" w:rsidRDefault="00C367F2" w:rsidP="00681D70">
                            <w:pPr>
                              <w:rPr>
                                <w:i/>
                                <w:strike/>
                                <w:color w:val="EE0000"/>
                              </w:rPr>
                            </w:pPr>
                            <w:bookmarkStart w:id="202" w:name="_Hlk199950440"/>
                            <w:bookmarkStart w:id="203" w:name="_Hlk199950441"/>
                            <w:bookmarkStart w:id="204" w:name="_Hlk199950442"/>
                            <w:bookmarkStart w:id="205" w:name="_Hlk199950443"/>
                            <w:r w:rsidRPr="0070422A">
                              <w:rPr>
                                <w:i/>
                                <w:strike/>
                                <w:color w:val="EE0000"/>
                              </w:rPr>
                              <w:t>pozn. popis regulativů je podrobně rozveden v kap. F, str. 18-20</w:t>
                            </w:r>
                            <w:bookmarkEnd w:id="202"/>
                            <w:bookmarkEnd w:id="203"/>
                            <w:bookmarkEnd w:id="204"/>
                            <w:bookmarkEnd w:id="205"/>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0926E5" id="_x0000_s1032" type="#_x0000_t202" style="position:absolute;margin-left:-1.65pt;margin-top:191.25pt;width:277.15pt;height:20.4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" stroked="f">
                <v:textbox>
                  <w:txbxContent>
                    <w:p w14:paraId="43F10745" w14:textId="77777777" w:rsidR="00C367F2" w:rsidRPr="0070422A" w:rsidRDefault="00C367F2" w:rsidP="00681D70">
                      <w:pPr>
                        <w:rPr>
                          <w:i/>
                          <w:strike/>
                          <w:color w:val="EE0000"/>
                        </w:rPr>
                      </w:pPr>
                      <w:bookmarkStart w:id="206" w:name="_Hlk199950440"/>
                      <w:bookmarkStart w:id="207" w:name="_Hlk199950441"/>
                      <w:bookmarkStart w:id="208" w:name="_Hlk199950442"/>
                      <w:bookmarkStart w:id="209" w:name="_Hlk199950443"/>
                      <w:r w:rsidRPr="0070422A">
                        <w:rPr>
                          <w:i/>
                          <w:strike/>
                          <w:color w:val="EE0000"/>
                        </w:rPr>
                        <w:t>pozn. popis regulativů je podrobně rozveden v kap. F, str. 18-20</w:t>
                      </w:r>
                      <w:bookmarkEnd w:id="206"/>
                      <w:bookmarkEnd w:id="207"/>
                      <w:bookmarkEnd w:id="208"/>
                      <w:bookmarkEnd w:id="209"/>
                    </w:p>
                  </w:txbxContent>
                </v:textbox>
                <w10:wrap anchorx="margin"/>
              </v:shape>
            </w:pict>
          </mc:Fallback>
        </mc:AlternateContent>
      </w:r>
      <w:r w:rsidRPr="00681D70">
        <w:rPr>
          <w:strike/>
          <w:color w:val="FF0000"/>
        </w:rPr>
        <w:t>PODMÍNKY PROSTOROVÉHO USPOŘÁDÁNÍ</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417"/>
        <w:gridCol w:w="1418"/>
        <w:gridCol w:w="1134"/>
        <w:gridCol w:w="1134"/>
        <w:gridCol w:w="2126"/>
      </w:tblGrid>
      <w:tr w:rsidR="00681D70" w:rsidRPr="00681D70" w14:paraId="6D7E306C" w14:textId="77777777" w:rsidTr="00452D3A">
        <w:trPr>
          <w:trHeight w:val="154"/>
        </w:trPr>
        <w:tc>
          <w:tcPr>
            <w:tcW w:w="2547" w:type="dxa"/>
          </w:tcPr>
          <w:p w14:paraId="60B948F8" w14:textId="77777777" w:rsidR="00681D70" w:rsidRPr="00681D70" w:rsidRDefault="00681D70" w:rsidP="00452D3A">
            <w:pPr>
              <w:pStyle w:val="StylTunPed6bZa6b"/>
              <w:rPr>
                <w:strike/>
                <w:color w:val="FF0000"/>
              </w:rPr>
            </w:pPr>
            <w:r w:rsidRPr="00681D70">
              <w:rPr>
                <w:strike/>
                <w:color w:val="FF0000"/>
              </w:rPr>
              <w:t>Zastavěnost</w:t>
            </w:r>
          </w:p>
        </w:tc>
        <w:tc>
          <w:tcPr>
            <w:tcW w:w="1417" w:type="dxa"/>
          </w:tcPr>
          <w:p w14:paraId="3F31396C" w14:textId="77777777" w:rsidR="00681D70" w:rsidRPr="00681D70" w:rsidRDefault="00681D70" w:rsidP="00452D3A">
            <w:pPr>
              <w:pStyle w:val="StylTunPed6bZa6b"/>
              <w:rPr>
                <w:strike/>
                <w:color w:val="FF0000"/>
              </w:rPr>
            </w:pPr>
            <w:r w:rsidRPr="00681D70">
              <w:rPr>
                <w:strike/>
                <w:color w:val="FF0000"/>
              </w:rPr>
              <w:t>Procento zahrady</w:t>
            </w:r>
          </w:p>
        </w:tc>
        <w:tc>
          <w:tcPr>
            <w:tcW w:w="1418" w:type="dxa"/>
          </w:tcPr>
          <w:p w14:paraId="5E74AA37" w14:textId="77777777" w:rsidR="00681D70" w:rsidRPr="00681D70" w:rsidRDefault="00681D70" w:rsidP="00452D3A">
            <w:pPr>
              <w:pStyle w:val="StylTunPed6bZa6b"/>
              <w:rPr>
                <w:strike/>
                <w:color w:val="FF0000"/>
              </w:rPr>
            </w:pPr>
            <w:r w:rsidRPr="00681D70">
              <w:rPr>
                <w:strike/>
                <w:color w:val="FF0000"/>
              </w:rPr>
              <w:t>Regulovaná výška stavby</w:t>
            </w:r>
          </w:p>
        </w:tc>
        <w:tc>
          <w:tcPr>
            <w:tcW w:w="1134" w:type="dxa"/>
          </w:tcPr>
          <w:p w14:paraId="3CB2F2D9" w14:textId="77777777" w:rsidR="00681D70" w:rsidRPr="00681D70" w:rsidRDefault="00681D70" w:rsidP="00452D3A">
            <w:pPr>
              <w:pStyle w:val="StylTunPed6bZa6b"/>
              <w:rPr>
                <w:strike/>
                <w:color w:val="FF0000"/>
              </w:rPr>
            </w:pPr>
            <w:r w:rsidRPr="00681D70">
              <w:rPr>
                <w:strike/>
                <w:color w:val="FF0000"/>
              </w:rPr>
              <w:t>Maximální výška stavby</w:t>
            </w:r>
          </w:p>
        </w:tc>
        <w:tc>
          <w:tcPr>
            <w:tcW w:w="1134" w:type="dxa"/>
          </w:tcPr>
          <w:p w14:paraId="381B33C4" w14:textId="77777777" w:rsidR="00681D70" w:rsidRPr="00681D70" w:rsidRDefault="00681D70" w:rsidP="00452D3A">
            <w:pPr>
              <w:pStyle w:val="StylTunPed6bZa6b"/>
              <w:rPr>
                <w:strike/>
                <w:color w:val="FF0000"/>
              </w:rPr>
            </w:pPr>
            <w:r w:rsidRPr="00681D70">
              <w:rPr>
                <w:strike/>
                <w:color w:val="FF0000"/>
              </w:rPr>
              <w:t>Minimální velikost pozemku</w:t>
            </w:r>
          </w:p>
        </w:tc>
        <w:tc>
          <w:tcPr>
            <w:tcW w:w="2126" w:type="dxa"/>
          </w:tcPr>
          <w:p w14:paraId="069DC43E" w14:textId="77777777" w:rsidR="00681D70" w:rsidRPr="00681D70" w:rsidDel="00A47AB8" w:rsidRDefault="00681D70" w:rsidP="00452D3A">
            <w:pPr>
              <w:pStyle w:val="StylTunPed6bZa6b"/>
              <w:rPr>
                <w:strike/>
                <w:color w:val="FF0000"/>
              </w:rPr>
            </w:pPr>
            <w:r w:rsidRPr="00681D70">
              <w:rPr>
                <w:strike/>
                <w:color w:val="FF0000"/>
              </w:rPr>
              <w:t>Doplňující regulativy</w:t>
            </w:r>
          </w:p>
        </w:tc>
      </w:tr>
      <w:tr w:rsidR="00681D70" w:rsidRPr="00681D70" w14:paraId="35FF6A82" w14:textId="77777777" w:rsidTr="00452D3A">
        <w:trPr>
          <w:trHeight w:val="418"/>
        </w:trPr>
        <w:tc>
          <w:tcPr>
            <w:tcW w:w="2547" w:type="dxa"/>
          </w:tcPr>
          <w:p w14:paraId="1D149E64" w14:textId="77777777" w:rsidR="00681D70" w:rsidRPr="00681D70" w:rsidRDefault="00681D70" w:rsidP="00452D3A">
            <w:pPr>
              <w:pStyle w:val="StylPed6b"/>
              <w:rPr>
                <w:strike/>
                <w:color w:val="FF0000"/>
              </w:rPr>
            </w:pPr>
            <w:r w:rsidRPr="00681D70">
              <w:rPr>
                <w:strike/>
                <w:color w:val="FF0000"/>
              </w:rPr>
              <w:t>25 %</w:t>
            </w:r>
          </w:p>
          <w:p w14:paraId="3B0D1F3F" w14:textId="77777777" w:rsidR="00681D70" w:rsidRPr="00681D70" w:rsidRDefault="00681D70" w:rsidP="00452D3A">
            <w:pPr>
              <w:pStyle w:val="StylPed6b"/>
              <w:rPr>
                <w:strike/>
                <w:color w:val="FF0000"/>
              </w:rPr>
            </w:pPr>
            <w:r w:rsidRPr="00681D70">
              <w:rPr>
                <w:strike/>
                <w:color w:val="FF0000"/>
              </w:rPr>
              <w:t>(maximální zastavěná plochy stavby je 300 m</w:t>
            </w:r>
            <w:r w:rsidRPr="00681D70">
              <w:rPr>
                <w:strike/>
                <w:color w:val="FF0000"/>
                <w:vertAlign w:val="superscript"/>
              </w:rPr>
              <w:t xml:space="preserve">2 </w:t>
            </w:r>
            <w:r w:rsidRPr="00681D70">
              <w:rPr>
                <w:strike/>
                <w:color w:val="FF0000"/>
              </w:rPr>
              <w:t>a stavba nesmí v žádném směru překročit délku 25 m)</w:t>
            </w:r>
          </w:p>
          <w:p w14:paraId="01748138" w14:textId="77777777" w:rsidR="00681D70" w:rsidRPr="00681D70" w:rsidRDefault="00681D70" w:rsidP="00452D3A">
            <w:pPr>
              <w:pStyle w:val="StylPed6b"/>
              <w:rPr>
                <w:strike/>
                <w:color w:val="FF0000"/>
              </w:rPr>
            </w:pPr>
            <w:r w:rsidRPr="00681D70">
              <w:rPr>
                <w:strike/>
                <w:color w:val="FF0000"/>
              </w:rPr>
              <w:t>Nevztahuje se na území se specifickými podmínkami prostorového uspořádání.</w:t>
            </w:r>
          </w:p>
        </w:tc>
        <w:tc>
          <w:tcPr>
            <w:tcW w:w="1417" w:type="dxa"/>
          </w:tcPr>
          <w:p w14:paraId="6D8DDFD6" w14:textId="77777777" w:rsidR="00681D70" w:rsidRPr="00681D70" w:rsidRDefault="00681D70" w:rsidP="00452D3A">
            <w:pPr>
              <w:pStyle w:val="StylPed6b"/>
              <w:rPr>
                <w:strike/>
                <w:color w:val="FF0000"/>
              </w:rPr>
            </w:pPr>
            <w:r w:rsidRPr="00681D70">
              <w:rPr>
                <w:strike/>
                <w:color w:val="FF0000"/>
              </w:rPr>
              <w:t>65 %</w:t>
            </w:r>
          </w:p>
          <w:p w14:paraId="76D1122C" w14:textId="77777777" w:rsidR="00681D70" w:rsidRPr="00681D70" w:rsidRDefault="00681D70" w:rsidP="00452D3A">
            <w:pPr>
              <w:pStyle w:val="StylPed6b"/>
              <w:spacing w:after="0"/>
              <w:rPr>
                <w:strike/>
                <w:color w:val="FF0000"/>
              </w:rPr>
            </w:pPr>
            <w:r w:rsidRPr="00681D70">
              <w:rPr>
                <w:strike/>
                <w:color w:val="FF0000"/>
              </w:rPr>
              <w:t>Nevztahuje se na území se specifickými podmínkami prostorového uspořádání.</w:t>
            </w:r>
          </w:p>
        </w:tc>
        <w:tc>
          <w:tcPr>
            <w:tcW w:w="1418" w:type="dxa"/>
          </w:tcPr>
          <w:p w14:paraId="4DB309E9" w14:textId="77777777" w:rsidR="00681D70" w:rsidRPr="00681D70" w:rsidRDefault="00681D70" w:rsidP="00452D3A">
            <w:pPr>
              <w:pStyle w:val="StylPed6b"/>
              <w:rPr>
                <w:strike/>
                <w:color w:val="FF0000"/>
              </w:rPr>
            </w:pPr>
            <w:r w:rsidRPr="00681D70">
              <w:rPr>
                <w:strike/>
                <w:color w:val="FF0000"/>
              </w:rPr>
              <w:t xml:space="preserve">8 m </w:t>
            </w:r>
          </w:p>
          <w:p w14:paraId="68900715" w14:textId="77777777" w:rsidR="00681D70" w:rsidRPr="00681D70" w:rsidRDefault="00681D70" w:rsidP="00452D3A">
            <w:pPr>
              <w:pStyle w:val="StylPed6b"/>
              <w:rPr>
                <w:strike/>
                <w:color w:val="FF0000"/>
              </w:rPr>
            </w:pPr>
            <w:r w:rsidRPr="00681D70">
              <w:rPr>
                <w:strike/>
                <w:color w:val="FF0000"/>
              </w:rPr>
              <w:t>2 +1 nadzemní podlaží</w:t>
            </w:r>
          </w:p>
          <w:p w14:paraId="786CAFDB" w14:textId="77777777" w:rsidR="00681D70" w:rsidRPr="00681D70" w:rsidRDefault="00681D70" w:rsidP="00452D3A">
            <w:pPr>
              <w:pStyle w:val="StylPed6b"/>
              <w:rPr>
                <w:strike/>
                <w:color w:val="FF0000"/>
              </w:rPr>
            </w:pPr>
            <w:r w:rsidRPr="00681D70">
              <w:rPr>
                <w:strike/>
                <w:color w:val="FF0000"/>
              </w:rPr>
              <w:t xml:space="preserve">Nevztahuje se na území se specifickými podmínkami. </w:t>
            </w:r>
          </w:p>
        </w:tc>
        <w:tc>
          <w:tcPr>
            <w:tcW w:w="1134" w:type="dxa"/>
          </w:tcPr>
          <w:p w14:paraId="7CA34EBB" w14:textId="77777777" w:rsidR="00681D70" w:rsidRPr="00681D70" w:rsidRDefault="00681D70" w:rsidP="00452D3A">
            <w:pPr>
              <w:spacing w:before="60"/>
              <w:rPr>
                <w:strike/>
                <w:color w:val="FF0000"/>
                <w:szCs w:val="20"/>
              </w:rPr>
            </w:pPr>
            <w:r w:rsidRPr="00681D70">
              <w:rPr>
                <w:rFonts w:eastAsia="Times New Roman" w:cs="Times New Roman"/>
                <w:strike/>
                <w:color w:val="FF0000"/>
                <w:szCs w:val="20"/>
              </w:rPr>
              <w:t>12 m</w:t>
            </w:r>
          </w:p>
        </w:tc>
        <w:tc>
          <w:tcPr>
            <w:tcW w:w="1134" w:type="dxa"/>
          </w:tcPr>
          <w:p w14:paraId="2010449C" w14:textId="77777777" w:rsidR="00681D70" w:rsidRPr="00681D70" w:rsidRDefault="00681D70" w:rsidP="00452D3A">
            <w:pPr>
              <w:pStyle w:val="StylPed6b"/>
              <w:rPr>
                <w:strike/>
                <w:color w:val="FF0000"/>
                <w:vertAlign w:val="superscript"/>
              </w:rPr>
            </w:pPr>
            <w:r w:rsidRPr="00681D70">
              <w:rPr>
                <w:strike/>
                <w:color w:val="FF0000"/>
              </w:rPr>
              <w:t>800 m</w:t>
            </w:r>
            <w:r w:rsidRPr="00681D70">
              <w:rPr>
                <w:strike/>
                <w:color w:val="FF0000"/>
                <w:vertAlign w:val="superscript"/>
              </w:rPr>
              <w:t>2</w:t>
            </w:r>
          </w:p>
          <w:p w14:paraId="2B24E512" w14:textId="77777777" w:rsidR="00681D70" w:rsidRPr="00681D70" w:rsidRDefault="00681D70" w:rsidP="00452D3A">
            <w:pPr>
              <w:pStyle w:val="StylPed6b"/>
              <w:rPr>
                <w:strike/>
                <w:color w:val="FF0000"/>
              </w:rPr>
            </w:pPr>
          </w:p>
        </w:tc>
        <w:tc>
          <w:tcPr>
            <w:tcW w:w="2126" w:type="dxa"/>
          </w:tcPr>
          <w:p w14:paraId="4174B98F" w14:textId="77777777" w:rsidR="00681D70" w:rsidRPr="00681D70" w:rsidDel="00A47AB8" w:rsidRDefault="00681D70" w:rsidP="00452D3A">
            <w:pPr>
              <w:pStyle w:val="StylPed6b"/>
              <w:rPr>
                <w:strike/>
                <w:color w:val="FF0000"/>
              </w:rPr>
            </w:pPr>
            <w:r w:rsidRPr="00681D70">
              <w:rPr>
                <w:strike/>
                <w:color w:val="FF0000"/>
              </w:rPr>
              <w:t>Nová obytná zástavba a přístavby stávající obytné zástavby v záplavovém území jsou podmíněny realizací protipovodňových opatření.</w:t>
            </w:r>
          </w:p>
        </w:tc>
      </w:tr>
    </w:tbl>
    <w:p w14:paraId="22A5C29D" w14:textId="77777777" w:rsidR="00681D70" w:rsidRPr="00681D70" w:rsidRDefault="00681D70" w:rsidP="00681D70">
      <w:pPr>
        <w:pStyle w:val="Nadpis3vyuzitiuzemi"/>
        <w:tabs>
          <w:tab w:val="clear" w:pos="3002"/>
          <w:tab w:val="num" w:pos="2268"/>
        </w:tabs>
        <w:rPr>
          <w:strike/>
          <w:color w:val="FF0000"/>
        </w:rPr>
      </w:pPr>
      <w:bookmarkStart w:id="210" w:name="_Toc174348832"/>
      <w:r w:rsidRPr="00681D70">
        <w:rPr>
          <w:caps w:val="0"/>
          <w:strike/>
          <w:color w:val="FF0000"/>
          <w:sz w:val="72"/>
          <w:szCs w:val="72"/>
        </w:rPr>
        <w:lastRenderedPageBreak/>
        <w:t>|B4|</w:t>
      </w:r>
      <w:r w:rsidRPr="00681D70">
        <w:rPr>
          <w:caps w:val="0"/>
          <w:strike/>
          <w:color w:val="FF0000"/>
          <w:sz w:val="72"/>
          <w:szCs w:val="72"/>
        </w:rPr>
        <w:tab/>
      </w:r>
      <w:r w:rsidRPr="00681D70">
        <w:rPr>
          <w:caps w:val="0"/>
          <w:strike/>
          <w:color w:val="FF0000"/>
          <w:sz w:val="28"/>
          <w:szCs w:val="28"/>
        </w:rPr>
        <w:t xml:space="preserve">PLOCHY BYDLENÍ  – </w:t>
      </w:r>
      <w:r w:rsidRPr="00681D70">
        <w:rPr>
          <w:caps w:val="0"/>
          <w:strike/>
          <w:color w:val="FF0000"/>
        </w:rPr>
        <w:t>DOMY V LUHU</w:t>
      </w:r>
      <w:bookmarkEnd w:id="210"/>
    </w:p>
    <w:p w14:paraId="4C27BC27" w14:textId="77777777" w:rsidR="00681D70" w:rsidRPr="00681D70" w:rsidRDefault="00681D70" w:rsidP="00681D70">
      <w:pPr>
        <w:rPr>
          <w:rFonts w:cs="Times New Roman"/>
          <w:b/>
          <w:bCs/>
          <w:strike/>
          <w:color w:val="FF0000"/>
          <w:lang w:eastAsia="ar-SA"/>
        </w:rPr>
      </w:pPr>
    </w:p>
    <w:p w14:paraId="2B6A0A12"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1E112F94" w14:textId="77777777" w:rsidR="00681D70" w:rsidRPr="00681D70" w:rsidRDefault="00681D70" w:rsidP="00681D70">
      <w:pPr>
        <w:pStyle w:val="Nadpis5"/>
        <w:rPr>
          <w:strike/>
          <w:color w:val="FF0000"/>
        </w:rPr>
      </w:pPr>
      <w:r w:rsidRPr="00681D70">
        <w:rPr>
          <w:strike/>
          <w:color w:val="FF0000"/>
        </w:rPr>
        <w:t>PODMÍNKY VYUŽITÍ PLOCH</w:t>
      </w:r>
    </w:p>
    <w:p w14:paraId="145B0ED8" w14:textId="77777777" w:rsidR="00681D70" w:rsidRPr="00681D70" w:rsidRDefault="00681D70" w:rsidP="00681D70">
      <w:pPr>
        <w:rPr>
          <w:b/>
          <w:strike/>
          <w:color w:val="FF0000"/>
        </w:rPr>
      </w:pPr>
      <w:r w:rsidRPr="00681D70">
        <w:rPr>
          <w:b/>
          <w:strike/>
          <w:color w:val="FF0000"/>
        </w:rPr>
        <w:t>Hlavní využití</w:t>
      </w:r>
    </w:p>
    <w:p w14:paraId="0455324A" w14:textId="77777777" w:rsidR="00681D70" w:rsidRPr="00681D70" w:rsidRDefault="00681D70" w:rsidP="00681D70">
      <w:pPr>
        <w:rPr>
          <w:strike/>
          <w:color w:val="FF0000"/>
          <w:szCs w:val="20"/>
          <w:lang w:eastAsia="ar-SA"/>
        </w:rPr>
      </w:pPr>
      <w:r w:rsidRPr="00681D70">
        <w:rPr>
          <w:strike/>
          <w:color w:val="FF0000"/>
          <w:szCs w:val="20"/>
          <w:lang w:eastAsia="ar-SA"/>
        </w:rPr>
        <w:t>Bydlení v rodinných domech.</w:t>
      </w:r>
    </w:p>
    <w:p w14:paraId="5376EEBD" w14:textId="77777777" w:rsidR="00681D70" w:rsidRPr="00681D70" w:rsidRDefault="00681D70" w:rsidP="00681D70">
      <w:pPr>
        <w:spacing w:before="120"/>
        <w:rPr>
          <w:b/>
          <w:strike/>
          <w:color w:val="FF0000"/>
        </w:rPr>
      </w:pPr>
      <w:r w:rsidRPr="00681D70">
        <w:rPr>
          <w:b/>
          <w:strike/>
          <w:color w:val="FF0000"/>
        </w:rPr>
        <w:t xml:space="preserve">Přípustné využití </w:t>
      </w:r>
    </w:p>
    <w:p w14:paraId="14B1A8CC" w14:textId="77777777" w:rsidR="00681D70" w:rsidRPr="00681D70" w:rsidRDefault="00681D70" w:rsidP="00681D70">
      <w:pPr>
        <w:rPr>
          <w:strike/>
          <w:color w:val="FF0000"/>
          <w:szCs w:val="20"/>
        </w:rPr>
      </w:pPr>
      <w:r w:rsidRPr="00681D70">
        <w:rPr>
          <w:strike/>
          <w:color w:val="FF0000"/>
          <w:szCs w:val="20"/>
        </w:rPr>
        <w:t>Školství, kulturní zařízení, církevní stavby, zdravotnictví, administrativa, veřejná správa, hřiště, sportoviště. Veřejné stravování.</w:t>
      </w:r>
    </w:p>
    <w:p w14:paraId="7EA54F4E" w14:textId="77777777" w:rsidR="00681D70" w:rsidRPr="00681D70" w:rsidRDefault="00681D70" w:rsidP="00681D70">
      <w:pPr>
        <w:rPr>
          <w:rFonts w:cs="Times New Roman"/>
          <w:strike/>
          <w:color w:val="FF0000"/>
          <w:szCs w:val="20"/>
        </w:rPr>
      </w:pPr>
      <w:r w:rsidRPr="00681D70">
        <w:rPr>
          <w:strike/>
          <w:color w:val="FF0000"/>
          <w:szCs w:val="20"/>
        </w:rPr>
        <w:t xml:space="preserve">Stavby dopravní a technické infrastruktury a stavby doplňkové, související s hlavním využitím plochy. Plochy veřejných prostranství, plochy městských parků. </w:t>
      </w:r>
    </w:p>
    <w:p w14:paraId="26E06231" w14:textId="77777777" w:rsidR="00681D70" w:rsidRPr="00681D70" w:rsidRDefault="00681D70" w:rsidP="00681D70">
      <w:pPr>
        <w:spacing w:before="120"/>
        <w:rPr>
          <w:b/>
          <w:strike/>
          <w:color w:val="FF0000"/>
        </w:rPr>
      </w:pPr>
      <w:r w:rsidRPr="00681D70">
        <w:rPr>
          <w:b/>
          <w:strike/>
          <w:color w:val="FF0000"/>
        </w:rPr>
        <w:t>Podmíněně přípustné využití</w:t>
      </w:r>
    </w:p>
    <w:p w14:paraId="0923B936" w14:textId="77777777" w:rsidR="00681D70" w:rsidRPr="00681D70" w:rsidRDefault="00681D70" w:rsidP="00681D70">
      <w:pPr>
        <w:rPr>
          <w:strike/>
          <w:color w:val="FF0000"/>
          <w:szCs w:val="20"/>
        </w:rPr>
      </w:pPr>
      <w:r w:rsidRPr="00681D70">
        <w:rPr>
          <w:strike/>
          <w:color w:val="FF0000"/>
          <w:szCs w:val="20"/>
        </w:rPr>
        <w:t>Ubytování do kapacity 15 lůžek, obchody a nerušící provozovny služeb do velikosti 300 m</w:t>
      </w:r>
      <w:r w:rsidRPr="00681D70">
        <w:rPr>
          <w:strike/>
          <w:color w:val="FF0000"/>
          <w:szCs w:val="20"/>
          <w:vertAlign w:val="superscript"/>
          <w:lang w:eastAsia="ar-SA"/>
        </w:rPr>
        <w:t>2</w:t>
      </w:r>
      <w:r w:rsidRPr="00681D70">
        <w:rPr>
          <w:strike/>
          <w:color w:val="FF0000"/>
          <w:szCs w:val="20"/>
        </w:rPr>
        <w:t xml:space="preserve"> hrubé podlažní plochy. Pro výše uvedené podmíněné využití platí bez rozdílu tyto podmínky: </w:t>
      </w:r>
    </w:p>
    <w:p w14:paraId="3A850411" w14:textId="77777777" w:rsidR="00681D70" w:rsidRPr="00681D70" w:rsidRDefault="00681D70" w:rsidP="00681D70">
      <w:pPr>
        <w:rPr>
          <w:strike/>
          <w:color w:val="FF0000"/>
          <w:szCs w:val="20"/>
        </w:rPr>
      </w:pPr>
      <w:r w:rsidRPr="00681D70">
        <w:rPr>
          <w:strike/>
          <w:color w:val="FF0000"/>
          <w:szCs w:val="20"/>
        </w:rPr>
        <w:t>- stavby jsou součástí staveb pro bydlení na stavebním pozemku, zejména rodinných domů,</w:t>
      </w:r>
    </w:p>
    <w:p w14:paraId="1BF9C38A" w14:textId="77777777" w:rsidR="00681D70" w:rsidRPr="00681D70" w:rsidRDefault="00681D70" w:rsidP="00681D70">
      <w:pPr>
        <w:rPr>
          <w:strike/>
          <w:color w:val="FF0000"/>
          <w:szCs w:val="20"/>
        </w:rPr>
      </w:pPr>
      <w:r w:rsidRPr="00681D70">
        <w:rPr>
          <w:strike/>
          <w:color w:val="FF0000"/>
          <w:szCs w:val="20"/>
        </w:rPr>
        <w:t xml:space="preserve">- stavby svým provozem neruší obytný charakter území (zejména hlukem a exhalacemi). </w:t>
      </w:r>
    </w:p>
    <w:p w14:paraId="57CF43EC" w14:textId="77777777" w:rsidR="00681D70" w:rsidRPr="00681D70" w:rsidRDefault="00681D70" w:rsidP="00681D70">
      <w:pPr>
        <w:rPr>
          <w:strike/>
          <w:color w:val="FF0000"/>
          <w:szCs w:val="20"/>
        </w:rPr>
      </w:pPr>
      <w:r w:rsidRPr="00681D70">
        <w:rPr>
          <w:strike/>
          <w:color w:val="FF0000"/>
          <w:szCs w:val="20"/>
        </w:rPr>
        <w:t>Domy s pečovatelskou službou za podmínky, že stavby svým hmotovým uspořádáním a provozem nenaruší obytný charakter území.</w:t>
      </w:r>
    </w:p>
    <w:p w14:paraId="456D96D1" w14:textId="77777777" w:rsidR="00681D70" w:rsidRPr="00681D70" w:rsidRDefault="00681D70" w:rsidP="00681D70">
      <w:pPr>
        <w:spacing w:before="120"/>
        <w:rPr>
          <w:b/>
          <w:strike/>
          <w:color w:val="FF0000"/>
        </w:rPr>
      </w:pPr>
      <w:r w:rsidRPr="00681D70">
        <w:rPr>
          <w:b/>
          <w:strike/>
          <w:color w:val="FF0000"/>
        </w:rPr>
        <w:t>Nepřípustné využití</w:t>
      </w:r>
    </w:p>
    <w:p w14:paraId="183FA0DA" w14:textId="77777777" w:rsidR="00681D70" w:rsidRPr="00681D70" w:rsidRDefault="00681D70" w:rsidP="00681D70">
      <w:pPr>
        <w:tabs>
          <w:tab w:val="left" w:pos="284"/>
        </w:tabs>
        <w:rPr>
          <w:rFonts w:cs="Times New Roman"/>
          <w:strike/>
          <w:color w:val="FF0000"/>
          <w:lang w:eastAsia="ar-SA"/>
        </w:rPr>
      </w:pPr>
      <w:r w:rsidRPr="00681D70">
        <w:rPr>
          <w:strike/>
          <w:color w:val="FF0000"/>
          <w:szCs w:val="20"/>
        </w:rPr>
        <w:t xml:space="preserve">Bytové domy a řadové domy, dále nové objekty pro rodinnou rekreaci a </w:t>
      </w:r>
      <w:r w:rsidRPr="00681D70">
        <w:rPr>
          <w:strike/>
          <w:color w:val="FF0000"/>
        </w:rPr>
        <w:t>jakékoliv stavby mimo hlavního, přípustného a podmíněně přípustného využití.</w:t>
      </w:r>
    </w:p>
    <w:p w14:paraId="5C0A8543" w14:textId="77777777" w:rsidR="00681D70" w:rsidRPr="00681D70" w:rsidRDefault="00681D70" w:rsidP="00681D70">
      <w:pPr>
        <w:tabs>
          <w:tab w:val="left" w:pos="284"/>
        </w:tabs>
        <w:rPr>
          <w:strike/>
          <w:color w:val="FF0000"/>
          <w:szCs w:val="20"/>
        </w:rPr>
      </w:pPr>
    </w:p>
    <w:p w14:paraId="1AA752C7" w14:textId="77777777" w:rsidR="00681D70" w:rsidRPr="00681D70" w:rsidRDefault="00681D70" w:rsidP="00681D70">
      <w:pPr>
        <w:tabs>
          <w:tab w:val="left" w:pos="284"/>
        </w:tabs>
        <w:rPr>
          <w:strike/>
          <w:color w:val="FF0000"/>
          <w:szCs w:val="20"/>
        </w:rPr>
      </w:pPr>
      <w:r w:rsidRPr="00681D70">
        <w:rPr>
          <w:strike/>
          <w:noProof/>
          <w:color w:val="FF0000"/>
          <w:szCs w:val="20"/>
          <w:lang w:eastAsia="cs-CZ"/>
        </w:rPr>
        <w:drawing>
          <wp:inline distT="0" distB="0" distL="0" distR="0" wp14:anchorId="5A1CEA93" wp14:editId="56621CAE">
            <wp:extent cx="2600325" cy="1743075"/>
            <wp:effectExtent l="0" t="0" r="9525" b="9525"/>
            <wp:docPr id="788363625" name="obrázek 8" descr="Obsah obrázku venku, obloha, silnice, aut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363625" name="obrázek 8" descr="Obsah obrázku venku, obloha, silnice, auto&#10;&#10;Popis byl vytvořen automatick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0325" cy="1743075"/>
                    </a:xfrm>
                    <a:prstGeom prst="rect">
                      <a:avLst/>
                    </a:prstGeom>
                    <a:noFill/>
                    <a:ln>
                      <a:noFill/>
                    </a:ln>
                  </pic:spPr>
                </pic:pic>
              </a:graphicData>
            </a:graphic>
          </wp:inline>
        </w:drawing>
      </w:r>
    </w:p>
    <w:p w14:paraId="201F644D" w14:textId="77777777" w:rsidR="00681D70" w:rsidRPr="00681D70" w:rsidRDefault="00681D70" w:rsidP="00681D70">
      <w:pPr>
        <w:rPr>
          <w:strike/>
          <w:color w:val="FF0000"/>
          <w:szCs w:val="20"/>
        </w:rPr>
      </w:pPr>
      <w:r w:rsidRPr="00681D70">
        <w:rPr>
          <w:strike/>
          <w:color w:val="FF0000"/>
          <w:szCs w:val="20"/>
        </w:rPr>
        <w:t>Charakter:</w:t>
      </w:r>
    </w:p>
    <w:p w14:paraId="6F57A6CD" w14:textId="77777777" w:rsidR="00681D70" w:rsidRPr="00681D70" w:rsidRDefault="00681D70" w:rsidP="00681D70">
      <w:pPr>
        <w:rPr>
          <w:b/>
          <w:i/>
          <w:strike/>
          <w:color w:val="FF0000"/>
          <w:szCs w:val="20"/>
        </w:rPr>
      </w:pPr>
      <w:r w:rsidRPr="00681D70">
        <w:rPr>
          <w:b/>
          <w:i/>
          <w:strike/>
          <w:color w:val="FF0000"/>
          <w:szCs w:val="20"/>
        </w:rPr>
        <w:t>Lokalita mezi Berounkou a nádražím. V zástavbě převažují rodinné domy, které jsou postaveny blíže uliční čáře, odstupují zpravidla 3 metry. Budovy se orientují obytnými a pobytovými místnostmi do uličního prostranství. Místo je ovlivněno blízkostí železniční stanice a pěší lávky přes Berounku. Má proto potenciál rozvoje.</w:t>
      </w:r>
    </w:p>
    <w:p w14:paraId="10A6F598" w14:textId="77777777" w:rsidR="00681D70" w:rsidRPr="00681D70" w:rsidRDefault="00681D70" w:rsidP="00681D70">
      <w:pPr>
        <w:rPr>
          <w:strike/>
          <w:color w:val="FF0000"/>
          <w:szCs w:val="20"/>
        </w:rPr>
      </w:pPr>
    </w:p>
    <w:p w14:paraId="70288A14" w14:textId="77777777" w:rsidR="00681D70" w:rsidRPr="00681D70" w:rsidRDefault="00681D70" w:rsidP="00681D70">
      <w:pPr>
        <w:rPr>
          <w:strike/>
          <w:color w:val="FF0000"/>
          <w:szCs w:val="20"/>
        </w:rPr>
      </w:pPr>
    </w:p>
    <w:p w14:paraId="5E461481" w14:textId="77777777" w:rsidR="00681D70" w:rsidRPr="00681D70" w:rsidRDefault="00681D70" w:rsidP="00681D70">
      <w:pPr>
        <w:rPr>
          <w:strike/>
          <w:color w:val="FF0000"/>
          <w:szCs w:val="20"/>
        </w:rPr>
      </w:pPr>
    </w:p>
    <w:p w14:paraId="418D80CA" w14:textId="77777777" w:rsidR="00681D70" w:rsidRPr="00681D70" w:rsidRDefault="00681D70" w:rsidP="00681D70">
      <w:pPr>
        <w:rPr>
          <w:strike/>
          <w:color w:val="FF0000"/>
          <w:szCs w:val="20"/>
        </w:rPr>
      </w:pPr>
    </w:p>
    <w:p w14:paraId="6C929CBF" w14:textId="77777777" w:rsidR="00681D70" w:rsidRPr="00681D70" w:rsidRDefault="00681D70" w:rsidP="00681D70">
      <w:pPr>
        <w:rPr>
          <w:strike/>
          <w:color w:val="FF0000"/>
          <w:szCs w:val="20"/>
        </w:rPr>
      </w:pPr>
    </w:p>
    <w:p w14:paraId="4F9443A5" w14:textId="77777777" w:rsidR="00681D70" w:rsidRPr="00681D70" w:rsidRDefault="00681D70" w:rsidP="00681D70">
      <w:pPr>
        <w:rPr>
          <w:strike/>
          <w:color w:val="FF0000"/>
          <w:szCs w:val="20"/>
        </w:rPr>
      </w:pPr>
    </w:p>
    <w:p w14:paraId="05F3FF51" w14:textId="77777777" w:rsidR="00681D70" w:rsidRPr="00681D70" w:rsidRDefault="00681D70" w:rsidP="00681D70">
      <w:pPr>
        <w:rPr>
          <w:strike/>
          <w:color w:val="FF0000"/>
          <w:szCs w:val="20"/>
        </w:rPr>
      </w:pPr>
    </w:p>
    <w:p w14:paraId="7C9668E4" w14:textId="77777777" w:rsidR="00681D70" w:rsidRPr="00681D70" w:rsidRDefault="00681D70" w:rsidP="00681D70">
      <w:pPr>
        <w:rPr>
          <w:strike/>
          <w:color w:val="FF0000"/>
          <w:szCs w:val="20"/>
        </w:rPr>
      </w:pPr>
    </w:p>
    <w:p w14:paraId="3142E1F3" w14:textId="77777777" w:rsidR="00681D70" w:rsidRPr="00681D70" w:rsidRDefault="00681D70" w:rsidP="00681D70">
      <w:pPr>
        <w:rPr>
          <w:strike/>
          <w:color w:val="FF0000"/>
          <w:szCs w:val="20"/>
        </w:rPr>
      </w:pPr>
    </w:p>
    <w:p w14:paraId="6DE2E923" w14:textId="77777777" w:rsidR="00681D70" w:rsidRPr="00681D70" w:rsidRDefault="00681D70" w:rsidP="00681D70">
      <w:pPr>
        <w:rPr>
          <w:strike/>
          <w:color w:val="FF0000"/>
          <w:szCs w:val="20"/>
        </w:rPr>
      </w:pPr>
    </w:p>
    <w:p w14:paraId="3516D6F5"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48413691" w14:textId="77777777" w:rsidR="00681D70" w:rsidRPr="00681D70" w:rsidRDefault="00681D70" w:rsidP="00681D70">
      <w:pPr>
        <w:rPr>
          <w:strike/>
          <w:color w:val="FF0000"/>
        </w:rPr>
      </w:pPr>
    </w:p>
    <w:p w14:paraId="08D7300C" w14:textId="77777777" w:rsidR="00681D70" w:rsidRPr="00681D70" w:rsidRDefault="00681D70" w:rsidP="00681D70">
      <w:pPr>
        <w:rPr>
          <w:strike/>
          <w:color w:val="FF0000"/>
        </w:rPr>
      </w:pPr>
    </w:p>
    <w:p w14:paraId="425AE7E5" w14:textId="77777777" w:rsidR="00681D70" w:rsidRPr="00681D70" w:rsidRDefault="00681D70" w:rsidP="00681D70">
      <w:pPr>
        <w:rPr>
          <w:strike/>
          <w:color w:val="FF0000"/>
        </w:rPr>
      </w:pPr>
    </w:p>
    <w:p w14:paraId="347F0420" w14:textId="77777777" w:rsidR="00681D70" w:rsidRPr="00681D70" w:rsidRDefault="00681D70" w:rsidP="00681D70">
      <w:pPr>
        <w:rPr>
          <w:strike/>
          <w:color w:val="FF0000"/>
        </w:rPr>
      </w:pPr>
    </w:p>
    <w:p w14:paraId="07CE017E" w14:textId="77777777" w:rsidR="00681D70" w:rsidRPr="00681D70" w:rsidRDefault="00681D70" w:rsidP="00681D70">
      <w:pPr>
        <w:pStyle w:val="Nadpis5"/>
        <w:rPr>
          <w:strike/>
          <w:color w:val="FF0000"/>
        </w:rPr>
      </w:pPr>
    </w:p>
    <w:p w14:paraId="051BE54A" w14:textId="77777777" w:rsidR="00681D70" w:rsidRPr="00681D70" w:rsidRDefault="00681D70" w:rsidP="00681D70">
      <w:pPr>
        <w:pStyle w:val="Nadpis5"/>
        <w:rPr>
          <w:strike/>
          <w:color w:val="FF0000"/>
        </w:rPr>
      </w:pPr>
      <w:r w:rsidRPr="00681D70">
        <w:rPr>
          <w:strike/>
          <w:noProof/>
          <w:color w:val="FF0000"/>
          <w:lang w:eastAsia="cs-CZ"/>
        </w:rPr>
        <mc:AlternateContent>
          <mc:Choice Requires="wps">
            <w:drawing>
              <wp:anchor distT="0" distB="0" distL="114300" distR="114300" simplePos="0" relativeHeight="251702272" behindDoc="0" locked="0" layoutInCell="1" allowOverlap="1" wp14:anchorId="56AB7005" wp14:editId="09F540D1">
                <wp:simplePos x="0" y="0"/>
                <wp:positionH relativeFrom="margin">
                  <wp:posOffset>-117475</wp:posOffset>
                </wp:positionH>
                <wp:positionV relativeFrom="paragraph">
                  <wp:posOffset>2149475</wp:posOffset>
                </wp:positionV>
                <wp:extent cx="3519805" cy="259080"/>
                <wp:effectExtent l="0" t="0" r="0" b="0"/>
                <wp:wrapNone/>
                <wp:docPr id="27846948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67CF1D52"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AB7005" id="_x0000_s1033" type="#_x0000_t202" style="position:absolute;margin-left:-9.25pt;margin-top:169.25pt;width:277.15pt;height:20.4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" stroked="f">
                <v:textbox>
                  <w:txbxContent>
                    <w:p w14:paraId="67CF1D52"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2"/>
        <w:gridCol w:w="982"/>
        <w:gridCol w:w="1336"/>
        <w:gridCol w:w="1134"/>
        <w:gridCol w:w="1134"/>
        <w:gridCol w:w="2551"/>
      </w:tblGrid>
      <w:tr w:rsidR="00681D70" w:rsidRPr="00681D70" w14:paraId="0EB700E8" w14:textId="77777777" w:rsidTr="00452D3A">
        <w:trPr>
          <w:trHeight w:val="540"/>
        </w:trPr>
        <w:tc>
          <w:tcPr>
            <w:tcW w:w="2072" w:type="dxa"/>
          </w:tcPr>
          <w:p w14:paraId="1A38094C" w14:textId="77777777" w:rsidR="00681D70" w:rsidRPr="00681D70" w:rsidRDefault="00681D70" w:rsidP="00452D3A">
            <w:pPr>
              <w:pStyle w:val="StylTunPed6bZa6b"/>
              <w:rPr>
                <w:strike/>
                <w:color w:val="FF0000"/>
              </w:rPr>
            </w:pPr>
            <w:r w:rsidRPr="00681D70">
              <w:rPr>
                <w:strike/>
                <w:color w:val="FF0000"/>
              </w:rPr>
              <w:t>Zastavěnost</w:t>
            </w:r>
          </w:p>
        </w:tc>
        <w:tc>
          <w:tcPr>
            <w:tcW w:w="982" w:type="dxa"/>
          </w:tcPr>
          <w:p w14:paraId="72C97209" w14:textId="77777777" w:rsidR="00681D70" w:rsidRPr="00681D70" w:rsidRDefault="00681D70" w:rsidP="00452D3A">
            <w:pPr>
              <w:pStyle w:val="StylTunPed6bZa6b"/>
              <w:rPr>
                <w:strike/>
                <w:color w:val="FF0000"/>
              </w:rPr>
            </w:pPr>
            <w:r w:rsidRPr="00681D70">
              <w:rPr>
                <w:strike/>
                <w:color w:val="FF0000"/>
              </w:rPr>
              <w:t>Procento zahrady</w:t>
            </w:r>
          </w:p>
        </w:tc>
        <w:tc>
          <w:tcPr>
            <w:tcW w:w="1336" w:type="dxa"/>
          </w:tcPr>
          <w:p w14:paraId="3528C3C6" w14:textId="77777777" w:rsidR="00681D70" w:rsidRPr="00681D70" w:rsidRDefault="00681D70" w:rsidP="00452D3A">
            <w:pPr>
              <w:pStyle w:val="StylTunPed6bZa6b"/>
              <w:rPr>
                <w:strike/>
                <w:color w:val="FF0000"/>
              </w:rPr>
            </w:pPr>
            <w:r w:rsidRPr="00681D70">
              <w:rPr>
                <w:strike/>
                <w:color w:val="FF0000"/>
              </w:rPr>
              <w:t>Regulovaná výška stavby</w:t>
            </w:r>
          </w:p>
        </w:tc>
        <w:tc>
          <w:tcPr>
            <w:tcW w:w="1134" w:type="dxa"/>
          </w:tcPr>
          <w:p w14:paraId="77EB4A2F" w14:textId="77777777" w:rsidR="00681D70" w:rsidRPr="00681D70" w:rsidRDefault="00681D70" w:rsidP="00452D3A">
            <w:pPr>
              <w:pStyle w:val="StylTunPed6bZa6b"/>
              <w:rPr>
                <w:strike/>
                <w:color w:val="FF0000"/>
              </w:rPr>
            </w:pPr>
            <w:r w:rsidRPr="00681D70">
              <w:rPr>
                <w:strike/>
                <w:color w:val="FF0000"/>
              </w:rPr>
              <w:t>Maximální výška stavby</w:t>
            </w:r>
          </w:p>
        </w:tc>
        <w:tc>
          <w:tcPr>
            <w:tcW w:w="1134" w:type="dxa"/>
          </w:tcPr>
          <w:p w14:paraId="1889E350" w14:textId="77777777" w:rsidR="00681D70" w:rsidRPr="00681D70" w:rsidRDefault="00681D70" w:rsidP="00452D3A">
            <w:pPr>
              <w:pStyle w:val="StylTunPed6bZa6b"/>
              <w:rPr>
                <w:strike/>
                <w:color w:val="FF0000"/>
              </w:rPr>
            </w:pPr>
            <w:r w:rsidRPr="00681D70">
              <w:rPr>
                <w:strike/>
                <w:color w:val="FF0000"/>
              </w:rPr>
              <w:t>Minimální velikost pozemku</w:t>
            </w:r>
          </w:p>
        </w:tc>
        <w:tc>
          <w:tcPr>
            <w:tcW w:w="2551" w:type="dxa"/>
          </w:tcPr>
          <w:p w14:paraId="7CE23FD0" w14:textId="77777777" w:rsidR="00681D70" w:rsidRPr="00681D70" w:rsidDel="001654A7" w:rsidRDefault="00681D70" w:rsidP="00452D3A">
            <w:pPr>
              <w:pStyle w:val="StylTunPed6bZa6b"/>
              <w:rPr>
                <w:strike/>
                <w:color w:val="FF0000"/>
              </w:rPr>
            </w:pPr>
            <w:r w:rsidRPr="00681D70">
              <w:rPr>
                <w:strike/>
                <w:color w:val="FF0000"/>
              </w:rPr>
              <w:t>Doplňující regulativy</w:t>
            </w:r>
          </w:p>
        </w:tc>
      </w:tr>
      <w:tr w:rsidR="00681D70" w:rsidRPr="00681D70" w14:paraId="2B92D68E" w14:textId="77777777" w:rsidTr="00452D3A">
        <w:trPr>
          <w:trHeight w:val="1929"/>
        </w:trPr>
        <w:tc>
          <w:tcPr>
            <w:tcW w:w="2072" w:type="dxa"/>
          </w:tcPr>
          <w:p w14:paraId="1DAA7EF4" w14:textId="77777777" w:rsidR="00681D70" w:rsidRPr="00681D70" w:rsidRDefault="00681D70" w:rsidP="00452D3A">
            <w:pPr>
              <w:pStyle w:val="StylPed6b"/>
              <w:rPr>
                <w:strike/>
                <w:color w:val="FF0000"/>
              </w:rPr>
            </w:pPr>
            <w:r w:rsidRPr="00681D70">
              <w:rPr>
                <w:strike/>
                <w:color w:val="FF0000"/>
              </w:rPr>
              <w:t>25 %</w:t>
            </w:r>
          </w:p>
          <w:p w14:paraId="30D512BC" w14:textId="77777777" w:rsidR="00681D70" w:rsidRPr="00681D70" w:rsidRDefault="00681D70" w:rsidP="00452D3A">
            <w:pPr>
              <w:rPr>
                <w:strike/>
                <w:color w:val="FF0000"/>
              </w:rPr>
            </w:pPr>
            <w:r w:rsidRPr="00681D70">
              <w:rPr>
                <w:strike/>
                <w:color w:val="FF0000"/>
              </w:rPr>
              <w:t>(maximální zastavěná plochy stavby je 300 m</w:t>
            </w:r>
            <w:r w:rsidRPr="00681D70">
              <w:rPr>
                <w:strike/>
                <w:color w:val="FF0000"/>
                <w:vertAlign w:val="superscript"/>
              </w:rPr>
              <w:t xml:space="preserve">2 </w:t>
            </w:r>
            <w:r w:rsidRPr="00681D70">
              <w:rPr>
                <w:strike/>
                <w:color w:val="FF0000"/>
              </w:rPr>
              <w:t>a stavba nesmí v žádném směru překročit délku 25 m)</w:t>
            </w:r>
          </w:p>
        </w:tc>
        <w:tc>
          <w:tcPr>
            <w:tcW w:w="982" w:type="dxa"/>
          </w:tcPr>
          <w:p w14:paraId="793C83B2" w14:textId="77777777" w:rsidR="00681D70" w:rsidRPr="00681D70" w:rsidRDefault="00681D70" w:rsidP="00452D3A">
            <w:pPr>
              <w:pStyle w:val="StylPed6b"/>
              <w:rPr>
                <w:strike/>
                <w:color w:val="FF0000"/>
              </w:rPr>
            </w:pPr>
            <w:r w:rsidRPr="00681D70">
              <w:rPr>
                <w:strike/>
                <w:color w:val="FF0000"/>
              </w:rPr>
              <w:t>60 %</w:t>
            </w:r>
          </w:p>
          <w:p w14:paraId="219535DB" w14:textId="77777777" w:rsidR="00681D70" w:rsidRPr="00681D70" w:rsidRDefault="00681D70" w:rsidP="00452D3A">
            <w:pPr>
              <w:rPr>
                <w:strike/>
                <w:color w:val="FF0000"/>
                <w:szCs w:val="20"/>
              </w:rPr>
            </w:pPr>
          </w:p>
        </w:tc>
        <w:tc>
          <w:tcPr>
            <w:tcW w:w="1336" w:type="dxa"/>
          </w:tcPr>
          <w:p w14:paraId="743FE580" w14:textId="77777777" w:rsidR="00681D70" w:rsidRPr="00681D70" w:rsidRDefault="00681D70" w:rsidP="00452D3A">
            <w:pPr>
              <w:pStyle w:val="StylPed6b"/>
              <w:rPr>
                <w:strike/>
                <w:color w:val="FF0000"/>
              </w:rPr>
            </w:pPr>
            <w:r w:rsidRPr="00681D70">
              <w:rPr>
                <w:strike/>
                <w:color w:val="FF0000"/>
              </w:rPr>
              <w:t xml:space="preserve">8 m </w:t>
            </w:r>
          </w:p>
          <w:p w14:paraId="525462A0" w14:textId="77777777" w:rsidR="00681D70" w:rsidRPr="00681D70" w:rsidRDefault="00681D70" w:rsidP="00452D3A">
            <w:pPr>
              <w:rPr>
                <w:strike/>
                <w:color w:val="FF0000"/>
                <w:szCs w:val="20"/>
              </w:rPr>
            </w:pPr>
            <w:r w:rsidRPr="00681D70">
              <w:rPr>
                <w:strike/>
                <w:color w:val="FF0000"/>
              </w:rPr>
              <w:t>2 + 1 nadzemní podlaží</w:t>
            </w:r>
          </w:p>
        </w:tc>
        <w:tc>
          <w:tcPr>
            <w:tcW w:w="1134" w:type="dxa"/>
          </w:tcPr>
          <w:p w14:paraId="0A58692C" w14:textId="77777777" w:rsidR="00681D70" w:rsidRPr="00681D70" w:rsidRDefault="00681D70" w:rsidP="00452D3A">
            <w:pPr>
              <w:pStyle w:val="StylPed6b"/>
              <w:rPr>
                <w:strike/>
                <w:color w:val="FF0000"/>
                <w:vertAlign w:val="superscript"/>
              </w:rPr>
            </w:pPr>
            <w:r w:rsidRPr="00681D70">
              <w:rPr>
                <w:strike/>
                <w:color w:val="FF0000"/>
              </w:rPr>
              <w:t>12 m</w:t>
            </w:r>
          </w:p>
          <w:p w14:paraId="7CC776AD" w14:textId="77777777" w:rsidR="00681D70" w:rsidRPr="00681D70" w:rsidRDefault="00681D70" w:rsidP="00452D3A">
            <w:pPr>
              <w:pStyle w:val="StylPed6b"/>
              <w:rPr>
                <w:strike/>
                <w:color w:val="FF0000"/>
              </w:rPr>
            </w:pPr>
          </w:p>
        </w:tc>
        <w:tc>
          <w:tcPr>
            <w:tcW w:w="1134" w:type="dxa"/>
          </w:tcPr>
          <w:p w14:paraId="0B20C5CF" w14:textId="77777777" w:rsidR="00681D70" w:rsidRPr="00681D70" w:rsidRDefault="00681D70" w:rsidP="00452D3A">
            <w:pPr>
              <w:pStyle w:val="StylPed6b"/>
              <w:rPr>
                <w:strike/>
                <w:color w:val="FF0000"/>
                <w:vertAlign w:val="superscript"/>
              </w:rPr>
            </w:pPr>
            <w:r w:rsidRPr="00681D70">
              <w:rPr>
                <w:strike/>
                <w:color w:val="FF0000"/>
              </w:rPr>
              <w:t>800 m</w:t>
            </w:r>
            <w:r w:rsidRPr="00681D70">
              <w:rPr>
                <w:strike/>
                <w:color w:val="FF0000"/>
                <w:vertAlign w:val="superscript"/>
              </w:rPr>
              <w:t>2</w:t>
            </w:r>
          </w:p>
          <w:p w14:paraId="03514C87" w14:textId="77777777" w:rsidR="00681D70" w:rsidRPr="00681D70" w:rsidRDefault="00681D70" w:rsidP="00452D3A">
            <w:pPr>
              <w:pStyle w:val="StylPed6b"/>
              <w:rPr>
                <w:strike/>
                <w:color w:val="FF0000"/>
              </w:rPr>
            </w:pPr>
          </w:p>
        </w:tc>
        <w:tc>
          <w:tcPr>
            <w:tcW w:w="2551" w:type="dxa"/>
          </w:tcPr>
          <w:p w14:paraId="60F17E9A" w14:textId="77777777" w:rsidR="00681D70" w:rsidRPr="00681D70" w:rsidRDefault="00681D70" w:rsidP="00452D3A">
            <w:pPr>
              <w:pStyle w:val="StylPed6b"/>
              <w:rPr>
                <w:strike/>
                <w:color w:val="FF0000"/>
              </w:rPr>
            </w:pPr>
            <w:r w:rsidRPr="00681D70">
              <w:rPr>
                <w:strike/>
                <w:color w:val="FF0000"/>
              </w:rPr>
              <w:t>Nová obytná zástavba a přístavby stávající obytné zástavby v záplavovém území jsou podmíněny realizací protipovodňových opatření.</w:t>
            </w:r>
          </w:p>
        </w:tc>
      </w:tr>
    </w:tbl>
    <w:p w14:paraId="3B3DD2B0" w14:textId="77777777" w:rsidR="00681D70" w:rsidRPr="00681D70" w:rsidRDefault="00681D70" w:rsidP="00681D70">
      <w:pPr>
        <w:pStyle w:val="Nadpis3vyuzitiuzemi"/>
        <w:tabs>
          <w:tab w:val="left" w:pos="1800"/>
        </w:tabs>
        <w:rPr>
          <w:strike/>
          <w:color w:val="FF0000"/>
        </w:rPr>
      </w:pPr>
      <w:bookmarkStart w:id="211" w:name="_Toc174348833"/>
      <w:r w:rsidRPr="00681D70">
        <w:rPr>
          <w:caps w:val="0"/>
          <w:strike/>
          <w:color w:val="FF0000"/>
          <w:sz w:val="72"/>
          <w:szCs w:val="72"/>
        </w:rPr>
        <w:lastRenderedPageBreak/>
        <w:t>|B5|</w:t>
      </w:r>
      <w:r w:rsidRPr="00681D70">
        <w:rPr>
          <w:caps w:val="0"/>
          <w:strike/>
          <w:color w:val="FF0000"/>
          <w:sz w:val="72"/>
          <w:szCs w:val="72"/>
        </w:rPr>
        <w:tab/>
      </w:r>
      <w:r w:rsidRPr="00681D70">
        <w:rPr>
          <w:caps w:val="0"/>
          <w:strike/>
          <w:color w:val="FF0000"/>
          <w:sz w:val="28"/>
          <w:szCs w:val="28"/>
        </w:rPr>
        <w:t xml:space="preserve">PLOCHY BYDLENÍ  – </w:t>
      </w:r>
      <w:r w:rsidRPr="00681D70">
        <w:rPr>
          <w:caps w:val="0"/>
          <w:strike/>
          <w:color w:val="FF0000"/>
        </w:rPr>
        <w:t>KOMPAKTNÍ ZÁSTAVBA</w:t>
      </w:r>
      <w:bookmarkEnd w:id="211"/>
      <w:r w:rsidRPr="00681D70">
        <w:rPr>
          <w:caps w:val="0"/>
          <w:strike/>
          <w:color w:val="FF0000"/>
        </w:rPr>
        <w:t xml:space="preserve"> </w:t>
      </w:r>
      <w:r w:rsidRPr="00681D70">
        <w:rPr>
          <w:caps w:val="0"/>
          <w:strike/>
          <w:color w:val="FF0000"/>
        </w:rPr>
        <w:tab/>
      </w:r>
    </w:p>
    <w:p w14:paraId="4DC88041" w14:textId="77777777" w:rsidR="00681D70" w:rsidRPr="00681D70" w:rsidRDefault="00681D70" w:rsidP="00681D70">
      <w:pPr>
        <w:rPr>
          <w:rFonts w:cs="Times New Roman"/>
          <w:b/>
          <w:bCs/>
          <w:strike/>
          <w:color w:val="FF0000"/>
          <w:lang w:eastAsia="ar-SA"/>
        </w:rPr>
      </w:pPr>
    </w:p>
    <w:p w14:paraId="1FED210C"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67197E42" w14:textId="77777777" w:rsidR="00681D70" w:rsidRPr="00681D70" w:rsidRDefault="00681D70" w:rsidP="00681D70">
      <w:pPr>
        <w:pStyle w:val="Nadpis5"/>
        <w:rPr>
          <w:strike/>
          <w:color w:val="FF0000"/>
        </w:rPr>
      </w:pPr>
      <w:r w:rsidRPr="00681D70">
        <w:rPr>
          <w:strike/>
          <w:color w:val="FF0000"/>
        </w:rPr>
        <w:t>PODMÍNKY VYUŽITÍ PLOCH</w:t>
      </w:r>
    </w:p>
    <w:p w14:paraId="580D8CF5" w14:textId="77777777" w:rsidR="00681D70" w:rsidRPr="00681D70" w:rsidRDefault="00681D70" w:rsidP="00681D70">
      <w:pPr>
        <w:rPr>
          <w:b/>
          <w:strike/>
          <w:color w:val="FF0000"/>
        </w:rPr>
      </w:pPr>
      <w:r w:rsidRPr="00681D70">
        <w:rPr>
          <w:b/>
          <w:strike/>
          <w:color w:val="FF0000"/>
        </w:rPr>
        <w:t>Hlavní využití</w:t>
      </w:r>
    </w:p>
    <w:p w14:paraId="1AE56AD3" w14:textId="77777777" w:rsidR="00681D70" w:rsidRPr="00681D70" w:rsidRDefault="00681D70" w:rsidP="00681D70">
      <w:pPr>
        <w:rPr>
          <w:strike/>
          <w:color w:val="FF0000"/>
          <w:szCs w:val="20"/>
          <w:lang w:eastAsia="ar-SA"/>
        </w:rPr>
      </w:pPr>
      <w:r w:rsidRPr="00681D70">
        <w:rPr>
          <w:strike/>
          <w:color w:val="FF0000"/>
          <w:szCs w:val="20"/>
          <w:lang w:eastAsia="ar-SA"/>
        </w:rPr>
        <w:t>Bydlení v rodinných domech.</w:t>
      </w:r>
    </w:p>
    <w:p w14:paraId="6E3FCFA1" w14:textId="77777777" w:rsidR="00681D70" w:rsidRPr="00681D70" w:rsidRDefault="00681D70" w:rsidP="00681D70">
      <w:pPr>
        <w:rPr>
          <w:strike/>
          <w:color w:val="FF0000"/>
          <w:szCs w:val="20"/>
          <w:lang w:eastAsia="ar-SA"/>
        </w:rPr>
      </w:pPr>
    </w:p>
    <w:p w14:paraId="210D4F6C" w14:textId="77777777" w:rsidR="00681D70" w:rsidRPr="00681D70" w:rsidRDefault="00681D70" w:rsidP="00681D70">
      <w:pPr>
        <w:rPr>
          <w:b/>
          <w:strike/>
          <w:color w:val="FF0000"/>
        </w:rPr>
      </w:pPr>
      <w:r w:rsidRPr="00681D70">
        <w:rPr>
          <w:b/>
          <w:strike/>
          <w:color w:val="FF0000"/>
        </w:rPr>
        <w:t xml:space="preserve">Přípustné využití </w:t>
      </w:r>
    </w:p>
    <w:p w14:paraId="16ACA67F" w14:textId="77777777" w:rsidR="00681D70" w:rsidRPr="00681D70" w:rsidRDefault="00681D70" w:rsidP="00681D70">
      <w:pPr>
        <w:rPr>
          <w:strike/>
          <w:color w:val="FF0000"/>
          <w:szCs w:val="20"/>
        </w:rPr>
      </w:pPr>
      <w:r w:rsidRPr="00681D70">
        <w:rPr>
          <w:strike/>
          <w:color w:val="FF0000"/>
          <w:szCs w:val="20"/>
        </w:rPr>
        <w:t xml:space="preserve">Školství, kulturní zařízení, církevní stavby, zdravotnictví, hřiště, sportoviště. Stavby dopravní a technické infrastruktury a stavby doplňkové, související s hlavním využitím plochy. Plochy veřejných prostranství, plochy městských parků. </w:t>
      </w:r>
    </w:p>
    <w:p w14:paraId="787C1BD1" w14:textId="77777777" w:rsidR="00681D70" w:rsidRPr="00681D70" w:rsidRDefault="00681D70" w:rsidP="00681D70">
      <w:pPr>
        <w:rPr>
          <w:rFonts w:cs="Times New Roman"/>
          <w:strike/>
          <w:color w:val="FF0000"/>
          <w:szCs w:val="20"/>
        </w:rPr>
      </w:pPr>
    </w:p>
    <w:p w14:paraId="4C441E48" w14:textId="77777777" w:rsidR="00681D70" w:rsidRPr="00681D70" w:rsidRDefault="00681D70" w:rsidP="00681D70">
      <w:pPr>
        <w:spacing w:before="120"/>
        <w:rPr>
          <w:b/>
          <w:strike/>
          <w:color w:val="FF0000"/>
        </w:rPr>
      </w:pPr>
      <w:r w:rsidRPr="00681D70">
        <w:rPr>
          <w:b/>
          <w:strike/>
          <w:color w:val="FF0000"/>
        </w:rPr>
        <w:t>Podmíněně přípustné využití</w:t>
      </w:r>
    </w:p>
    <w:p w14:paraId="6C4A85A6" w14:textId="77777777" w:rsidR="00681D70" w:rsidRPr="00681D70" w:rsidRDefault="00681D70" w:rsidP="00681D70">
      <w:pPr>
        <w:rPr>
          <w:strike/>
          <w:color w:val="FF0000"/>
          <w:szCs w:val="20"/>
        </w:rPr>
      </w:pPr>
      <w:r w:rsidRPr="00681D70">
        <w:rPr>
          <w:strike/>
          <w:color w:val="FF0000"/>
          <w:szCs w:val="20"/>
        </w:rPr>
        <w:t>Ubytování do kapacity 15 lůžek, obchody a nerušící provozovny služeb do velikosti 300 m</w:t>
      </w:r>
      <w:r w:rsidRPr="00681D70">
        <w:rPr>
          <w:strike/>
          <w:color w:val="FF0000"/>
          <w:szCs w:val="20"/>
          <w:vertAlign w:val="superscript"/>
          <w:lang w:eastAsia="ar-SA"/>
        </w:rPr>
        <w:t>2</w:t>
      </w:r>
      <w:r w:rsidRPr="00681D70">
        <w:rPr>
          <w:strike/>
          <w:color w:val="FF0000"/>
          <w:szCs w:val="20"/>
        </w:rPr>
        <w:t xml:space="preserve"> hrubé podlažní plochy, administrativa a veřejná správa.</w:t>
      </w:r>
    </w:p>
    <w:p w14:paraId="01F614D0" w14:textId="77777777" w:rsidR="00681D70" w:rsidRPr="00681D70" w:rsidRDefault="00681D70" w:rsidP="00681D70">
      <w:pPr>
        <w:rPr>
          <w:strike/>
          <w:color w:val="FF0000"/>
          <w:szCs w:val="20"/>
        </w:rPr>
      </w:pPr>
      <w:r w:rsidRPr="00681D70">
        <w:rPr>
          <w:strike/>
          <w:color w:val="FF0000"/>
          <w:szCs w:val="20"/>
        </w:rPr>
        <w:t xml:space="preserve">Pro výše uvedené podmíněné využití platí bez rozdílu tyto podmínky: </w:t>
      </w:r>
    </w:p>
    <w:p w14:paraId="58892B6E" w14:textId="77777777" w:rsidR="00681D70" w:rsidRPr="00681D70" w:rsidRDefault="00681D70" w:rsidP="00681D70">
      <w:pPr>
        <w:rPr>
          <w:strike/>
          <w:color w:val="FF0000"/>
          <w:szCs w:val="20"/>
        </w:rPr>
      </w:pPr>
      <w:r w:rsidRPr="00681D70">
        <w:rPr>
          <w:strike/>
          <w:color w:val="FF0000"/>
          <w:szCs w:val="20"/>
        </w:rPr>
        <w:t>- stavby jsou součástí staveb pro bydlení na stavebním pozemku, zejména rodinných domů,</w:t>
      </w:r>
    </w:p>
    <w:p w14:paraId="2153F9D3" w14:textId="77777777" w:rsidR="00681D70" w:rsidRPr="00681D70" w:rsidRDefault="00681D70" w:rsidP="00681D70">
      <w:pPr>
        <w:rPr>
          <w:strike/>
          <w:color w:val="FF0000"/>
          <w:szCs w:val="20"/>
        </w:rPr>
      </w:pPr>
      <w:r w:rsidRPr="00681D70">
        <w:rPr>
          <w:strike/>
          <w:color w:val="FF0000"/>
          <w:szCs w:val="20"/>
        </w:rPr>
        <w:t xml:space="preserve">- stavby svým provozem neruší obytný charakter území (zejména hlukem a exhalacemi). </w:t>
      </w:r>
    </w:p>
    <w:p w14:paraId="2DA3DC7C" w14:textId="77777777" w:rsidR="00681D70" w:rsidRPr="00681D70" w:rsidRDefault="00681D70" w:rsidP="00681D70">
      <w:pPr>
        <w:rPr>
          <w:strike/>
          <w:color w:val="FF0000"/>
          <w:szCs w:val="20"/>
        </w:rPr>
      </w:pPr>
      <w:r w:rsidRPr="00681D70">
        <w:rPr>
          <w:strike/>
          <w:color w:val="FF0000"/>
          <w:szCs w:val="20"/>
        </w:rPr>
        <w:t>Domy s pečovatelskou službou za podmínky, že stavby svým hmotovým uspořádáním a provozem nenaruší obytný charakter území.</w:t>
      </w:r>
    </w:p>
    <w:p w14:paraId="024E49CE" w14:textId="77777777" w:rsidR="00681D70" w:rsidRPr="00681D70" w:rsidRDefault="00681D70" w:rsidP="00681D70">
      <w:pPr>
        <w:rPr>
          <w:strike/>
          <w:color w:val="FF0000"/>
          <w:szCs w:val="20"/>
        </w:rPr>
      </w:pPr>
    </w:p>
    <w:p w14:paraId="107225A0" w14:textId="77777777" w:rsidR="00681D70" w:rsidRPr="00681D70" w:rsidRDefault="00681D70" w:rsidP="00681D70">
      <w:pPr>
        <w:rPr>
          <w:rFonts w:cs="Times New Roman"/>
          <w:strike/>
          <w:color w:val="FF0000"/>
          <w:szCs w:val="20"/>
        </w:rPr>
      </w:pPr>
    </w:p>
    <w:p w14:paraId="061A310A" w14:textId="77777777" w:rsidR="00681D70" w:rsidRPr="00681D70" w:rsidRDefault="00681D70" w:rsidP="00681D70">
      <w:pPr>
        <w:rPr>
          <w:b/>
          <w:strike/>
          <w:color w:val="FF0000"/>
        </w:rPr>
      </w:pPr>
      <w:r w:rsidRPr="00681D70">
        <w:rPr>
          <w:strike/>
          <w:noProof/>
          <w:color w:val="FF0000"/>
          <w:szCs w:val="20"/>
          <w:lang w:eastAsia="cs-CZ"/>
        </w:rPr>
        <w:drawing>
          <wp:inline distT="0" distB="0" distL="0" distR="0" wp14:anchorId="20C452F7" wp14:editId="0CF31CA6">
            <wp:extent cx="2506980" cy="1699260"/>
            <wp:effectExtent l="0" t="0" r="7620" b="0"/>
            <wp:docPr id="796164194" name="Obrázek 796164194" descr="Obsah obrázku venku, obloha, Sousedství, mra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64194" name="Obrázek 796164194" descr="Obsah obrázku venku, obloha, Sousedství, mrak&#10;&#10;Popis byl vytvořen automatick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06980" cy="1699260"/>
                    </a:xfrm>
                    <a:prstGeom prst="rect">
                      <a:avLst/>
                    </a:prstGeom>
                    <a:noFill/>
                    <a:ln>
                      <a:noFill/>
                    </a:ln>
                  </pic:spPr>
                </pic:pic>
              </a:graphicData>
            </a:graphic>
          </wp:inline>
        </w:drawing>
      </w:r>
    </w:p>
    <w:p w14:paraId="35D802CF" w14:textId="77777777" w:rsidR="00681D70" w:rsidRPr="00681D70" w:rsidRDefault="00681D70" w:rsidP="00681D70">
      <w:pPr>
        <w:rPr>
          <w:b/>
          <w:strike/>
          <w:color w:val="FF0000"/>
        </w:rPr>
      </w:pPr>
    </w:p>
    <w:p w14:paraId="3AF07F30" w14:textId="77777777" w:rsidR="00681D70" w:rsidRPr="00681D70" w:rsidRDefault="00681D70" w:rsidP="00681D70">
      <w:pPr>
        <w:rPr>
          <w:b/>
          <w:strike/>
          <w:color w:val="FF0000"/>
        </w:rPr>
      </w:pPr>
      <w:r w:rsidRPr="00681D70">
        <w:rPr>
          <w:b/>
          <w:strike/>
          <w:color w:val="FF0000"/>
        </w:rPr>
        <w:t>Nepřípustné využití</w:t>
      </w:r>
    </w:p>
    <w:p w14:paraId="374C32EC" w14:textId="77777777" w:rsidR="00681D70" w:rsidRPr="00681D70" w:rsidRDefault="00681D70" w:rsidP="00681D70">
      <w:pPr>
        <w:tabs>
          <w:tab w:val="left" w:pos="284"/>
        </w:tabs>
        <w:rPr>
          <w:rFonts w:cs="Times New Roman"/>
          <w:strike/>
          <w:color w:val="FF0000"/>
          <w:lang w:eastAsia="ar-SA"/>
        </w:rPr>
      </w:pPr>
      <w:r w:rsidRPr="00681D70">
        <w:rPr>
          <w:strike/>
          <w:color w:val="FF0000"/>
          <w:szCs w:val="20"/>
        </w:rPr>
        <w:t xml:space="preserve">Bytové domy a </w:t>
      </w:r>
      <w:r w:rsidRPr="00681D70">
        <w:rPr>
          <w:strike/>
          <w:color w:val="FF0000"/>
        </w:rPr>
        <w:t>jakékoliv stavby mimo hlavního, přípustného a podmíněně přípustného využití.</w:t>
      </w:r>
    </w:p>
    <w:p w14:paraId="014A6373" w14:textId="77777777" w:rsidR="00681D70" w:rsidRPr="00681D70" w:rsidRDefault="00681D70" w:rsidP="00681D70">
      <w:pPr>
        <w:tabs>
          <w:tab w:val="left" w:pos="284"/>
        </w:tabs>
        <w:rPr>
          <w:strike/>
          <w:color w:val="FF0000"/>
          <w:szCs w:val="20"/>
        </w:rPr>
      </w:pPr>
    </w:p>
    <w:p w14:paraId="1DD5F2D8" w14:textId="77777777" w:rsidR="00681D70" w:rsidRPr="00681D70" w:rsidRDefault="00681D70" w:rsidP="00681D70">
      <w:pPr>
        <w:rPr>
          <w:strike/>
          <w:color w:val="FF0000"/>
          <w:szCs w:val="20"/>
        </w:rPr>
      </w:pPr>
      <w:r w:rsidRPr="00681D70">
        <w:rPr>
          <w:strike/>
          <w:color w:val="FF0000"/>
          <w:szCs w:val="20"/>
        </w:rPr>
        <w:t>Charakter:</w:t>
      </w:r>
    </w:p>
    <w:p w14:paraId="33D20790" w14:textId="77777777" w:rsidR="00681D70" w:rsidRPr="00681D70" w:rsidRDefault="00681D70" w:rsidP="00681D70">
      <w:pPr>
        <w:rPr>
          <w:b/>
          <w:i/>
          <w:strike/>
          <w:color w:val="FF0000"/>
          <w:szCs w:val="20"/>
        </w:rPr>
      </w:pPr>
      <w:r w:rsidRPr="00681D70">
        <w:rPr>
          <w:b/>
          <w:i/>
          <w:strike/>
          <w:color w:val="FF0000"/>
          <w:szCs w:val="20"/>
        </w:rPr>
        <w:t>Kompaktní zástavba na menších pozemcích. Zástavba má vyšší hustotu. Převažují řadové domy odstupující od hrany uličního prostranství 3 metry.</w:t>
      </w:r>
    </w:p>
    <w:p w14:paraId="1B78DC0B" w14:textId="77777777" w:rsidR="00681D70" w:rsidRPr="00681D70" w:rsidRDefault="00681D70" w:rsidP="00681D70">
      <w:pPr>
        <w:rPr>
          <w:strike/>
          <w:color w:val="FF0000"/>
          <w:szCs w:val="20"/>
        </w:rPr>
      </w:pPr>
    </w:p>
    <w:p w14:paraId="069E6116" w14:textId="77777777" w:rsidR="00681D70" w:rsidRPr="00681D70" w:rsidRDefault="00681D70" w:rsidP="00681D70">
      <w:pPr>
        <w:rPr>
          <w:strike/>
          <w:color w:val="FF0000"/>
          <w:szCs w:val="20"/>
        </w:rPr>
      </w:pPr>
    </w:p>
    <w:p w14:paraId="04FF44FA" w14:textId="77777777" w:rsidR="00681D70" w:rsidRPr="00681D70" w:rsidRDefault="00681D70" w:rsidP="00681D70">
      <w:pPr>
        <w:rPr>
          <w:strike/>
          <w:color w:val="FF0000"/>
          <w:szCs w:val="20"/>
        </w:rPr>
      </w:pPr>
    </w:p>
    <w:p w14:paraId="5005DA96" w14:textId="77777777" w:rsidR="00681D70" w:rsidRPr="00681D70" w:rsidRDefault="00681D70" w:rsidP="00681D70">
      <w:pPr>
        <w:rPr>
          <w:strike/>
          <w:color w:val="FF0000"/>
          <w:szCs w:val="20"/>
        </w:rPr>
      </w:pPr>
    </w:p>
    <w:p w14:paraId="0B9F91B0" w14:textId="77777777" w:rsidR="00681D70" w:rsidRPr="00681D70" w:rsidRDefault="00681D70" w:rsidP="00681D70">
      <w:pPr>
        <w:widowControl w:val="0"/>
        <w:tabs>
          <w:tab w:val="left" w:pos="284"/>
          <w:tab w:val="left" w:pos="576"/>
        </w:tabs>
        <w:spacing w:after="120"/>
        <w:rPr>
          <w:strike/>
          <w:color w:val="FF0000"/>
          <w:szCs w:val="20"/>
        </w:rPr>
      </w:pPr>
    </w:p>
    <w:p w14:paraId="03A4B900" w14:textId="77777777" w:rsidR="00681D70" w:rsidRPr="00681D70" w:rsidRDefault="00681D70" w:rsidP="00681D70">
      <w:pPr>
        <w:widowControl w:val="0"/>
        <w:tabs>
          <w:tab w:val="left" w:pos="284"/>
          <w:tab w:val="left" w:pos="576"/>
        </w:tabs>
        <w:spacing w:after="120"/>
        <w:rPr>
          <w:strike/>
          <w:color w:val="FF0000"/>
          <w:szCs w:val="20"/>
        </w:rPr>
      </w:pPr>
    </w:p>
    <w:p w14:paraId="6159E0FB" w14:textId="77777777" w:rsidR="00681D70" w:rsidRPr="00681D70" w:rsidRDefault="00681D70" w:rsidP="00681D70">
      <w:pPr>
        <w:widowControl w:val="0"/>
        <w:tabs>
          <w:tab w:val="left" w:pos="284"/>
          <w:tab w:val="left" w:pos="576"/>
        </w:tabs>
        <w:spacing w:after="120"/>
        <w:rPr>
          <w:strike/>
          <w:color w:val="FF0000"/>
          <w:szCs w:val="20"/>
        </w:rPr>
      </w:pPr>
    </w:p>
    <w:p w14:paraId="5018EEED" w14:textId="77777777" w:rsidR="00681D70" w:rsidRPr="00681D70" w:rsidRDefault="00681D70" w:rsidP="00681D70">
      <w:pPr>
        <w:rPr>
          <w:strike/>
          <w:color w:val="FF0000"/>
          <w:szCs w:val="20"/>
        </w:rPr>
      </w:pPr>
    </w:p>
    <w:p w14:paraId="6792C998" w14:textId="77777777" w:rsidR="00681D70" w:rsidRPr="00681D70" w:rsidRDefault="00681D70" w:rsidP="00681D70">
      <w:pPr>
        <w:rPr>
          <w:strike/>
          <w:color w:val="FF0000"/>
          <w:szCs w:val="20"/>
        </w:rPr>
      </w:pPr>
    </w:p>
    <w:p w14:paraId="054CC1B6" w14:textId="77777777" w:rsidR="00681D70" w:rsidRPr="00681D70" w:rsidRDefault="00681D70" w:rsidP="00681D70">
      <w:pPr>
        <w:rPr>
          <w:strike/>
          <w:color w:val="FF0000"/>
          <w:szCs w:val="20"/>
        </w:rPr>
      </w:pPr>
    </w:p>
    <w:p w14:paraId="6CB00F66"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394BA34E" w14:textId="77777777" w:rsidR="00681D70" w:rsidRPr="00681D70" w:rsidRDefault="00681D70" w:rsidP="00681D70">
      <w:pPr>
        <w:pStyle w:val="Nadpis5"/>
        <w:rPr>
          <w:strike/>
          <w:color w:val="FF0000"/>
        </w:rPr>
      </w:pPr>
    </w:p>
    <w:p w14:paraId="25C4CCDE" w14:textId="77777777" w:rsidR="00681D70" w:rsidRPr="00681D70" w:rsidRDefault="00681D70" w:rsidP="00681D70">
      <w:pPr>
        <w:rPr>
          <w:strike/>
          <w:color w:val="FF0000"/>
        </w:rPr>
      </w:pPr>
    </w:p>
    <w:p w14:paraId="09F418D9" w14:textId="77777777" w:rsidR="00681D70" w:rsidRPr="00681D70" w:rsidRDefault="00681D70" w:rsidP="00681D70">
      <w:pPr>
        <w:rPr>
          <w:strike/>
          <w:color w:val="FF0000"/>
        </w:rPr>
      </w:pPr>
    </w:p>
    <w:p w14:paraId="7469F925" w14:textId="77777777" w:rsidR="00681D70" w:rsidRPr="00681D70" w:rsidRDefault="00681D70" w:rsidP="00681D70">
      <w:pPr>
        <w:rPr>
          <w:strike/>
          <w:color w:val="FF0000"/>
        </w:rPr>
      </w:pPr>
    </w:p>
    <w:p w14:paraId="2088091D" w14:textId="77777777" w:rsidR="00681D70" w:rsidRPr="00681D70" w:rsidRDefault="00681D70" w:rsidP="00681D70">
      <w:pPr>
        <w:pStyle w:val="Nadpis5"/>
        <w:rPr>
          <w:strike/>
          <w:color w:val="FF0000"/>
        </w:rPr>
      </w:pPr>
      <w:r w:rsidRPr="00681D70">
        <w:rPr>
          <w:strike/>
          <w:noProof/>
          <w:color w:val="FF0000"/>
          <w:lang w:eastAsia="cs-CZ"/>
        </w:rPr>
        <mc:AlternateContent>
          <mc:Choice Requires="wps">
            <w:drawing>
              <wp:anchor distT="0" distB="0" distL="114300" distR="114300" simplePos="0" relativeHeight="251696128" behindDoc="0" locked="0" layoutInCell="1" allowOverlap="1" wp14:anchorId="39CDF3F5" wp14:editId="2D14C350">
                <wp:simplePos x="0" y="0"/>
                <wp:positionH relativeFrom="margin">
                  <wp:posOffset>-52070</wp:posOffset>
                </wp:positionH>
                <wp:positionV relativeFrom="paragraph">
                  <wp:posOffset>2148840</wp:posOffset>
                </wp:positionV>
                <wp:extent cx="3519805" cy="259080"/>
                <wp:effectExtent l="0" t="0" r="0" b="0"/>
                <wp:wrapNone/>
                <wp:docPr id="206582363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3F3CA318"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CDF3F5" id="_x0000_s1034" type="#_x0000_t202" style="position:absolute;margin-left:-4.1pt;margin-top:169.2pt;width:277.15pt;height:20.4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l+N+AEAANE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" stroked="f">
                <v:textbox>
                  <w:txbxContent>
                    <w:p w14:paraId="3F3CA318"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1276"/>
        <w:gridCol w:w="1559"/>
        <w:gridCol w:w="1418"/>
        <w:gridCol w:w="1701"/>
      </w:tblGrid>
      <w:tr w:rsidR="00681D70" w:rsidRPr="00681D70" w14:paraId="7F82F9CF" w14:textId="77777777" w:rsidTr="00452D3A">
        <w:tc>
          <w:tcPr>
            <w:tcW w:w="2972" w:type="dxa"/>
          </w:tcPr>
          <w:p w14:paraId="1DD25D00" w14:textId="77777777" w:rsidR="00681D70" w:rsidRPr="00681D70" w:rsidRDefault="00681D70" w:rsidP="00452D3A">
            <w:pPr>
              <w:pStyle w:val="StylTunPed6bZa6b"/>
              <w:rPr>
                <w:strike/>
                <w:color w:val="FF0000"/>
              </w:rPr>
            </w:pPr>
            <w:r w:rsidRPr="00681D70">
              <w:rPr>
                <w:strike/>
                <w:color w:val="FF0000"/>
              </w:rPr>
              <w:t>Zastavěnost</w:t>
            </w:r>
          </w:p>
        </w:tc>
        <w:tc>
          <w:tcPr>
            <w:tcW w:w="1276" w:type="dxa"/>
          </w:tcPr>
          <w:p w14:paraId="2A469D12" w14:textId="77777777" w:rsidR="00681D70" w:rsidRPr="00681D70" w:rsidRDefault="00681D70" w:rsidP="00452D3A">
            <w:pPr>
              <w:pStyle w:val="StylTunPed6bZa6b"/>
              <w:rPr>
                <w:strike/>
                <w:color w:val="FF0000"/>
              </w:rPr>
            </w:pPr>
            <w:r w:rsidRPr="00681D70">
              <w:rPr>
                <w:strike/>
                <w:color w:val="FF0000"/>
              </w:rPr>
              <w:t>Procento zahrady</w:t>
            </w:r>
          </w:p>
        </w:tc>
        <w:tc>
          <w:tcPr>
            <w:tcW w:w="1559" w:type="dxa"/>
          </w:tcPr>
          <w:p w14:paraId="72048DBC" w14:textId="77777777" w:rsidR="00681D70" w:rsidRPr="00681D70" w:rsidRDefault="00681D70" w:rsidP="00452D3A">
            <w:pPr>
              <w:pStyle w:val="StylTunPed6bZa6b"/>
              <w:rPr>
                <w:strike/>
                <w:color w:val="FF0000"/>
              </w:rPr>
            </w:pPr>
            <w:r w:rsidRPr="00681D70">
              <w:rPr>
                <w:strike/>
                <w:color w:val="FF0000"/>
              </w:rPr>
              <w:t>Regulovaná výška stavby</w:t>
            </w:r>
          </w:p>
        </w:tc>
        <w:tc>
          <w:tcPr>
            <w:tcW w:w="1418" w:type="dxa"/>
          </w:tcPr>
          <w:p w14:paraId="33BE491A" w14:textId="77777777" w:rsidR="00681D70" w:rsidRPr="00681D70" w:rsidRDefault="00681D70" w:rsidP="00452D3A">
            <w:pPr>
              <w:pStyle w:val="StylTunPed6bZa6b"/>
              <w:rPr>
                <w:strike/>
                <w:color w:val="FF0000"/>
              </w:rPr>
            </w:pPr>
            <w:r w:rsidRPr="00681D70">
              <w:rPr>
                <w:strike/>
                <w:color w:val="FF0000"/>
              </w:rPr>
              <w:t>Maximální výška stavby</w:t>
            </w:r>
          </w:p>
        </w:tc>
        <w:tc>
          <w:tcPr>
            <w:tcW w:w="1701" w:type="dxa"/>
          </w:tcPr>
          <w:p w14:paraId="26074230"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048CC9FF" w14:textId="77777777" w:rsidTr="00452D3A">
        <w:tc>
          <w:tcPr>
            <w:tcW w:w="2972" w:type="dxa"/>
          </w:tcPr>
          <w:p w14:paraId="5EB67A40" w14:textId="77777777" w:rsidR="00681D70" w:rsidRPr="00681D70" w:rsidRDefault="00681D70" w:rsidP="00452D3A">
            <w:pPr>
              <w:pStyle w:val="StylPed6b"/>
              <w:rPr>
                <w:strike/>
                <w:color w:val="FF0000"/>
              </w:rPr>
            </w:pPr>
            <w:r w:rsidRPr="00681D70">
              <w:rPr>
                <w:strike/>
                <w:color w:val="FF0000"/>
              </w:rPr>
              <w:t>40 %</w:t>
            </w:r>
          </w:p>
          <w:p w14:paraId="197CD36D" w14:textId="77777777" w:rsidR="00681D70" w:rsidRPr="00681D70" w:rsidRDefault="00681D70" w:rsidP="00452D3A">
            <w:pPr>
              <w:pStyle w:val="StylPed6b"/>
              <w:rPr>
                <w:strike/>
                <w:color w:val="FF0000"/>
              </w:rPr>
            </w:pPr>
          </w:p>
          <w:p w14:paraId="64C7BED5" w14:textId="77777777" w:rsidR="00681D70" w:rsidRPr="00681D70" w:rsidRDefault="00681D70" w:rsidP="00452D3A">
            <w:pPr>
              <w:rPr>
                <w:strike/>
                <w:color w:val="FF0000"/>
              </w:rPr>
            </w:pPr>
            <w:r w:rsidRPr="00681D70">
              <w:rPr>
                <w:strike/>
                <w:color w:val="FF0000"/>
              </w:rPr>
              <w:t>(maximální zastavěná plochy stavby je 300 m</w:t>
            </w:r>
            <w:r w:rsidRPr="00681D70">
              <w:rPr>
                <w:strike/>
                <w:color w:val="FF0000"/>
                <w:vertAlign w:val="superscript"/>
              </w:rPr>
              <w:t xml:space="preserve">2 </w:t>
            </w:r>
            <w:r w:rsidRPr="00681D70">
              <w:rPr>
                <w:strike/>
                <w:color w:val="FF0000"/>
              </w:rPr>
              <w:t>a stavba nesmí v žádném směru překročit délku 25 m)</w:t>
            </w:r>
          </w:p>
          <w:p w14:paraId="5DF0E118" w14:textId="77777777" w:rsidR="00681D70" w:rsidRPr="00681D70" w:rsidRDefault="00681D70" w:rsidP="00452D3A">
            <w:pPr>
              <w:spacing w:before="60" w:after="60"/>
              <w:rPr>
                <w:strike/>
                <w:color w:val="FF0000"/>
              </w:rPr>
            </w:pPr>
          </w:p>
        </w:tc>
        <w:tc>
          <w:tcPr>
            <w:tcW w:w="1276" w:type="dxa"/>
          </w:tcPr>
          <w:p w14:paraId="7CF84F40" w14:textId="77777777" w:rsidR="00681D70" w:rsidRPr="00681D70" w:rsidRDefault="00681D70" w:rsidP="00452D3A">
            <w:pPr>
              <w:pStyle w:val="StylPed6b"/>
              <w:rPr>
                <w:strike/>
                <w:color w:val="FF0000"/>
              </w:rPr>
            </w:pPr>
            <w:r w:rsidRPr="00681D70">
              <w:rPr>
                <w:strike/>
                <w:color w:val="FF0000"/>
              </w:rPr>
              <w:t>50 %</w:t>
            </w:r>
          </w:p>
          <w:p w14:paraId="5D053BEA" w14:textId="77777777" w:rsidR="00681D70" w:rsidRPr="00681D70" w:rsidRDefault="00681D70" w:rsidP="00452D3A">
            <w:pPr>
              <w:rPr>
                <w:strike/>
                <w:color w:val="FF0000"/>
              </w:rPr>
            </w:pPr>
          </w:p>
          <w:p w14:paraId="2CD86EFA" w14:textId="77777777" w:rsidR="00681D70" w:rsidRPr="00681D70" w:rsidRDefault="00681D70" w:rsidP="00452D3A">
            <w:pPr>
              <w:rPr>
                <w:strike/>
                <w:color w:val="FF0000"/>
                <w:szCs w:val="20"/>
              </w:rPr>
            </w:pPr>
          </w:p>
        </w:tc>
        <w:tc>
          <w:tcPr>
            <w:tcW w:w="1559" w:type="dxa"/>
          </w:tcPr>
          <w:p w14:paraId="0626470A" w14:textId="77777777" w:rsidR="00681D70" w:rsidRPr="00681D70" w:rsidRDefault="00681D70" w:rsidP="00452D3A">
            <w:pPr>
              <w:pStyle w:val="StylPed6b"/>
              <w:rPr>
                <w:strike/>
                <w:color w:val="FF0000"/>
              </w:rPr>
            </w:pPr>
            <w:r w:rsidRPr="00681D70">
              <w:rPr>
                <w:strike/>
                <w:color w:val="FF0000"/>
              </w:rPr>
              <w:t xml:space="preserve">8 m </w:t>
            </w:r>
          </w:p>
          <w:p w14:paraId="057FF26C" w14:textId="77777777" w:rsidR="00681D70" w:rsidRPr="00681D70" w:rsidRDefault="00681D70" w:rsidP="00452D3A">
            <w:pPr>
              <w:rPr>
                <w:strike/>
                <w:color w:val="FF0000"/>
                <w:szCs w:val="20"/>
              </w:rPr>
            </w:pPr>
            <w:r w:rsidRPr="00681D70">
              <w:rPr>
                <w:strike/>
                <w:color w:val="FF0000"/>
              </w:rPr>
              <w:t>2 + 1 nadzemní podlaží</w:t>
            </w:r>
          </w:p>
        </w:tc>
        <w:tc>
          <w:tcPr>
            <w:tcW w:w="1418" w:type="dxa"/>
          </w:tcPr>
          <w:p w14:paraId="1883DE05" w14:textId="77777777" w:rsidR="00681D70" w:rsidRPr="00681D70" w:rsidRDefault="00681D70" w:rsidP="00452D3A">
            <w:pPr>
              <w:rPr>
                <w:strike/>
                <w:color w:val="FF0000"/>
                <w:szCs w:val="20"/>
              </w:rPr>
            </w:pPr>
            <w:r w:rsidRPr="00681D70">
              <w:rPr>
                <w:strike/>
                <w:color w:val="FF0000"/>
              </w:rPr>
              <w:t>12 m</w:t>
            </w:r>
          </w:p>
        </w:tc>
        <w:tc>
          <w:tcPr>
            <w:tcW w:w="1701" w:type="dxa"/>
          </w:tcPr>
          <w:p w14:paraId="15E935EB" w14:textId="77777777" w:rsidR="00681D70" w:rsidRPr="00681D70" w:rsidRDefault="00681D70" w:rsidP="00452D3A">
            <w:pPr>
              <w:pStyle w:val="StylPed6b"/>
              <w:spacing w:before="120"/>
              <w:rPr>
                <w:strike/>
                <w:color w:val="FF0000"/>
              </w:rPr>
            </w:pPr>
            <w:r w:rsidRPr="00681D70">
              <w:rPr>
                <w:strike/>
                <w:color w:val="FF0000"/>
              </w:rPr>
              <w:t>600 m</w:t>
            </w:r>
            <w:r w:rsidRPr="00681D70">
              <w:rPr>
                <w:strike/>
                <w:color w:val="FF0000"/>
                <w:vertAlign w:val="superscript"/>
              </w:rPr>
              <w:t>2</w:t>
            </w:r>
          </w:p>
          <w:p w14:paraId="2EC63284" w14:textId="77777777" w:rsidR="00681D70" w:rsidRPr="00681D70" w:rsidDel="00DE430E" w:rsidRDefault="00681D70" w:rsidP="00452D3A">
            <w:pPr>
              <w:pStyle w:val="StylPed6b"/>
              <w:spacing w:before="120"/>
              <w:rPr>
                <w:strike/>
                <w:color w:val="FF0000"/>
              </w:rPr>
            </w:pPr>
          </w:p>
        </w:tc>
      </w:tr>
    </w:tbl>
    <w:p w14:paraId="282DFF86" w14:textId="77777777" w:rsidR="00681D70" w:rsidRPr="00681D70" w:rsidRDefault="00681D70" w:rsidP="00681D70">
      <w:pPr>
        <w:pStyle w:val="Nadpis3vyuzitiuzemi"/>
        <w:rPr>
          <w:caps w:val="0"/>
          <w:strike/>
          <w:color w:val="FF0000"/>
          <w:sz w:val="4"/>
          <w:szCs w:val="72"/>
        </w:rPr>
      </w:pPr>
    </w:p>
    <w:p w14:paraId="07B080E3" w14:textId="77777777" w:rsidR="00681D70" w:rsidRPr="00681D70" w:rsidRDefault="00681D70" w:rsidP="00681D70">
      <w:pPr>
        <w:pStyle w:val="Nadpis3vyuzitiuzemi"/>
        <w:tabs>
          <w:tab w:val="clear" w:pos="3002"/>
          <w:tab w:val="num" w:pos="1985"/>
        </w:tabs>
        <w:rPr>
          <w:strike/>
          <w:color w:val="FF0000"/>
        </w:rPr>
      </w:pPr>
      <w:bookmarkStart w:id="212" w:name="_Toc174348834"/>
      <w:r w:rsidRPr="00681D70">
        <w:rPr>
          <w:caps w:val="0"/>
          <w:strike/>
          <w:color w:val="FF0000"/>
          <w:sz w:val="72"/>
          <w:szCs w:val="72"/>
        </w:rPr>
        <w:t xml:space="preserve">|B6| </w:t>
      </w:r>
      <w:r w:rsidRPr="00681D70">
        <w:rPr>
          <w:caps w:val="0"/>
          <w:strike/>
          <w:color w:val="FF0000"/>
          <w:sz w:val="72"/>
          <w:szCs w:val="72"/>
        </w:rPr>
        <w:tab/>
      </w:r>
      <w:r w:rsidRPr="00681D70">
        <w:rPr>
          <w:caps w:val="0"/>
          <w:strike/>
          <w:color w:val="FF0000"/>
          <w:sz w:val="28"/>
          <w:szCs w:val="28"/>
        </w:rPr>
        <w:t xml:space="preserve">PLOCHY BYDLENÍ  – </w:t>
      </w:r>
      <w:r w:rsidRPr="00681D70">
        <w:rPr>
          <w:caps w:val="0"/>
          <w:strike/>
          <w:color w:val="FF0000"/>
        </w:rPr>
        <w:t>SOLITÉRNÍ BYTOVÉ DOMY</w:t>
      </w:r>
      <w:bookmarkEnd w:id="212"/>
    </w:p>
    <w:p w14:paraId="194D49B4" w14:textId="77777777" w:rsidR="00681D70" w:rsidRPr="00681D70" w:rsidRDefault="00681D70" w:rsidP="00681D70">
      <w:pPr>
        <w:rPr>
          <w:strike/>
          <w:color w:val="FF0000"/>
        </w:rPr>
      </w:pPr>
    </w:p>
    <w:p w14:paraId="45112B93"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3EC16E2F" w14:textId="77777777" w:rsidR="00681D70" w:rsidRPr="00681D70" w:rsidRDefault="00681D70" w:rsidP="00681D70">
      <w:pPr>
        <w:pStyle w:val="Nadpis5"/>
        <w:rPr>
          <w:strike/>
          <w:color w:val="FF0000"/>
        </w:rPr>
      </w:pPr>
      <w:r w:rsidRPr="00681D70">
        <w:rPr>
          <w:strike/>
          <w:color w:val="FF0000"/>
        </w:rPr>
        <w:t>PODMÍNKY VYUŽITÍ PLOCH</w:t>
      </w:r>
    </w:p>
    <w:p w14:paraId="1DACDB5D" w14:textId="77777777" w:rsidR="00681D70" w:rsidRPr="00681D70" w:rsidRDefault="00681D70" w:rsidP="00681D70">
      <w:pPr>
        <w:rPr>
          <w:b/>
          <w:strike/>
          <w:color w:val="FF0000"/>
        </w:rPr>
      </w:pPr>
      <w:r w:rsidRPr="00681D70">
        <w:rPr>
          <w:b/>
          <w:strike/>
          <w:color w:val="FF0000"/>
        </w:rPr>
        <w:t>Hlavní využití</w:t>
      </w:r>
    </w:p>
    <w:p w14:paraId="0B6853E8" w14:textId="77777777" w:rsidR="00681D70" w:rsidRPr="00681D70" w:rsidRDefault="00681D70" w:rsidP="00681D70">
      <w:pPr>
        <w:rPr>
          <w:strike/>
          <w:color w:val="FF0000"/>
          <w:szCs w:val="20"/>
          <w:lang w:eastAsia="ar-SA"/>
        </w:rPr>
      </w:pPr>
      <w:r w:rsidRPr="00681D70">
        <w:rPr>
          <w:strike/>
          <w:color w:val="FF0000"/>
          <w:szCs w:val="20"/>
          <w:lang w:eastAsia="ar-SA"/>
        </w:rPr>
        <w:t>Bydlení.</w:t>
      </w:r>
    </w:p>
    <w:p w14:paraId="3C67ABF2" w14:textId="77777777" w:rsidR="00681D70" w:rsidRPr="00681D70" w:rsidRDefault="00681D70" w:rsidP="00681D70">
      <w:pPr>
        <w:rPr>
          <w:strike/>
          <w:color w:val="FF0000"/>
          <w:szCs w:val="20"/>
          <w:lang w:eastAsia="ar-SA"/>
        </w:rPr>
      </w:pPr>
    </w:p>
    <w:p w14:paraId="703C3362" w14:textId="77777777" w:rsidR="00681D70" w:rsidRPr="00681D70" w:rsidRDefault="00681D70" w:rsidP="00681D70">
      <w:pPr>
        <w:rPr>
          <w:b/>
          <w:strike/>
          <w:color w:val="FF0000"/>
        </w:rPr>
      </w:pPr>
      <w:r w:rsidRPr="00681D70">
        <w:rPr>
          <w:b/>
          <w:strike/>
          <w:color w:val="FF0000"/>
        </w:rPr>
        <w:t xml:space="preserve">Přípustné využití </w:t>
      </w:r>
    </w:p>
    <w:p w14:paraId="508C39F3" w14:textId="77777777" w:rsidR="00681D70" w:rsidRPr="00681D70" w:rsidRDefault="00681D70" w:rsidP="00681D70">
      <w:pPr>
        <w:rPr>
          <w:rFonts w:cs="Times New Roman"/>
          <w:strike/>
          <w:color w:val="FF0000"/>
          <w:szCs w:val="20"/>
        </w:rPr>
      </w:pPr>
      <w:r w:rsidRPr="00681D70">
        <w:rPr>
          <w:strike/>
          <w:color w:val="FF0000"/>
          <w:szCs w:val="20"/>
        </w:rPr>
        <w:t xml:space="preserve">Školství, kulturní zařízení, církevní stavby, zdravotnictví, ubytování, administrativa, hřiště, sportoviště. Stavby dopravní a technické infrastruktury a stavby doplňkové, související s hlavním využitím plochy. Plochy veřejných prostranství, plochy městských parků. </w:t>
      </w:r>
    </w:p>
    <w:p w14:paraId="2E980927" w14:textId="77777777" w:rsidR="00681D70" w:rsidRPr="00681D70" w:rsidRDefault="00681D70" w:rsidP="00681D70">
      <w:pPr>
        <w:rPr>
          <w:rFonts w:cs="Times New Roman"/>
          <w:strike/>
          <w:color w:val="FF0000"/>
          <w:szCs w:val="20"/>
        </w:rPr>
      </w:pPr>
    </w:p>
    <w:p w14:paraId="19A3E9E6" w14:textId="77777777" w:rsidR="00681D70" w:rsidRPr="00681D70" w:rsidRDefault="00681D70" w:rsidP="00681D70">
      <w:pPr>
        <w:spacing w:before="120"/>
        <w:rPr>
          <w:b/>
          <w:strike/>
          <w:color w:val="FF0000"/>
        </w:rPr>
      </w:pPr>
      <w:r w:rsidRPr="00681D70">
        <w:rPr>
          <w:b/>
          <w:strike/>
          <w:color w:val="FF0000"/>
        </w:rPr>
        <w:t>Podmíněně přípustné využití</w:t>
      </w:r>
    </w:p>
    <w:p w14:paraId="4050D008" w14:textId="77777777" w:rsidR="00681D70" w:rsidRPr="00681D70" w:rsidRDefault="00681D70" w:rsidP="00681D70">
      <w:pPr>
        <w:spacing w:after="120"/>
        <w:rPr>
          <w:strike/>
          <w:color w:val="FF0000"/>
          <w:szCs w:val="20"/>
        </w:rPr>
      </w:pPr>
      <w:r w:rsidRPr="00681D70">
        <w:rPr>
          <w:strike/>
          <w:color w:val="FF0000"/>
          <w:szCs w:val="20"/>
        </w:rPr>
        <w:t>Obchody, nerušící provozovny služeb a řemeslné výroby do velikosti 500 m</w:t>
      </w:r>
      <w:r w:rsidRPr="00681D70">
        <w:rPr>
          <w:strike/>
          <w:color w:val="FF0000"/>
          <w:szCs w:val="20"/>
          <w:vertAlign w:val="superscript"/>
          <w:lang w:eastAsia="ar-SA"/>
        </w:rPr>
        <w:t>2</w:t>
      </w:r>
      <w:r w:rsidRPr="00681D70">
        <w:rPr>
          <w:strike/>
          <w:color w:val="FF0000"/>
          <w:szCs w:val="20"/>
        </w:rPr>
        <w:t xml:space="preserve"> hrubé podlažní plochy za podmínky, že budou svými vstupy a výlohami vhodně navazovat na uliční prostranství. </w:t>
      </w:r>
    </w:p>
    <w:p w14:paraId="77499493" w14:textId="77777777" w:rsidR="00681D70" w:rsidRPr="00681D70" w:rsidRDefault="00681D70" w:rsidP="00681D70">
      <w:pPr>
        <w:spacing w:after="120"/>
        <w:rPr>
          <w:strike/>
          <w:color w:val="FF0000"/>
          <w:szCs w:val="20"/>
        </w:rPr>
      </w:pPr>
      <w:r w:rsidRPr="00681D70">
        <w:rPr>
          <w:strike/>
          <w:color w:val="FF0000"/>
          <w:szCs w:val="20"/>
        </w:rPr>
        <w:t>Domy s pečovatelskou službou za podmínky prokázání splnění požadavků hygienických hlukových limitů.</w:t>
      </w:r>
    </w:p>
    <w:p w14:paraId="5CD5CB27" w14:textId="77777777" w:rsidR="00681D70" w:rsidRPr="00681D70" w:rsidRDefault="00681D70" w:rsidP="00681D70">
      <w:pPr>
        <w:spacing w:after="120"/>
        <w:rPr>
          <w:strike/>
          <w:color w:val="FF0000"/>
          <w:szCs w:val="20"/>
        </w:rPr>
      </w:pPr>
    </w:p>
    <w:p w14:paraId="10DF8BD6" w14:textId="77777777" w:rsidR="00681D70" w:rsidRPr="00681D70" w:rsidRDefault="00681D70" w:rsidP="00681D70">
      <w:pPr>
        <w:rPr>
          <w:b/>
          <w:strike/>
          <w:color w:val="FF0000"/>
        </w:rPr>
      </w:pPr>
      <w:r w:rsidRPr="00681D70">
        <w:rPr>
          <w:b/>
          <w:strike/>
          <w:color w:val="FF0000"/>
        </w:rPr>
        <w:t>Nepřípustné využití</w:t>
      </w:r>
    </w:p>
    <w:p w14:paraId="6B043D19"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přípustného a podmíněně přípustného využití.</w:t>
      </w:r>
    </w:p>
    <w:p w14:paraId="1CA8D64E" w14:textId="77777777" w:rsidR="00681D70" w:rsidRPr="00681D70" w:rsidRDefault="00681D70" w:rsidP="00681D70">
      <w:pPr>
        <w:tabs>
          <w:tab w:val="left" w:pos="284"/>
        </w:tabs>
        <w:rPr>
          <w:strike/>
          <w:color w:val="FF0000"/>
          <w:szCs w:val="20"/>
        </w:rPr>
      </w:pPr>
    </w:p>
    <w:p w14:paraId="1432294F" w14:textId="77777777" w:rsidR="00681D70" w:rsidRPr="00681D70" w:rsidRDefault="00681D70" w:rsidP="00681D70">
      <w:pPr>
        <w:tabs>
          <w:tab w:val="left" w:pos="284"/>
        </w:tabs>
        <w:rPr>
          <w:strike/>
          <w:color w:val="FF0000"/>
          <w:szCs w:val="20"/>
        </w:rPr>
      </w:pPr>
    </w:p>
    <w:p w14:paraId="63676D4D" w14:textId="77777777" w:rsidR="00681D70" w:rsidRPr="00681D70" w:rsidRDefault="00681D70" w:rsidP="00681D70">
      <w:pPr>
        <w:tabs>
          <w:tab w:val="left" w:pos="284"/>
        </w:tabs>
        <w:rPr>
          <w:strike/>
          <w:color w:val="FF0000"/>
          <w:szCs w:val="20"/>
        </w:rPr>
      </w:pPr>
    </w:p>
    <w:p w14:paraId="11D90641" w14:textId="77777777" w:rsidR="00681D70" w:rsidRPr="00681D70" w:rsidRDefault="00681D70" w:rsidP="00681D70">
      <w:pPr>
        <w:tabs>
          <w:tab w:val="left" w:pos="284"/>
        </w:tabs>
        <w:ind w:left="-4820"/>
        <w:rPr>
          <w:strike/>
          <w:color w:val="FF0000"/>
          <w:szCs w:val="20"/>
        </w:rPr>
      </w:pPr>
    </w:p>
    <w:p w14:paraId="4DD1B8F0" w14:textId="77777777" w:rsidR="00681D70" w:rsidRPr="00681D70" w:rsidRDefault="00681D70" w:rsidP="00681D70">
      <w:pPr>
        <w:tabs>
          <w:tab w:val="left" w:pos="284"/>
        </w:tabs>
        <w:rPr>
          <w:strike/>
          <w:color w:val="FF0000"/>
          <w:szCs w:val="20"/>
        </w:rPr>
      </w:pPr>
      <w:r w:rsidRPr="00681D70">
        <w:rPr>
          <w:strike/>
          <w:noProof/>
          <w:color w:val="FF0000"/>
          <w:szCs w:val="20"/>
          <w:lang w:eastAsia="cs-CZ"/>
        </w:rPr>
        <w:drawing>
          <wp:inline distT="0" distB="0" distL="0" distR="0" wp14:anchorId="1095AE94" wp14:editId="5957276D">
            <wp:extent cx="2657475" cy="1819275"/>
            <wp:effectExtent l="0" t="0" r="9525" b="9525"/>
            <wp:docPr id="1779929861"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7475" cy="1819275"/>
                    </a:xfrm>
                    <a:prstGeom prst="rect">
                      <a:avLst/>
                    </a:prstGeom>
                    <a:noFill/>
                    <a:ln>
                      <a:noFill/>
                    </a:ln>
                  </pic:spPr>
                </pic:pic>
              </a:graphicData>
            </a:graphic>
          </wp:inline>
        </w:drawing>
      </w:r>
    </w:p>
    <w:p w14:paraId="01B0BA6A" w14:textId="77777777" w:rsidR="00681D70" w:rsidRPr="00681D70" w:rsidRDefault="00681D70" w:rsidP="00681D70">
      <w:pPr>
        <w:rPr>
          <w:strike/>
          <w:color w:val="FF0000"/>
          <w:szCs w:val="20"/>
        </w:rPr>
      </w:pPr>
      <w:r w:rsidRPr="00681D70">
        <w:rPr>
          <w:strike/>
          <w:color w:val="FF0000"/>
          <w:szCs w:val="20"/>
        </w:rPr>
        <w:t>Charakter:</w:t>
      </w:r>
    </w:p>
    <w:p w14:paraId="73EC2535" w14:textId="77777777" w:rsidR="00681D70" w:rsidRPr="00681D70" w:rsidRDefault="00681D70" w:rsidP="00681D70">
      <w:pPr>
        <w:rPr>
          <w:b/>
          <w:i/>
          <w:strike/>
          <w:color w:val="FF0000"/>
          <w:szCs w:val="20"/>
        </w:rPr>
      </w:pPr>
      <w:r w:rsidRPr="00681D70">
        <w:rPr>
          <w:b/>
          <w:i/>
          <w:strike/>
          <w:color w:val="FF0000"/>
          <w:szCs w:val="20"/>
        </w:rPr>
        <w:t xml:space="preserve">Zástavba s vyšší hustotou tvořená velkými solitérními domy, které stojí uprostřed vzrostlého volně přístupného parku. </w:t>
      </w:r>
    </w:p>
    <w:p w14:paraId="455C6502" w14:textId="77777777" w:rsidR="00681D70" w:rsidRPr="00681D70" w:rsidRDefault="00681D70" w:rsidP="00681D70">
      <w:pPr>
        <w:tabs>
          <w:tab w:val="left" w:pos="284"/>
        </w:tabs>
        <w:ind w:left="-4820"/>
        <w:rPr>
          <w:strike/>
          <w:color w:val="FF0000"/>
          <w:szCs w:val="20"/>
        </w:rPr>
      </w:pPr>
    </w:p>
    <w:p w14:paraId="049BC6C9" w14:textId="77777777" w:rsidR="00681D70" w:rsidRPr="00681D70" w:rsidRDefault="00681D70" w:rsidP="00681D70">
      <w:pPr>
        <w:ind w:left="-4820"/>
        <w:rPr>
          <w:strike/>
          <w:color w:val="FF0000"/>
          <w:szCs w:val="20"/>
        </w:rPr>
      </w:pPr>
    </w:p>
    <w:p w14:paraId="6725C451" w14:textId="77777777" w:rsidR="00681D70" w:rsidRPr="00681D70" w:rsidRDefault="00681D70" w:rsidP="00681D70">
      <w:pPr>
        <w:ind w:left="-4820"/>
        <w:rPr>
          <w:strike/>
          <w:color w:val="FF0000"/>
          <w:szCs w:val="20"/>
        </w:rPr>
      </w:pPr>
    </w:p>
    <w:p w14:paraId="2EE93337" w14:textId="77777777" w:rsidR="00681D70" w:rsidRPr="00681D70" w:rsidRDefault="00681D70" w:rsidP="00681D70">
      <w:pPr>
        <w:ind w:left="-4820"/>
        <w:rPr>
          <w:strike/>
          <w:color w:val="FF0000"/>
          <w:szCs w:val="20"/>
        </w:rPr>
      </w:pPr>
    </w:p>
    <w:p w14:paraId="435E8C03" w14:textId="77777777" w:rsidR="00681D70" w:rsidRPr="00681D70" w:rsidRDefault="00681D70" w:rsidP="00681D70">
      <w:pPr>
        <w:ind w:left="-4820"/>
        <w:rPr>
          <w:strike/>
          <w:color w:val="FF0000"/>
          <w:szCs w:val="20"/>
        </w:rPr>
      </w:pPr>
    </w:p>
    <w:p w14:paraId="1D2E306D" w14:textId="77777777" w:rsidR="00681D70" w:rsidRPr="00681D70" w:rsidRDefault="00681D70" w:rsidP="00681D70">
      <w:pPr>
        <w:ind w:left="-4820"/>
        <w:rPr>
          <w:strike/>
          <w:color w:val="FF0000"/>
          <w:szCs w:val="20"/>
        </w:rPr>
      </w:pPr>
    </w:p>
    <w:p w14:paraId="10047734" w14:textId="77777777" w:rsidR="00681D70" w:rsidRPr="00681D70" w:rsidRDefault="00681D70" w:rsidP="00681D70">
      <w:pPr>
        <w:ind w:left="-4820"/>
        <w:rPr>
          <w:strike/>
          <w:color w:val="FF0000"/>
          <w:szCs w:val="20"/>
        </w:rPr>
      </w:pPr>
    </w:p>
    <w:p w14:paraId="165DC2CF" w14:textId="77777777" w:rsidR="00681D70" w:rsidRPr="00681D70" w:rsidRDefault="00681D70" w:rsidP="00681D70">
      <w:pPr>
        <w:ind w:left="-4820"/>
        <w:rPr>
          <w:strike/>
          <w:color w:val="FF0000"/>
          <w:szCs w:val="20"/>
        </w:rPr>
      </w:pPr>
    </w:p>
    <w:p w14:paraId="26074C87" w14:textId="77777777" w:rsidR="00681D70" w:rsidRPr="00681D70" w:rsidRDefault="00681D70" w:rsidP="00681D70">
      <w:pPr>
        <w:ind w:left="-4820"/>
        <w:rPr>
          <w:strike/>
          <w:color w:val="FF0000"/>
          <w:szCs w:val="20"/>
        </w:rPr>
      </w:pPr>
    </w:p>
    <w:p w14:paraId="010F9BE8" w14:textId="77777777" w:rsidR="00681D70" w:rsidRPr="00681D70" w:rsidRDefault="00681D70" w:rsidP="00681D70">
      <w:pPr>
        <w:ind w:left="-4820"/>
        <w:rPr>
          <w:strike/>
          <w:color w:val="FF0000"/>
          <w:szCs w:val="20"/>
        </w:rPr>
      </w:pPr>
    </w:p>
    <w:p w14:paraId="4EDCC3FC" w14:textId="77777777" w:rsidR="00681D70" w:rsidRPr="00681D70" w:rsidRDefault="00681D70" w:rsidP="00681D70">
      <w:pPr>
        <w:ind w:left="-4820"/>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065776F0" w14:textId="77777777" w:rsidR="00681D70" w:rsidRPr="00681D70" w:rsidRDefault="00681D70" w:rsidP="00681D70">
      <w:pPr>
        <w:pStyle w:val="Nadpis5"/>
        <w:rPr>
          <w:strike/>
          <w:color w:val="FF0000"/>
        </w:rPr>
      </w:pPr>
    </w:p>
    <w:p w14:paraId="647A92B4" w14:textId="77777777" w:rsidR="00681D70" w:rsidRPr="00681D70" w:rsidRDefault="00681D70" w:rsidP="00681D70">
      <w:pPr>
        <w:rPr>
          <w:strike/>
          <w:color w:val="FF0000"/>
        </w:rPr>
      </w:pPr>
    </w:p>
    <w:p w14:paraId="4D5AE219" w14:textId="77777777" w:rsidR="00681D70" w:rsidRPr="00681D70" w:rsidRDefault="00681D70" w:rsidP="00681D70">
      <w:pPr>
        <w:rPr>
          <w:strike/>
          <w:color w:val="FF0000"/>
        </w:rPr>
      </w:pPr>
    </w:p>
    <w:p w14:paraId="32A0C9B3" w14:textId="77777777" w:rsidR="00681D70" w:rsidRPr="00681D70" w:rsidRDefault="00681D70" w:rsidP="00681D70">
      <w:pPr>
        <w:rPr>
          <w:strike/>
          <w:color w:val="FF0000"/>
        </w:rPr>
      </w:pPr>
    </w:p>
    <w:p w14:paraId="5D66B217" w14:textId="77777777" w:rsidR="00681D70" w:rsidRPr="00681D70" w:rsidRDefault="00681D70" w:rsidP="00681D70">
      <w:pPr>
        <w:rPr>
          <w:strike/>
          <w:color w:val="FF0000"/>
        </w:rPr>
      </w:pPr>
    </w:p>
    <w:p w14:paraId="47CB02EF" w14:textId="77777777" w:rsidR="00681D70" w:rsidRPr="00681D70" w:rsidRDefault="00681D70" w:rsidP="00681D70">
      <w:pPr>
        <w:rPr>
          <w:strike/>
          <w:color w:val="FF0000"/>
        </w:rPr>
      </w:pPr>
    </w:p>
    <w:p w14:paraId="523C57DA" w14:textId="77777777" w:rsidR="00681D70" w:rsidRPr="00681D70" w:rsidRDefault="00681D70" w:rsidP="00681D70">
      <w:pPr>
        <w:rPr>
          <w:strike/>
          <w:color w:val="FF0000"/>
        </w:rPr>
      </w:pPr>
    </w:p>
    <w:p w14:paraId="7003158B" w14:textId="77777777" w:rsidR="00681D70" w:rsidRPr="00681D70" w:rsidRDefault="00681D70" w:rsidP="00681D70">
      <w:pPr>
        <w:rPr>
          <w:strike/>
          <w:color w:val="FF0000"/>
        </w:rPr>
      </w:pPr>
    </w:p>
    <w:p w14:paraId="415E5D0C" w14:textId="77777777" w:rsidR="00681D70" w:rsidRPr="00681D70" w:rsidRDefault="00681D70" w:rsidP="00681D70">
      <w:pPr>
        <w:pStyle w:val="Nadpis5"/>
        <w:rPr>
          <w:strike/>
          <w:color w:val="FF0000"/>
        </w:rPr>
      </w:pPr>
      <w:r w:rsidRPr="00681D70">
        <w:rPr>
          <w:strike/>
          <w:color w:val="FF0000"/>
        </w:rPr>
        <w:t>PODMÍNKY PROSTOROVÉHO USPOŘÁDÁNÍ</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1"/>
        <w:gridCol w:w="1272"/>
        <w:gridCol w:w="3006"/>
        <w:gridCol w:w="1701"/>
        <w:gridCol w:w="1843"/>
      </w:tblGrid>
      <w:tr w:rsidR="00681D70" w:rsidRPr="00681D70" w14:paraId="6917D37B" w14:textId="77777777" w:rsidTr="00452D3A">
        <w:tc>
          <w:tcPr>
            <w:tcW w:w="1671" w:type="dxa"/>
          </w:tcPr>
          <w:p w14:paraId="5C247065" w14:textId="77777777" w:rsidR="00681D70" w:rsidRPr="00681D70" w:rsidRDefault="00681D70" w:rsidP="00452D3A">
            <w:pPr>
              <w:pStyle w:val="StylTunPed6bZa6b"/>
              <w:rPr>
                <w:strike/>
                <w:color w:val="FF0000"/>
              </w:rPr>
            </w:pPr>
            <w:r w:rsidRPr="00681D70">
              <w:rPr>
                <w:strike/>
                <w:color w:val="FF0000"/>
              </w:rPr>
              <w:t>Zastavěnost</w:t>
            </w:r>
          </w:p>
        </w:tc>
        <w:tc>
          <w:tcPr>
            <w:tcW w:w="1272" w:type="dxa"/>
          </w:tcPr>
          <w:p w14:paraId="7CF8C720" w14:textId="77777777" w:rsidR="00681D70" w:rsidRPr="00681D70" w:rsidRDefault="00681D70" w:rsidP="00452D3A">
            <w:pPr>
              <w:pStyle w:val="StylTunPed6bZa6b"/>
              <w:rPr>
                <w:strike/>
                <w:color w:val="FF0000"/>
              </w:rPr>
            </w:pPr>
            <w:r w:rsidRPr="00681D70">
              <w:rPr>
                <w:strike/>
                <w:color w:val="FF0000"/>
              </w:rPr>
              <w:t>Procento zahrady</w:t>
            </w:r>
          </w:p>
        </w:tc>
        <w:tc>
          <w:tcPr>
            <w:tcW w:w="3006" w:type="dxa"/>
          </w:tcPr>
          <w:p w14:paraId="6EFC212A" w14:textId="77777777" w:rsidR="00681D70" w:rsidRPr="00681D70" w:rsidRDefault="00681D70" w:rsidP="00452D3A">
            <w:pPr>
              <w:pStyle w:val="StylTunPed6bZa6b"/>
              <w:rPr>
                <w:strike/>
                <w:color w:val="FF0000"/>
              </w:rPr>
            </w:pPr>
            <w:r w:rsidRPr="00681D70">
              <w:rPr>
                <w:strike/>
                <w:color w:val="FF0000"/>
              </w:rPr>
              <w:t>Regulovaná výška stavby</w:t>
            </w:r>
          </w:p>
        </w:tc>
        <w:tc>
          <w:tcPr>
            <w:tcW w:w="1701" w:type="dxa"/>
          </w:tcPr>
          <w:p w14:paraId="599142EA" w14:textId="77777777" w:rsidR="00681D70" w:rsidRPr="00681D70" w:rsidRDefault="00681D70" w:rsidP="00452D3A">
            <w:pPr>
              <w:pStyle w:val="StylTunPed6bZa6b"/>
              <w:rPr>
                <w:strike/>
                <w:color w:val="FF0000"/>
              </w:rPr>
            </w:pPr>
            <w:r w:rsidRPr="00681D70">
              <w:rPr>
                <w:strike/>
                <w:color w:val="FF0000"/>
              </w:rPr>
              <w:t>Maximální výška stavby</w:t>
            </w:r>
          </w:p>
        </w:tc>
        <w:tc>
          <w:tcPr>
            <w:tcW w:w="1843" w:type="dxa"/>
          </w:tcPr>
          <w:p w14:paraId="34C0F22F" w14:textId="77777777" w:rsidR="00681D70" w:rsidRPr="00681D70" w:rsidDel="006955A7" w:rsidRDefault="00681D70" w:rsidP="00452D3A">
            <w:pPr>
              <w:pStyle w:val="StylTunPed6bZa6b"/>
              <w:rPr>
                <w:strike/>
                <w:color w:val="FF0000"/>
              </w:rPr>
            </w:pPr>
            <w:r w:rsidRPr="00681D70">
              <w:rPr>
                <w:strike/>
                <w:color w:val="FF0000"/>
              </w:rPr>
              <w:t>Minimální velikost pozemku</w:t>
            </w:r>
          </w:p>
        </w:tc>
      </w:tr>
      <w:tr w:rsidR="00681D70" w:rsidRPr="00681D70" w14:paraId="6E1127A5" w14:textId="77777777" w:rsidTr="00452D3A">
        <w:tc>
          <w:tcPr>
            <w:tcW w:w="1671" w:type="dxa"/>
          </w:tcPr>
          <w:p w14:paraId="521910CA" w14:textId="77777777" w:rsidR="00681D70" w:rsidRPr="00681D70" w:rsidRDefault="00681D70" w:rsidP="00452D3A">
            <w:pPr>
              <w:pStyle w:val="StylPed6b"/>
              <w:rPr>
                <w:strike/>
                <w:color w:val="FF0000"/>
              </w:rPr>
            </w:pPr>
            <w:r w:rsidRPr="00681D70">
              <w:rPr>
                <w:strike/>
                <w:color w:val="FF0000"/>
              </w:rPr>
              <w:t>16,5 %</w:t>
            </w:r>
          </w:p>
          <w:p w14:paraId="26A5FFEF" w14:textId="77777777" w:rsidR="00681D70" w:rsidRPr="00681D70" w:rsidRDefault="00681D70" w:rsidP="00452D3A">
            <w:pPr>
              <w:pStyle w:val="StylPed6b"/>
              <w:rPr>
                <w:strike/>
                <w:color w:val="FF0000"/>
              </w:rPr>
            </w:pPr>
          </w:p>
          <w:p w14:paraId="4958328A" w14:textId="77777777" w:rsidR="00681D70" w:rsidRPr="00681D70" w:rsidRDefault="00681D70" w:rsidP="00452D3A">
            <w:pPr>
              <w:pStyle w:val="StylPed6b"/>
              <w:rPr>
                <w:strike/>
                <w:color w:val="FF0000"/>
              </w:rPr>
            </w:pPr>
          </w:p>
        </w:tc>
        <w:tc>
          <w:tcPr>
            <w:tcW w:w="1272" w:type="dxa"/>
          </w:tcPr>
          <w:p w14:paraId="5797B33F" w14:textId="77777777" w:rsidR="00681D70" w:rsidRPr="00681D70" w:rsidRDefault="00681D70" w:rsidP="00452D3A">
            <w:pPr>
              <w:pStyle w:val="StylPed6b"/>
              <w:rPr>
                <w:strike/>
                <w:color w:val="FF0000"/>
              </w:rPr>
            </w:pPr>
            <w:r w:rsidRPr="00681D70">
              <w:rPr>
                <w:strike/>
                <w:color w:val="FF0000"/>
              </w:rPr>
              <w:t>50 %</w:t>
            </w:r>
          </w:p>
          <w:p w14:paraId="71C44CED" w14:textId="77777777" w:rsidR="00681D70" w:rsidRPr="00681D70" w:rsidRDefault="00681D70" w:rsidP="00452D3A">
            <w:pPr>
              <w:rPr>
                <w:strike/>
                <w:color w:val="FF0000"/>
                <w:szCs w:val="20"/>
              </w:rPr>
            </w:pPr>
          </w:p>
          <w:p w14:paraId="12C82686" w14:textId="77777777" w:rsidR="00681D70" w:rsidRPr="00681D70" w:rsidRDefault="00681D70" w:rsidP="00452D3A">
            <w:pPr>
              <w:rPr>
                <w:strike/>
                <w:color w:val="FF0000"/>
                <w:szCs w:val="20"/>
              </w:rPr>
            </w:pPr>
          </w:p>
        </w:tc>
        <w:tc>
          <w:tcPr>
            <w:tcW w:w="3006" w:type="dxa"/>
          </w:tcPr>
          <w:p w14:paraId="237A9110" w14:textId="77777777" w:rsidR="00681D70" w:rsidRPr="00681D70" w:rsidRDefault="00681D70" w:rsidP="00452D3A">
            <w:pPr>
              <w:pStyle w:val="StylPed6b"/>
              <w:rPr>
                <w:strike/>
                <w:color w:val="FF0000"/>
              </w:rPr>
            </w:pPr>
            <w:r w:rsidRPr="00681D70">
              <w:rPr>
                <w:strike/>
                <w:color w:val="FF0000"/>
              </w:rPr>
              <w:t xml:space="preserve">8 m </w:t>
            </w:r>
          </w:p>
          <w:p w14:paraId="301BD700" w14:textId="77777777" w:rsidR="00681D70" w:rsidRPr="00681D70" w:rsidRDefault="00681D70" w:rsidP="00452D3A">
            <w:pPr>
              <w:rPr>
                <w:strike/>
                <w:color w:val="FF0000"/>
              </w:rPr>
            </w:pPr>
            <w:r w:rsidRPr="00681D70">
              <w:rPr>
                <w:strike/>
                <w:color w:val="FF0000"/>
              </w:rPr>
              <w:t>2 + 1 nadzemní podlaží</w:t>
            </w:r>
          </w:p>
          <w:p w14:paraId="3713D9B7" w14:textId="77777777" w:rsidR="00681D70" w:rsidRPr="00681D70" w:rsidRDefault="00681D70" w:rsidP="00452D3A">
            <w:pPr>
              <w:spacing w:before="120"/>
              <w:rPr>
                <w:strike/>
                <w:color w:val="FF0000"/>
                <w:szCs w:val="20"/>
              </w:rPr>
            </w:pPr>
            <w:r w:rsidRPr="00681D70">
              <w:rPr>
                <w:strike/>
                <w:color w:val="FF0000"/>
              </w:rPr>
              <w:t>Stávající stavby nebudou navyšovány nástavbami, které by tuto výšku překročily.</w:t>
            </w:r>
          </w:p>
        </w:tc>
        <w:tc>
          <w:tcPr>
            <w:tcW w:w="1701" w:type="dxa"/>
          </w:tcPr>
          <w:p w14:paraId="0F941C99" w14:textId="77777777" w:rsidR="00681D70" w:rsidRPr="00681D70" w:rsidRDefault="00681D70" w:rsidP="00452D3A">
            <w:pPr>
              <w:pStyle w:val="StylPed6b"/>
              <w:rPr>
                <w:strike/>
                <w:color w:val="FF0000"/>
              </w:rPr>
            </w:pPr>
            <w:r w:rsidRPr="00681D70">
              <w:rPr>
                <w:strike/>
                <w:color w:val="FF0000"/>
              </w:rPr>
              <w:t>12 m</w:t>
            </w:r>
          </w:p>
          <w:p w14:paraId="4019C843" w14:textId="77777777" w:rsidR="00681D70" w:rsidRPr="00681D70" w:rsidRDefault="00681D70" w:rsidP="00452D3A">
            <w:pPr>
              <w:rPr>
                <w:strike/>
                <w:color w:val="FF0000"/>
                <w:szCs w:val="20"/>
              </w:rPr>
            </w:pPr>
          </w:p>
        </w:tc>
        <w:tc>
          <w:tcPr>
            <w:tcW w:w="1843" w:type="dxa"/>
          </w:tcPr>
          <w:p w14:paraId="38249266" w14:textId="77777777" w:rsidR="00681D70" w:rsidRPr="00681D70" w:rsidRDefault="00681D70" w:rsidP="00452D3A">
            <w:pPr>
              <w:pStyle w:val="StylPed6b"/>
              <w:rPr>
                <w:strike/>
                <w:color w:val="FF0000"/>
              </w:rPr>
            </w:pPr>
            <w:r w:rsidRPr="00681D70">
              <w:rPr>
                <w:strike/>
                <w:color w:val="FF0000"/>
              </w:rPr>
              <w:t>Není stanovena</w:t>
            </w:r>
          </w:p>
        </w:tc>
      </w:tr>
    </w:tbl>
    <w:p w14:paraId="232AE7EB" w14:textId="77777777" w:rsidR="00681D70" w:rsidRPr="00681D70" w:rsidRDefault="00681D70" w:rsidP="00681D70">
      <w:pPr>
        <w:pStyle w:val="Nadpis3vyuzitiuzemi"/>
        <w:tabs>
          <w:tab w:val="clear" w:pos="3002"/>
          <w:tab w:val="num" w:pos="2268"/>
        </w:tabs>
        <w:rPr>
          <w:strike/>
          <w:color w:val="FF0000"/>
        </w:rPr>
      </w:pPr>
      <w:bookmarkStart w:id="213" w:name="_Toc174348835"/>
      <w:r w:rsidRPr="00681D70">
        <w:rPr>
          <w:strike/>
          <w:noProof/>
          <w:color w:val="FF0000"/>
          <w:sz w:val="72"/>
          <w:szCs w:val="72"/>
          <w:lang w:eastAsia="cs-CZ"/>
        </w:rPr>
        <mc:AlternateContent>
          <mc:Choice Requires="wps">
            <w:drawing>
              <wp:anchor distT="0" distB="0" distL="114300" distR="114300" simplePos="0" relativeHeight="251686912" behindDoc="0" locked="0" layoutInCell="1" allowOverlap="1" wp14:anchorId="7F905B42" wp14:editId="6009EAEF">
                <wp:simplePos x="0" y="0"/>
                <wp:positionH relativeFrom="margin">
                  <wp:posOffset>-78740</wp:posOffset>
                </wp:positionH>
                <wp:positionV relativeFrom="paragraph">
                  <wp:posOffset>34925</wp:posOffset>
                </wp:positionV>
                <wp:extent cx="3519805" cy="259080"/>
                <wp:effectExtent l="0" t="0" r="0" b="0"/>
                <wp:wrapNone/>
                <wp:docPr id="74742948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6A39B643"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905B42" id="_x0000_s1035" type="#_x0000_t202" style="position:absolute;margin-left:-6.2pt;margin-top:2.75pt;width:277.15pt;height:20.4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ph+AEAANE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" stroked="f">
                <v:textbox>
                  <w:txbxContent>
                    <w:p w14:paraId="6A39B643"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sz w:val="72"/>
          <w:szCs w:val="72"/>
        </w:rPr>
        <w:br w:type="column"/>
      </w:r>
      <w:r w:rsidRPr="00681D70">
        <w:rPr>
          <w:caps w:val="0"/>
          <w:strike/>
          <w:color w:val="FF0000"/>
          <w:sz w:val="72"/>
          <w:szCs w:val="72"/>
        </w:rPr>
        <w:lastRenderedPageBreak/>
        <w:t xml:space="preserve">|B7| </w:t>
      </w:r>
      <w:r w:rsidRPr="00681D70">
        <w:rPr>
          <w:caps w:val="0"/>
          <w:strike/>
          <w:color w:val="FF0000"/>
          <w:sz w:val="72"/>
          <w:szCs w:val="72"/>
        </w:rPr>
        <w:tab/>
      </w:r>
      <w:r w:rsidRPr="00681D70">
        <w:rPr>
          <w:caps w:val="0"/>
          <w:strike/>
          <w:color w:val="FF0000"/>
          <w:sz w:val="28"/>
          <w:szCs w:val="28"/>
        </w:rPr>
        <w:t xml:space="preserve">PLOCHY BYDLENÍ  – </w:t>
      </w:r>
      <w:r w:rsidRPr="00681D70">
        <w:rPr>
          <w:caps w:val="0"/>
          <w:strike/>
          <w:color w:val="FF0000"/>
        </w:rPr>
        <w:t>DOMY V LESE</w:t>
      </w:r>
      <w:bookmarkEnd w:id="213"/>
    </w:p>
    <w:p w14:paraId="400FE954" w14:textId="77777777" w:rsidR="00681D70" w:rsidRPr="00681D70" w:rsidRDefault="00681D70" w:rsidP="00681D70">
      <w:pPr>
        <w:rPr>
          <w:strike/>
          <w:color w:val="FF0000"/>
        </w:rPr>
      </w:pPr>
    </w:p>
    <w:p w14:paraId="3D7715E1"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1C8F34D4" w14:textId="77777777" w:rsidR="00681D70" w:rsidRPr="00681D70" w:rsidRDefault="00681D70" w:rsidP="00681D70">
      <w:pPr>
        <w:pStyle w:val="Nadpis5"/>
        <w:rPr>
          <w:strike/>
          <w:color w:val="FF0000"/>
        </w:rPr>
      </w:pPr>
      <w:r w:rsidRPr="00681D70">
        <w:rPr>
          <w:strike/>
          <w:color w:val="FF0000"/>
        </w:rPr>
        <w:t>PODMÍNKY VYUŽITÍ PLOCH</w:t>
      </w:r>
    </w:p>
    <w:p w14:paraId="3CEA658F" w14:textId="77777777" w:rsidR="00681D70" w:rsidRPr="00681D70" w:rsidRDefault="00681D70" w:rsidP="00681D70">
      <w:pPr>
        <w:rPr>
          <w:b/>
          <w:strike/>
          <w:color w:val="FF0000"/>
        </w:rPr>
      </w:pPr>
      <w:r w:rsidRPr="00681D70">
        <w:rPr>
          <w:b/>
          <w:strike/>
          <w:color w:val="FF0000"/>
        </w:rPr>
        <w:t>Hlavní využití</w:t>
      </w:r>
    </w:p>
    <w:p w14:paraId="0746EFCD" w14:textId="77777777" w:rsidR="00681D70" w:rsidRPr="00681D70" w:rsidRDefault="00681D70" w:rsidP="00681D70">
      <w:pPr>
        <w:rPr>
          <w:strike/>
          <w:color w:val="FF0000"/>
          <w:szCs w:val="20"/>
          <w:lang w:eastAsia="ar-SA"/>
        </w:rPr>
      </w:pPr>
      <w:r w:rsidRPr="00681D70">
        <w:rPr>
          <w:strike/>
          <w:color w:val="FF0000"/>
          <w:szCs w:val="20"/>
          <w:lang w:eastAsia="ar-SA"/>
        </w:rPr>
        <w:t>Bydlení v rodinných domech.</w:t>
      </w:r>
    </w:p>
    <w:p w14:paraId="476A3E93" w14:textId="77777777" w:rsidR="00681D70" w:rsidRPr="00681D70" w:rsidRDefault="00681D70" w:rsidP="00681D70">
      <w:pPr>
        <w:rPr>
          <w:strike/>
          <w:color w:val="FF0000"/>
          <w:szCs w:val="20"/>
          <w:lang w:eastAsia="ar-SA"/>
        </w:rPr>
      </w:pPr>
    </w:p>
    <w:p w14:paraId="51EF6298" w14:textId="77777777" w:rsidR="00681D70" w:rsidRPr="00681D70" w:rsidRDefault="00681D70" w:rsidP="00681D70">
      <w:pPr>
        <w:rPr>
          <w:b/>
          <w:strike/>
          <w:color w:val="FF0000"/>
        </w:rPr>
      </w:pPr>
      <w:r w:rsidRPr="00681D70">
        <w:rPr>
          <w:b/>
          <w:strike/>
          <w:color w:val="FF0000"/>
        </w:rPr>
        <w:t xml:space="preserve">Přípustné využití </w:t>
      </w:r>
    </w:p>
    <w:p w14:paraId="67A64F36" w14:textId="77777777" w:rsidR="00681D70" w:rsidRPr="00681D70" w:rsidRDefault="00681D70" w:rsidP="00681D70">
      <w:pPr>
        <w:rPr>
          <w:strike/>
          <w:color w:val="FF0000"/>
          <w:szCs w:val="20"/>
        </w:rPr>
      </w:pPr>
      <w:r w:rsidRPr="00681D70">
        <w:rPr>
          <w:strike/>
          <w:color w:val="FF0000"/>
          <w:szCs w:val="20"/>
        </w:rPr>
        <w:t>Stavby pro rodinnou rekreaci. Stavby dopravní a technické infrastruktury a stavby doplňkové, související s hlavním využitím plochy. Plochy veřejných prostranství, plochy městských parků. Hřiště, sportoviště.</w:t>
      </w:r>
    </w:p>
    <w:p w14:paraId="7239BD54" w14:textId="77777777" w:rsidR="00681D70" w:rsidRPr="00681D70" w:rsidRDefault="00681D70" w:rsidP="00681D70">
      <w:pPr>
        <w:rPr>
          <w:rFonts w:cs="Times New Roman"/>
          <w:strike/>
          <w:color w:val="FF0000"/>
          <w:szCs w:val="20"/>
        </w:rPr>
      </w:pPr>
    </w:p>
    <w:p w14:paraId="2C21433E" w14:textId="77777777" w:rsidR="00681D70" w:rsidRPr="00681D70" w:rsidRDefault="00681D70" w:rsidP="00681D70">
      <w:pPr>
        <w:spacing w:before="120"/>
        <w:rPr>
          <w:b/>
          <w:strike/>
          <w:color w:val="FF0000"/>
        </w:rPr>
      </w:pPr>
      <w:r w:rsidRPr="00681D70">
        <w:rPr>
          <w:b/>
          <w:strike/>
          <w:color w:val="FF0000"/>
        </w:rPr>
        <w:t>Podmíněně přípustné využití</w:t>
      </w:r>
    </w:p>
    <w:p w14:paraId="131D6197" w14:textId="77777777" w:rsidR="00681D70" w:rsidRPr="00681D70" w:rsidRDefault="00681D70" w:rsidP="00681D70">
      <w:pPr>
        <w:rPr>
          <w:strike/>
          <w:color w:val="FF0000"/>
          <w:szCs w:val="20"/>
        </w:rPr>
      </w:pPr>
      <w:r w:rsidRPr="00681D70">
        <w:rPr>
          <w:strike/>
          <w:color w:val="FF0000"/>
          <w:szCs w:val="20"/>
        </w:rPr>
        <w:t xml:space="preserve">Administrativa, školství, kulturní zařízení, zdravotnictví. Pro výše uvedené podmíněné využití platí bez rozdílu tyto podmínky: </w:t>
      </w:r>
    </w:p>
    <w:p w14:paraId="69359CF1" w14:textId="77777777" w:rsidR="00681D70" w:rsidRPr="00681D70" w:rsidRDefault="00681D70" w:rsidP="00681D70">
      <w:pPr>
        <w:rPr>
          <w:strike/>
          <w:color w:val="FF0000"/>
          <w:szCs w:val="20"/>
        </w:rPr>
      </w:pPr>
      <w:r w:rsidRPr="00681D70">
        <w:rPr>
          <w:strike/>
          <w:color w:val="FF0000"/>
          <w:szCs w:val="20"/>
        </w:rPr>
        <w:t>- stavby jsou součástí staveb pro bydlení na stavebním pozemku, zejména rodinných domů,</w:t>
      </w:r>
    </w:p>
    <w:p w14:paraId="48D2C781" w14:textId="77777777" w:rsidR="00681D70" w:rsidRPr="00681D70" w:rsidRDefault="00681D70" w:rsidP="00681D70">
      <w:pPr>
        <w:rPr>
          <w:strike/>
          <w:color w:val="FF0000"/>
          <w:szCs w:val="20"/>
        </w:rPr>
      </w:pPr>
      <w:r w:rsidRPr="00681D70">
        <w:rPr>
          <w:strike/>
          <w:color w:val="FF0000"/>
          <w:szCs w:val="20"/>
        </w:rPr>
        <w:t>- stavby svým provozem neruší obytný charakter území (zejména hlukem a exhalacemi).</w:t>
      </w:r>
    </w:p>
    <w:p w14:paraId="593C86AA" w14:textId="77777777" w:rsidR="00681D70" w:rsidRPr="00681D70" w:rsidRDefault="00681D70" w:rsidP="00681D70">
      <w:pPr>
        <w:rPr>
          <w:rFonts w:cs="Times New Roman"/>
          <w:strike/>
          <w:color w:val="FF0000"/>
          <w:szCs w:val="20"/>
        </w:rPr>
      </w:pPr>
    </w:p>
    <w:p w14:paraId="020709B1" w14:textId="77777777" w:rsidR="00681D70" w:rsidRPr="00681D70" w:rsidRDefault="00681D70" w:rsidP="00681D70">
      <w:pPr>
        <w:rPr>
          <w:b/>
          <w:strike/>
          <w:color w:val="FF0000"/>
        </w:rPr>
      </w:pPr>
      <w:r w:rsidRPr="00681D70">
        <w:rPr>
          <w:b/>
          <w:strike/>
          <w:color w:val="FF0000"/>
        </w:rPr>
        <w:t>Nepřípustné využití</w:t>
      </w:r>
    </w:p>
    <w:p w14:paraId="630B8E49"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a přípustného a podmíněně přípustného využití.</w:t>
      </w:r>
    </w:p>
    <w:p w14:paraId="4D5E6F32" w14:textId="77777777" w:rsidR="00681D70" w:rsidRPr="00681D70" w:rsidRDefault="00681D70" w:rsidP="00681D70">
      <w:pPr>
        <w:tabs>
          <w:tab w:val="left" w:pos="284"/>
        </w:tabs>
        <w:rPr>
          <w:strike/>
          <w:color w:val="FF0000"/>
          <w:szCs w:val="20"/>
        </w:rPr>
      </w:pPr>
    </w:p>
    <w:p w14:paraId="3ADCB87E" w14:textId="77777777" w:rsidR="00681D70" w:rsidRPr="00681D70" w:rsidRDefault="00681D70" w:rsidP="00681D70">
      <w:pPr>
        <w:tabs>
          <w:tab w:val="left" w:pos="284"/>
        </w:tabs>
        <w:rPr>
          <w:strike/>
          <w:color w:val="FF0000"/>
          <w:szCs w:val="20"/>
        </w:rPr>
      </w:pPr>
      <w:r w:rsidRPr="00681D70">
        <w:rPr>
          <w:strike/>
          <w:color w:val="FF0000"/>
          <w:szCs w:val="20"/>
        </w:rPr>
        <w:br w:type="column"/>
      </w:r>
      <w:r w:rsidRPr="00681D70">
        <w:rPr>
          <w:strike/>
          <w:noProof/>
          <w:color w:val="FF0000"/>
          <w:lang w:eastAsia="cs-CZ"/>
        </w:rPr>
        <w:drawing>
          <wp:inline distT="0" distB="0" distL="0" distR="0" wp14:anchorId="7786CBAE" wp14:editId="659ED32F">
            <wp:extent cx="2543175" cy="1676400"/>
            <wp:effectExtent l="0" t="0" r="9525" b="0"/>
            <wp:docPr id="1426212780" name="obrázek 11" descr="Obsah obrázku venku, budova, dům,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212780" name="obrázek 11" descr="Obsah obrázku venku, budova, dům, obloha&#10;&#10;Popis byl vytvořen automaticky"/>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43175" cy="1676400"/>
                    </a:xfrm>
                    <a:prstGeom prst="rect">
                      <a:avLst/>
                    </a:prstGeom>
                    <a:noFill/>
                    <a:ln>
                      <a:noFill/>
                    </a:ln>
                  </pic:spPr>
                </pic:pic>
              </a:graphicData>
            </a:graphic>
          </wp:inline>
        </w:drawing>
      </w:r>
    </w:p>
    <w:p w14:paraId="409E7FC2" w14:textId="77777777" w:rsidR="00681D70" w:rsidRPr="00681D70" w:rsidRDefault="00681D70" w:rsidP="00681D70">
      <w:pPr>
        <w:rPr>
          <w:strike/>
          <w:color w:val="FF0000"/>
          <w:szCs w:val="20"/>
        </w:rPr>
      </w:pPr>
      <w:r w:rsidRPr="00681D70">
        <w:rPr>
          <w:strike/>
          <w:color w:val="FF0000"/>
          <w:szCs w:val="20"/>
        </w:rPr>
        <w:t>Charakter:</w:t>
      </w:r>
    </w:p>
    <w:p w14:paraId="1B9801FB" w14:textId="77777777" w:rsidR="00681D70" w:rsidRPr="00681D70" w:rsidRDefault="00681D70" w:rsidP="00681D70">
      <w:pPr>
        <w:rPr>
          <w:b/>
          <w:i/>
          <w:strike/>
          <w:color w:val="FF0000"/>
          <w:szCs w:val="20"/>
        </w:rPr>
      </w:pPr>
      <w:r w:rsidRPr="00681D70">
        <w:rPr>
          <w:b/>
          <w:i/>
          <w:strike/>
          <w:color w:val="FF0000"/>
          <w:szCs w:val="20"/>
        </w:rPr>
        <w:t>Zástavba samostatných rodinných domů a staveb pro rodinnou rekreaci postupně vrostlá do lesa. Domy mnohde stojí na lesních pozemcích, zahrady tak mají charakter vzrostlého lesa. Domy zpravidla ustupují 5 metrů od hrany uličního prostranství.</w:t>
      </w:r>
    </w:p>
    <w:p w14:paraId="3190BF1E" w14:textId="77777777" w:rsidR="00681D70" w:rsidRPr="00681D70" w:rsidRDefault="00681D70" w:rsidP="00681D70">
      <w:pPr>
        <w:rPr>
          <w:strike/>
          <w:color w:val="FF0000"/>
          <w:szCs w:val="20"/>
        </w:rPr>
      </w:pPr>
    </w:p>
    <w:p w14:paraId="1900BFF0" w14:textId="77777777" w:rsidR="00681D70" w:rsidRPr="00681D70" w:rsidRDefault="00681D70" w:rsidP="00681D70">
      <w:pPr>
        <w:rPr>
          <w:strike/>
          <w:color w:val="FF0000"/>
          <w:szCs w:val="20"/>
        </w:rPr>
      </w:pPr>
    </w:p>
    <w:p w14:paraId="4CD00C17" w14:textId="77777777" w:rsidR="00681D70" w:rsidRPr="00681D70" w:rsidRDefault="00681D70" w:rsidP="00681D70">
      <w:pPr>
        <w:rPr>
          <w:strike/>
          <w:color w:val="FF0000"/>
          <w:szCs w:val="20"/>
        </w:rPr>
      </w:pPr>
    </w:p>
    <w:p w14:paraId="646CA725" w14:textId="77777777" w:rsidR="00681D70" w:rsidRPr="00681D70" w:rsidRDefault="00681D70" w:rsidP="00681D70">
      <w:pPr>
        <w:rPr>
          <w:b/>
          <w:strike/>
          <w:color w:val="FF0000"/>
          <w:szCs w:val="20"/>
        </w:rPr>
      </w:pPr>
      <w:r w:rsidRPr="00681D70">
        <w:rPr>
          <w:b/>
          <w:strike/>
          <w:color w:val="FF0000"/>
          <w:szCs w:val="20"/>
        </w:rPr>
        <w:t>Doplňující podmínky využití</w:t>
      </w:r>
    </w:p>
    <w:p w14:paraId="375519A6" w14:textId="77777777" w:rsidR="00681D70" w:rsidRPr="00681D70" w:rsidRDefault="00681D70" w:rsidP="00681D70">
      <w:pPr>
        <w:rPr>
          <w:strike/>
          <w:color w:val="FF0000"/>
          <w:szCs w:val="20"/>
        </w:rPr>
      </w:pPr>
      <w:r w:rsidRPr="00681D70">
        <w:rPr>
          <w:strike/>
          <w:color w:val="FF0000"/>
          <w:szCs w:val="20"/>
        </w:rPr>
        <w:t xml:space="preserve">Při umisťování staveb je stanoveno v maximální míře zachovat stávající vzrostlé stromy lesního charakteru.  </w:t>
      </w:r>
    </w:p>
    <w:p w14:paraId="56C5BBA9" w14:textId="77777777" w:rsidR="00681D70" w:rsidRPr="00681D70" w:rsidRDefault="00681D70" w:rsidP="00681D70">
      <w:pPr>
        <w:rPr>
          <w:strike/>
          <w:color w:val="FF0000"/>
          <w:szCs w:val="20"/>
        </w:rPr>
      </w:pPr>
    </w:p>
    <w:p w14:paraId="7ABD31BC" w14:textId="77777777" w:rsidR="00681D70" w:rsidRPr="00681D70" w:rsidRDefault="00681D70" w:rsidP="00681D70">
      <w:pPr>
        <w:rPr>
          <w:strike/>
          <w:color w:val="FF0000"/>
          <w:szCs w:val="20"/>
        </w:rPr>
      </w:pPr>
    </w:p>
    <w:p w14:paraId="4729F65A"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2FDCBAAE" w14:textId="77777777" w:rsidR="00681D70" w:rsidRPr="00681D70" w:rsidRDefault="00681D70" w:rsidP="00681D70">
      <w:pPr>
        <w:pStyle w:val="Nadpis5"/>
        <w:rPr>
          <w:strike/>
          <w:color w:val="FF0000"/>
        </w:rPr>
      </w:pPr>
      <w:r w:rsidRPr="00681D70">
        <w:rPr>
          <w:strike/>
          <w:color w:val="FF0000"/>
        </w:rPr>
        <w:t>DOPLŇUJÍCÍ Podmínky plochy:</w:t>
      </w:r>
    </w:p>
    <w:p w14:paraId="41F272D6" w14:textId="77777777" w:rsidR="00681D70" w:rsidRPr="00681D70" w:rsidRDefault="00681D70" w:rsidP="00681D70">
      <w:pPr>
        <w:rPr>
          <w:strike/>
          <w:color w:val="FF0000"/>
        </w:rPr>
      </w:pPr>
      <w:r w:rsidRPr="00681D70">
        <w:rPr>
          <w:strike/>
          <w:color w:val="FF0000"/>
        </w:rPr>
        <w:t>V plochách určených k zástavbě nelze tyto plochy do vzdálenosti 25 metrů od hranice ploch lesa (L) využít pro nové nadzemní objekty vyjma oplocení a přístaveb směrem od lesa. Toto omezení se týká i staveb nepodléhajících povolení podle stavebního zákona.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50 m od okraje lesa závazným stanoviskem podle § 48 odst. 2 písm. c) zákona č. 289/1995 Sb.</w:t>
      </w:r>
    </w:p>
    <w:p w14:paraId="0D2C5C7A" w14:textId="77777777" w:rsidR="00681D70" w:rsidRPr="00681D70" w:rsidRDefault="00681D70" w:rsidP="00681D70">
      <w:pPr>
        <w:rPr>
          <w:strike/>
          <w:color w:val="FF0000"/>
        </w:rPr>
      </w:pPr>
      <w:r w:rsidRPr="00681D70">
        <w:rPr>
          <w:strike/>
          <w:color w:val="FF0000"/>
        </w:rPr>
        <w:t>V případě nové zástavby na lesních pozemcích musí výstavbě předcházet jejich trvalé odnětí z PUPFL.</w:t>
      </w:r>
    </w:p>
    <w:p w14:paraId="79E47AE6" w14:textId="77777777" w:rsidR="00681D70" w:rsidRPr="00681D70" w:rsidRDefault="00681D70" w:rsidP="00681D70">
      <w:pPr>
        <w:pStyle w:val="Nadpis5"/>
        <w:rPr>
          <w:strike/>
          <w:color w:val="FF0000"/>
        </w:rPr>
      </w:pPr>
      <w:r w:rsidRPr="00681D70">
        <w:rPr>
          <w:strike/>
          <w:noProof/>
          <w:color w:val="FF0000"/>
          <w:lang w:eastAsia="cs-CZ"/>
        </w:rPr>
        <mc:AlternateContent>
          <mc:Choice Requires="wps">
            <w:drawing>
              <wp:anchor distT="0" distB="0" distL="114300" distR="114300" simplePos="0" relativeHeight="251699200" behindDoc="0" locked="0" layoutInCell="1" allowOverlap="1" wp14:anchorId="16C0DF16" wp14:editId="003B1EDF">
                <wp:simplePos x="0" y="0"/>
                <wp:positionH relativeFrom="margin">
                  <wp:posOffset>-36195</wp:posOffset>
                </wp:positionH>
                <wp:positionV relativeFrom="paragraph">
                  <wp:posOffset>2529205</wp:posOffset>
                </wp:positionV>
                <wp:extent cx="3519805" cy="259080"/>
                <wp:effectExtent l="0" t="0" r="0" b="0"/>
                <wp:wrapNone/>
                <wp:docPr id="167408831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2B0909E7"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C0DF16" id="_x0000_s1036" type="#_x0000_t202" style="position:absolute;margin-left:-2.85pt;margin-top:199.15pt;width:277.15pt;height:20.4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x8t+A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" stroked="f">
                <v:textbox>
                  <w:txbxContent>
                    <w:p w14:paraId="2B0909E7"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992"/>
        <w:gridCol w:w="1717"/>
        <w:gridCol w:w="1260"/>
        <w:gridCol w:w="1162"/>
        <w:gridCol w:w="2523"/>
      </w:tblGrid>
      <w:tr w:rsidR="00681D70" w:rsidRPr="00681D70" w14:paraId="74B82783" w14:textId="77777777" w:rsidTr="00452D3A">
        <w:tc>
          <w:tcPr>
            <w:tcW w:w="2235" w:type="dxa"/>
          </w:tcPr>
          <w:p w14:paraId="4D4BCDCD" w14:textId="77777777" w:rsidR="00681D70" w:rsidRPr="00681D70" w:rsidRDefault="00681D70" w:rsidP="00452D3A">
            <w:pPr>
              <w:pStyle w:val="StylTunPed6bZa6b"/>
              <w:rPr>
                <w:strike/>
                <w:color w:val="FF0000"/>
              </w:rPr>
            </w:pPr>
            <w:r w:rsidRPr="00681D70">
              <w:rPr>
                <w:strike/>
                <w:color w:val="FF0000"/>
              </w:rPr>
              <w:t>Zastavěnost</w:t>
            </w:r>
          </w:p>
        </w:tc>
        <w:tc>
          <w:tcPr>
            <w:tcW w:w="992" w:type="dxa"/>
          </w:tcPr>
          <w:p w14:paraId="7023223D" w14:textId="77777777" w:rsidR="00681D70" w:rsidRPr="00681D70" w:rsidRDefault="00681D70" w:rsidP="00452D3A">
            <w:pPr>
              <w:pStyle w:val="StylTunPed6bZa6b"/>
              <w:rPr>
                <w:strike/>
                <w:color w:val="FF0000"/>
              </w:rPr>
            </w:pPr>
            <w:r w:rsidRPr="00681D70">
              <w:rPr>
                <w:strike/>
                <w:color w:val="FF0000"/>
              </w:rPr>
              <w:t>Procento zahrady</w:t>
            </w:r>
          </w:p>
        </w:tc>
        <w:tc>
          <w:tcPr>
            <w:tcW w:w="1717" w:type="dxa"/>
          </w:tcPr>
          <w:p w14:paraId="0EE5662A" w14:textId="77777777" w:rsidR="00681D70" w:rsidRPr="00681D70" w:rsidRDefault="00681D70" w:rsidP="00452D3A">
            <w:pPr>
              <w:pStyle w:val="StylTunPed6bZa6b"/>
              <w:rPr>
                <w:strike/>
                <w:color w:val="FF0000"/>
              </w:rPr>
            </w:pPr>
            <w:r w:rsidRPr="00681D70">
              <w:rPr>
                <w:strike/>
                <w:color w:val="FF0000"/>
              </w:rPr>
              <w:t>Regulovaná výška stavby</w:t>
            </w:r>
          </w:p>
        </w:tc>
        <w:tc>
          <w:tcPr>
            <w:tcW w:w="1260" w:type="dxa"/>
          </w:tcPr>
          <w:p w14:paraId="118D113B" w14:textId="77777777" w:rsidR="00681D70" w:rsidRPr="00681D70" w:rsidRDefault="00681D70" w:rsidP="00452D3A">
            <w:pPr>
              <w:pStyle w:val="StylTunPed6bZa6b"/>
              <w:rPr>
                <w:strike/>
                <w:color w:val="FF0000"/>
              </w:rPr>
            </w:pPr>
            <w:r w:rsidRPr="00681D70">
              <w:rPr>
                <w:strike/>
                <w:color w:val="FF0000"/>
              </w:rPr>
              <w:t>Maximální výška stavby</w:t>
            </w:r>
          </w:p>
        </w:tc>
        <w:tc>
          <w:tcPr>
            <w:tcW w:w="1162" w:type="dxa"/>
          </w:tcPr>
          <w:p w14:paraId="6BDAD235" w14:textId="77777777" w:rsidR="00681D70" w:rsidRPr="00681D70" w:rsidRDefault="00681D70" w:rsidP="00452D3A">
            <w:pPr>
              <w:pStyle w:val="StylTunPed6bZa6b"/>
              <w:rPr>
                <w:strike/>
                <w:color w:val="FF0000"/>
              </w:rPr>
            </w:pPr>
            <w:r w:rsidRPr="00681D70">
              <w:rPr>
                <w:strike/>
                <w:color w:val="FF0000"/>
              </w:rPr>
              <w:t>Minimální velikost pozemku</w:t>
            </w:r>
          </w:p>
        </w:tc>
        <w:tc>
          <w:tcPr>
            <w:tcW w:w="2523" w:type="dxa"/>
          </w:tcPr>
          <w:p w14:paraId="44BF29EC" w14:textId="77777777" w:rsidR="00681D70" w:rsidRPr="00681D70" w:rsidRDefault="00681D70" w:rsidP="00452D3A">
            <w:pPr>
              <w:pStyle w:val="StylTunPed6bZa6b"/>
              <w:rPr>
                <w:strike/>
                <w:color w:val="FF0000"/>
              </w:rPr>
            </w:pPr>
            <w:r w:rsidRPr="00681D70">
              <w:rPr>
                <w:strike/>
                <w:color w:val="FF0000"/>
              </w:rPr>
              <w:t>Doplňující regulativy</w:t>
            </w:r>
          </w:p>
        </w:tc>
      </w:tr>
      <w:tr w:rsidR="00681D70" w:rsidRPr="00681D70" w14:paraId="269DBC9A" w14:textId="77777777" w:rsidTr="00452D3A">
        <w:tc>
          <w:tcPr>
            <w:tcW w:w="2235" w:type="dxa"/>
          </w:tcPr>
          <w:p w14:paraId="57D0B231" w14:textId="77777777" w:rsidR="00681D70" w:rsidRPr="00681D70" w:rsidRDefault="00681D70" w:rsidP="00452D3A">
            <w:pPr>
              <w:pStyle w:val="StylPed6b"/>
              <w:rPr>
                <w:strike/>
                <w:color w:val="FF0000"/>
              </w:rPr>
            </w:pPr>
            <w:r w:rsidRPr="00681D70">
              <w:rPr>
                <w:strike/>
                <w:color w:val="FF0000"/>
              </w:rPr>
              <w:t>15 %</w:t>
            </w:r>
          </w:p>
          <w:p w14:paraId="7C50E753" w14:textId="77777777" w:rsidR="00681D70" w:rsidRPr="00681D70" w:rsidRDefault="00681D70" w:rsidP="00452D3A">
            <w:pPr>
              <w:rPr>
                <w:strike/>
                <w:color w:val="FF0000"/>
              </w:rPr>
            </w:pPr>
            <w:r w:rsidRPr="00681D70">
              <w:rPr>
                <w:strike/>
                <w:color w:val="FF0000"/>
              </w:rPr>
              <w:t>(maximální zastavěná plochy stavby je 200 m</w:t>
            </w:r>
            <w:r w:rsidRPr="00681D70">
              <w:rPr>
                <w:strike/>
                <w:color w:val="FF0000"/>
                <w:vertAlign w:val="superscript"/>
              </w:rPr>
              <w:t xml:space="preserve">2 </w:t>
            </w:r>
            <w:r w:rsidRPr="00681D70">
              <w:rPr>
                <w:strike/>
                <w:color w:val="FF0000"/>
              </w:rPr>
              <w:t>a stavba nesmí v žádném směru překročit délku 25 m)</w:t>
            </w:r>
          </w:p>
          <w:p w14:paraId="46C76013" w14:textId="77777777" w:rsidR="00681D70" w:rsidRPr="00681D70" w:rsidRDefault="00681D70" w:rsidP="00452D3A">
            <w:pPr>
              <w:pStyle w:val="StylPed6b"/>
              <w:rPr>
                <w:strike/>
                <w:color w:val="FF0000"/>
              </w:rPr>
            </w:pPr>
          </w:p>
        </w:tc>
        <w:tc>
          <w:tcPr>
            <w:tcW w:w="992" w:type="dxa"/>
          </w:tcPr>
          <w:p w14:paraId="69BD9BBB" w14:textId="77777777" w:rsidR="00681D70" w:rsidRPr="00681D70" w:rsidRDefault="00681D70" w:rsidP="00452D3A">
            <w:pPr>
              <w:pStyle w:val="StylPed6b"/>
              <w:rPr>
                <w:strike/>
                <w:color w:val="FF0000"/>
              </w:rPr>
            </w:pPr>
            <w:r w:rsidRPr="00681D70">
              <w:rPr>
                <w:strike/>
                <w:color w:val="FF0000"/>
              </w:rPr>
              <w:t>75 %</w:t>
            </w:r>
          </w:p>
          <w:p w14:paraId="2A0C452E" w14:textId="77777777" w:rsidR="00681D70" w:rsidRPr="00681D70" w:rsidRDefault="00681D70" w:rsidP="00452D3A">
            <w:pPr>
              <w:rPr>
                <w:strike/>
                <w:color w:val="FF0000"/>
                <w:szCs w:val="20"/>
              </w:rPr>
            </w:pPr>
          </w:p>
          <w:p w14:paraId="33C6ACEF" w14:textId="77777777" w:rsidR="00681D70" w:rsidRPr="00681D70" w:rsidRDefault="00681D70" w:rsidP="00452D3A">
            <w:pPr>
              <w:rPr>
                <w:strike/>
                <w:color w:val="FF0000"/>
                <w:szCs w:val="20"/>
              </w:rPr>
            </w:pPr>
          </w:p>
          <w:p w14:paraId="67E521A4" w14:textId="77777777" w:rsidR="00681D70" w:rsidRPr="00681D70" w:rsidRDefault="00681D70" w:rsidP="00452D3A">
            <w:pPr>
              <w:rPr>
                <w:strike/>
                <w:color w:val="FF0000"/>
                <w:szCs w:val="20"/>
              </w:rPr>
            </w:pPr>
          </w:p>
          <w:p w14:paraId="5C488218" w14:textId="77777777" w:rsidR="00681D70" w:rsidRPr="00681D70" w:rsidRDefault="00681D70" w:rsidP="00452D3A">
            <w:pPr>
              <w:rPr>
                <w:strike/>
                <w:color w:val="FF0000"/>
                <w:szCs w:val="20"/>
              </w:rPr>
            </w:pPr>
          </w:p>
          <w:p w14:paraId="64B3B3AD" w14:textId="77777777" w:rsidR="00681D70" w:rsidRPr="00681D70" w:rsidRDefault="00681D70" w:rsidP="00452D3A">
            <w:pPr>
              <w:rPr>
                <w:strike/>
                <w:color w:val="FF0000"/>
                <w:szCs w:val="20"/>
              </w:rPr>
            </w:pPr>
          </w:p>
          <w:p w14:paraId="5D00CF55" w14:textId="77777777" w:rsidR="00681D70" w:rsidRPr="00681D70" w:rsidRDefault="00681D70" w:rsidP="00452D3A">
            <w:pPr>
              <w:rPr>
                <w:strike/>
                <w:color w:val="FF0000"/>
                <w:szCs w:val="20"/>
              </w:rPr>
            </w:pPr>
          </w:p>
          <w:p w14:paraId="031EE7C5" w14:textId="77777777" w:rsidR="00681D70" w:rsidRPr="00681D70" w:rsidRDefault="00681D70" w:rsidP="00452D3A">
            <w:pPr>
              <w:rPr>
                <w:strike/>
                <w:color w:val="FF0000"/>
                <w:szCs w:val="20"/>
              </w:rPr>
            </w:pPr>
          </w:p>
          <w:p w14:paraId="53AE15A8" w14:textId="77777777" w:rsidR="00681D70" w:rsidRPr="00681D70" w:rsidRDefault="00681D70" w:rsidP="00452D3A">
            <w:pPr>
              <w:rPr>
                <w:strike/>
                <w:color w:val="FF0000"/>
                <w:szCs w:val="20"/>
              </w:rPr>
            </w:pPr>
          </w:p>
        </w:tc>
        <w:tc>
          <w:tcPr>
            <w:tcW w:w="1717" w:type="dxa"/>
          </w:tcPr>
          <w:p w14:paraId="5881A480" w14:textId="77777777" w:rsidR="00681D70" w:rsidRPr="00681D70" w:rsidRDefault="00681D70" w:rsidP="00452D3A">
            <w:pPr>
              <w:pStyle w:val="StylPed6b"/>
              <w:rPr>
                <w:strike/>
                <w:color w:val="FF0000"/>
              </w:rPr>
            </w:pPr>
            <w:r w:rsidRPr="00681D70">
              <w:rPr>
                <w:strike/>
                <w:color w:val="FF0000"/>
              </w:rPr>
              <w:t xml:space="preserve">8 m </w:t>
            </w:r>
          </w:p>
          <w:p w14:paraId="0090A483" w14:textId="77777777" w:rsidR="00681D70" w:rsidRPr="00681D70" w:rsidRDefault="00681D70" w:rsidP="00452D3A">
            <w:pPr>
              <w:rPr>
                <w:strike/>
                <w:color w:val="FF0000"/>
              </w:rPr>
            </w:pPr>
            <w:r w:rsidRPr="00681D70">
              <w:rPr>
                <w:strike/>
                <w:color w:val="FF0000"/>
              </w:rPr>
              <w:t>2+1 nadzemní podlaží a 2 podzemní podlaží.</w:t>
            </w:r>
          </w:p>
          <w:p w14:paraId="4803D92E" w14:textId="77777777" w:rsidR="00681D70" w:rsidRPr="00681D70" w:rsidRDefault="00681D70" w:rsidP="00452D3A">
            <w:pPr>
              <w:spacing w:before="240" w:after="240"/>
              <w:rPr>
                <w:strike/>
                <w:color w:val="FF0000"/>
                <w:szCs w:val="20"/>
              </w:rPr>
            </w:pPr>
          </w:p>
        </w:tc>
        <w:tc>
          <w:tcPr>
            <w:tcW w:w="1260" w:type="dxa"/>
          </w:tcPr>
          <w:p w14:paraId="56AF9E44" w14:textId="77777777" w:rsidR="00681D70" w:rsidRPr="00681D70" w:rsidRDefault="00681D70" w:rsidP="00452D3A">
            <w:pPr>
              <w:pStyle w:val="StylPed6b"/>
              <w:rPr>
                <w:strike/>
                <w:color w:val="FF0000"/>
              </w:rPr>
            </w:pPr>
            <w:r w:rsidRPr="00681D70">
              <w:rPr>
                <w:strike/>
                <w:color w:val="FF0000"/>
              </w:rPr>
              <w:t>12 m</w:t>
            </w:r>
          </w:p>
        </w:tc>
        <w:tc>
          <w:tcPr>
            <w:tcW w:w="1162" w:type="dxa"/>
          </w:tcPr>
          <w:p w14:paraId="2A5772DE" w14:textId="77777777" w:rsidR="00681D70" w:rsidRPr="00681D70" w:rsidRDefault="00681D70" w:rsidP="00452D3A">
            <w:pPr>
              <w:pStyle w:val="StylPed6b"/>
              <w:rPr>
                <w:strike/>
                <w:color w:val="FF0000"/>
              </w:rPr>
            </w:pPr>
            <w:r w:rsidRPr="00681D70">
              <w:rPr>
                <w:strike/>
                <w:color w:val="FF0000"/>
              </w:rPr>
              <w:t>900 m</w:t>
            </w:r>
            <w:r w:rsidRPr="00681D70">
              <w:rPr>
                <w:strike/>
                <w:color w:val="FF0000"/>
                <w:vertAlign w:val="superscript"/>
              </w:rPr>
              <w:t>2</w:t>
            </w:r>
          </w:p>
        </w:tc>
        <w:tc>
          <w:tcPr>
            <w:tcW w:w="2523" w:type="dxa"/>
          </w:tcPr>
          <w:p w14:paraId="77DE7228" w14:textId="77777777" w:rsidR="00681D70" w:rsidRPr="00681D70" w:rsidRDefault="00681D70" w:rsidP="00452D3A">
            <w:pPr>
              <w:spacing w:before="120"/>
              <w:rPr>
                <w:strike/>
                <w:color w:val="FF0000"/>
                <w:szCs w:val="20"/>
              </w:rPr>
            </w:pPr>
            <w:r w:rsidRPr="00681D70">
              <w:rPr>
                <w:strike/>
                <w:color w:val="FF0000"/>
                <w:szCs w:val="20"/>
              </w:rPr>
              <w:t xml:space="preserve">Nová zástavba je možná jen pokud je zajištěn přístup na pozemek po komunikaci, která je součástí veřejného prostranství o min. šíři, ta je při jednosměrném provozu 6,5 m a při obousměrném 8 m.  </w:t>
            </w:r>
          </w:p>
          <w:p w14:paraId="2BCE5B9F" w14:textId="77777777" w:rsidR="00681D70" w:rsidRPr="00681D70" w:rsidRDefault="00681D70" w:rsidP="00452D3A">
            <w:pPr>
              <w:spacing w:before="120"/>
              <w:rPr>
                <w:strike/>
                <w:color w:val="FF0000"/>
                <w:szCs w:val="20"/>
              </w:rPr>
            </w:pPr>
          </w:p>
        </w:tc>
      </w:tr>
    </w:tbl>
    <w:p w14:paraId="0C59319F" w14:textId="77777777" w:rsidR="00681D70" w:rsidRPr="00681D70" w:rsidRDefault="00681D70" w:rsidP="00681D70">
      <w:pPr>
        <w:pStyle w:val="Nadpis3vyuzitiuzemi"/>
        <w:tabs>
          <w:tab w:val="clear" w:pos="3002"/>
          <w:tab w:val="num" w:pos="2127"/>
        </w:tabs>
        <w:rPr>
          <w:strike/>
          <w:color w:val="FF0000"/>
        </w:rPr>
      </w:pPr>
      <w:bookmarkStart w:id="214" w:name="_Toc174348836"/>
      <w:r w:rsidRPr="00681D70">
        <w:rPr>
          <w:caps w:val="0"/>
          <w:strike/>
          <w:color w:val="FF0000"/>
          <w:sz w:val="72"/>
          <w:szCs w:val="72"/>
        </w:rPr>
        <w:lastRenderedPageBreak/>
        <w:t xml:space="preserve">|B8| </w:t>
      </w:r>
      <w:r w:rsidRPr="00681D70">
        <w:rPr>
          <w:caps w:val="0"/>
          <w:strike/>
          <w:color w:val="FF0000"/>
          <w:sz w:val="72"/>
          <w:szCs w:val="72"/>
        </w:rPr>
        <w:tab/>
      </w:r>
      <w:r w:rsidRPr="00681D70">
        <w:rPr>
          <w:caps w:val="0"/>
          <w:strike/>
          <w:color w:val="FF0000"/>
          <w:sz w:val="28"/>
          <w:szCs w:val="28"/>
        </w:rPr>
        <w:t xml:space="preserve">PLOCHY BYDLENÍ  –  </w:t>
      </w:r>
      <w:r w:rsidRPr="00681D70">
        <w:rPr>
          <w:caps w:val="0"/>
          <w:strike/>
          <w:color w:val="FF0000"/>
        </w:rPr>
        <w:t>BYDLENÍ A CHATY V LUHU</w:t>
      </w:r>
      <w:bookmarkEnd w:id="214"/>
    </w:p>
    <w:p w14:paraId="54D153C9" w14:textId="77777777" w:rsidR="00681D70" w:rsidRPr="00681D70" w:rsidRDefault="00681D70" w:rsidP="00681D70">
      <w:pPr>
        <w:rPr>
          <w:strike/>
          <w:color w:val="FF0000"/>
        </w:rPr>
      </w:pPr>
    </w:p>
    <w:p w14:paraId="7D883A9B"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6E3D3E6C" w14:textId="77777777" w:rsidR="00681D70" w:rsidRPr="00681D70" w:rsidRDefault="00681D70" w:rsidP="00681D70">
      <w:pPr>
        <w:pStyle w:val="Nadpis5"/>
        <w:rPr>
          <w:strike/>
          <w:color w:val="FF0000"/>
        </w:rPr>
      </w:pPr>
      <w:r w:rsidRPr="00681D70">
        <w:rPr>
          <w:strike/>
          <w:color w:val="FF0000"/>
        </w:rPr>
        <w:t>PODMÍNKY VYUŽITÍ PLOCH</w:t>
      </w:r>
    </w:p>
    <w:p w14:paraId="3E90A7A6" w14:textId="77777777" w:rsidR="00681D70" w:rsidRPr="00681D70" w:rsidRDefault="00681D70" w:rsidP="00681D70">
      <w:pPr>
        <w:rPr>
          <w:b/>
          <w:strike/>
          <w:color w:val="FF0000"/>
        </w:rPr>
      </w:pPr>
      <w:r w:rsidRPr="00681D70">
        <w:rPr>
          <w:b/>
          <w:strike/>
          <w:color w:val="FF0000"/>
        </w:rPr>
        <w:t>Hlavní využití</w:t>
      </w:r>
    </w:p>
    <w:p w14:paraId="4E7C733B" w14:textId="77777777" w:rsidR="00681D70" w:rsidRPr="00681D70" w:rsidRDefault="00681D70" w:rsidP="00681D70">
      <w:pPr>
        <w:rPr>
          <w:strike/>
          <w:color w:val="FF0000"/>
          <w:szCs w:val="20"/>
          <w:lang w:eastAsia="ar-SA"/>
        </w:rPr>
      </w:pPr>
      <w:r w:rsidRPr="00681D70">
        <w:rPr>
          <w:strike/>
          <w:color w:val="FF0000"/>
          <w:szCs w:val="20"/>
          <w:lang w:eastAsia="ar-SA"/>
        </w:rPr>
        <w:t xml:space="preserve">Bydlení v rodinných domech. </w:t>
      </w:r>
    </w:p>
    <w:p w14:paraId="175D75CE" w14:textId="77777777" w:rsidR="00681D70" w:rsidRPr="00681D70" w:rsidRDefault="00681D70" w:rsidP="00681D70">
      <w:pPr>
        <w:rPr>
          <w:strike/>
          <w:color w:val="FF0000"/>
          <w:szCs w:val="20"/>
          <w:lang w:eastAsia="ar-SA"/>
        </w:rPr>
      </w:pPr>
    </w:p>
    <w:p w14:paraId="777D0B5E" w14:textId="77777777" w:rsidR="00681D70" w:rsidRPr="00681D70" w:rsidRDefault="00681D70" w:rsidP="00681D70">
      <w:pPr>
        <w:rPr>
          <w:b/>
          <w:strike/>
          <w:color w:val="FF0000"/>
        </w:rPr>
      </w:pPr>
      <w:r w:rsidRPr="00681D70">
        <w:rPr>
          <w:b/>
          <w:strike/>
          <w:color w:val="FF0000"/>
        </w:rPr>
        <w:t xml:space="preserve">Přípustné využití </w:t>
      </w:r>
    </w:p>
    <w:p w14:paraId="132A0372" w14:textId="77777777" w:rsidR="00681D70" w:rsidRPr="00681D70" w:rsidRDefault="00681D70" w:rsidP="00681D70">
      <w:pPr>
        <w:rPr>
          <w:strike/>
          <w:color w:val="FF0000"/>
        </w:rPr>
      </w:pPr>
      <w:r w:rsidRPr="00681D70">
        <w:rPr>
          <w:strike/>
          <w:color w:val="FF0000"/>
          <w:szCs w:val="20"/>
          <w:lang w:eastAsia="ar-SA"/>
        </w:rPr>
        <w:t xml:space="preserve">Zahrady a zahrádky. </w:t>
      </w:r>
      <w:r w:rsidRPr="00681D70">
        <w:rPr>
          <w:strike/>
          <w:color w:val="FF0000"/>
          <w:lang w:eastAsia="ar-SA"/>
        </w:rPr>
        <w:t>Hřiště, sportoviště, drobné sakrální stavby, drobná architektura a vybavenost ploch (sezení, osvětlení),</w:t>
      </w:r>
      <w:r w:rsidRPr="00681D70">
        <w:rPr>
          <w:strike/>
          <w:color w:val="FF0000"/>
        </w:rPr>
        <w:t xml:space="preserve"> nezbytné stavby dopravní a technické infrastruktury, související s hlavním využitím plochy.</w:t>
      </w:r>
    </w:p>
    <w:p w14:paraId="4DD2EE47" w14:textId="77777777" w:rsidR="00681D70" w:rsidRPr="00681D70" w:rsidRDefault="00681D70" w:rsidP="00681D70">
      <w:pPr>
        <w:rPr>
          <w:rFonts w:cs="Times New Roman"/>
          <w:strike/>
          <w:color w:val="FF0000"/>
          <w:szCs w:val="20"/>
        </w:rPr>
      </w:pPr>
    </w:p>
    <w:p w14:paraId="300BE6AC" w14:textId="77777777" w:rsidR="00681D70" w:rsidRPr="00681D70" w:rsidRDefault="00681D70" w:rsidP="00681D70">
      <w:pPr>
        <w:rPr>
          <w:rFonts w:cs="Times New Roman"/>
          <w:strike/>
          <w:color w:val="FF0000"/>
          <w:szCs w:val="20"/>
        </w:rPr>
      </w:pPr>
    </w:p>
    <w:p w14:paraId="539D15E5" w14:textId="77777777" w:rsidR="00681D70" w:rsidRPr="00681D70" w:rsidRDefault="00681D70" w:rsidP="00681D70">
      <w:pPr>
        <w:rPr>
          <w:b/>
          <w:strike/>
          <w:color w:val="FF0000"/>
        </w:rPr>
      </w:pPr>
      <w:r w:rsidRPr="00681D70">
        <w:rPr>
          <w:b/>
          <w:strike/>
          <w:color w:val="FF0000"/>
        </w:rPr>
        <w:t>Nepřípustné využití</w:t>
      </w:r>
    </w:p>
    <w:p w14:paraId="4C5DE1FC" w14:textId="77777777" w:rsidR="00681D70" w:rsidRPr="00681D70" w:rsidRDefault="00681D70" w:rsidP="00681D70">
      <w:pPr>
        <w:tabs>
          <w:tab w:val="left" w:pos="284"/>
        </w:tabs>
        <w:rPr>
          <w:rFonts w:cs="Times New Roman"/>
          <w:strike/>
          <w:color w:val="FF0000"/>
          <w:lang w:eastAsia="ar-SA"/>
        </w:rPr>
      </w:pPr>
      <w:r w:rsidRPr="00681D70">
        <w:rPr>
          <w:strike/>
          <w:color w:val="FF0000"/>
          <w:szCs w:val="20"/>
        </w:rPr>
        <w:t xml:space="preserve">Bytové, řadové domy a nové domy pro rodinnou rekreaci a </w:t>
      </w:r>
      <w:r w:rsidRPr="00681D70">
        <w:rPr>
          <w:strike/>
          <w:color w:val="FF0000"/>
        </w:rPr>
        <w:t>jakékoliv stavby mimo hlavního, přípustného a podmíněně přípustného využití.</w:t>
      </w:r>
    </w:p>
    <w:p w14:paraId="48B35AAF" w14:textId="77777777" w:rsidR="00681D70" w:rsidRPr="00681D70" w:rsidRDefault="00681D70" w:rsidP="00681D70">
      <w:pPr>
        <w:tabs>
          <w:tab w:val="left" w:pos="284"/>
        </w:tabs>
        <w:rPr>
          <w:strike/>
          <w:color w:val="FF0000"/>
          <w:szCs w:val="20"/>
        </w:rPr>
      </w:pPr>
    </w:p>
    <w:p w14:paraId="23AAD91F" w14:textId="77777777" w:rsidR="00681D70" w:rsidRPr="00681D70" w:rsidRDefault="00681D70" w:rsidP="00681D70">
      <w:pPr>
        <w:tabs>
          <w:tab w:val="left" w:pos="284"/>
        </w:tabs>
        <w:rPr>
          <w:strike/>
          <w:color w:val="FF0000"/>
          <w:szCs w:val="20"/>
        </w:rPr>
      </w:pPr>
      <w:r w:rsidRPr="00681D70">
        <w:rPr>
          <w:strike/>
          <w:noProof/>
          <w:color w:val="FF0000"/>
          <w:szCs w:val="20"/>
          <w:lang w:eastAsia="cs-CZ"/>
        </w:rPr>
        <w:drawing>
          <wp:inline distT="0" distB="0" distL="0" distR="0" wp14:anchorId="771BF640" wp14:editId="06C2D9A9">
            <wp:extent cx="2647950" cy="1771650"/>
            <wp:effectExtent l="0" t="0" r="0" b="0"/>
            <wp:docPr id="1501134947" name="obrázek 15" descr="14_v luhu_DSC_0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4_v luhu_DSC_085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7950" cy="1771650"/>
                    </a:xfrm>
                    <a:prstGeom prst="rect">
                      <a:avLst/>
                    </a:prstGeom>
                    <a:noFill/>
                    <a:ln>
                      <a:noFill/>
                    </a:ln>
                  </pic:spPr>
                </pic:pic>
              </a:graphicData>
            </a:graphic>
          </wp:inline>
        </w:drawing>
      </w:r>
    </w:p>
    <w:p w14:paraId="6C58432A" w14:textId="77777777" w:rsidR="00681D70" w:rsidRPr="00681D70" w:rsidRDefault="00681D70" w:rsidP="00681D70">
      <w:pPr>
        <w:rPr>
          <w:strike/>
          <w:color w:val="FF0000"/>
          <w:szCs w:val="20"/>
        </w:rPr>
      </w:pPr>
      <w:r w:rsidRPr="00681D70">
        <w:rPr>
          <w:strike/>
          <w:color w:val="FF0000"/>
          <w:szCs w:val="20"/>
        </w:rPr>
        <w:t>Charakter:</w:t>
      </w:r>
    </w:p>
    <w:p w14:paraId="11159859" w14:textId="77777777" w:rsidR="00681D70" w:rsidRPr="00681D70" w:rsidRDefault="00681D70" w:rsidP="00681D70">
      <w:pPr>
        <w:rPr>
          <w:b/>
          <w:i/>
          <w:strike/>
          <w:color w:val="FF0000"/>
          <w:szCs w:val="20"/>
        </w:rPr>
      </w:pPr>
      <w:r w:rsidRPr="00681D70">
        <w:rPr>
          <w:b/>
          <w:i/>
          <w:strike/>
          <w:color w:val="FF0000"/>
          <w:szCs w:val="20"/>
        </w:rPr>
        <w:t>Stavby pro rodinnou rekreaci (chaty), které jsou přestavovány na rodinné domy. Jsou obklopeny zahradou, většinou hospodářsky využívanou.</w:t>
      </w:r>
    </w:p>
    <w:p w14:paraId="04824C01" w14:textId="77777777" w:rsidR="00681D70" w:rsidRPr="00681D70" w:rsidRDefault="00681D70" w:rsidP="00681D70">
      <w:pPr>
        <w:rPr>
          <w:strike/>
          <w:color w:val="FF0000"/>
          <w:szCs w:val="20"/>
        </w:rPr>
      </w:pPr>
    </w:p>
    <w:p w14:paraId="15AA6249" w14:textId="77777777" w:rsidR="00681D70" w:rsidRPr="00681D70" w:rsidRDefault="00681D70" w:rsidP="00681D70">
      <w:pPr>
        <w:rPr>
          <w:strike/>
          <w:color w:val="FF0000"/>
          <w:szCs w:val="20"/>
        </w:rPr>
      </w:pPr>
    </w:p>
    <w:p w14:paraId="44894C88" w14:textId="77777777" w:rsidR="00681D70" w:rsidRPr="00681D70" w:rsidRDefault="00681D70" w:rsidP="00681D70">
      <w:pPr>
        <w:rPr>
          <w:strike/>
          <w:color w:val="FF0000"/>
          <w:szCs w:val="20"/>
        </w:rPr>
      </w:pPr>
    </w:p>
    <w:p w14:paraId="6249D838" w14:textId="77777777" w:rsidR="00681D70" w:rsidRPr="00681D70" w:rsidRDefault="00681D70" w:rsidP="00681D70">
      <w:pPr>
        <w:rPr>
          <w:strike/>
          <w:color w:val="FF0000"/>
          <w:szCs w:val="20"/>
        </w:rPr>
      </w:pPr>
    </w:p>
    <w:p w14:paraId="45F8BBE1" w14:textId="77777777" w:rsidR="00681D70" w:rsidRPr="00681D70" w:rsidRDefault="00681D70" w:rsidP="00681D70">
      <w:pPr>
        <w:rPr>
          <w:strike/>
          <w:color w:val="FF0000"/>
          <w:szCs w:val="20"/>
        </w:rPr>
      </w:pPr>
    </w:p>
    <w:p w14:paraId="724C70EA" w14:textId="77777777" w:rsidR="00681D70" w:rsidRPr="00681D70" w:rsidRDefault="00681D70" w:rsidP="00681D70">
      <w:pPr>
        <w:rPr>
          <w:strike/>
          <w:color w:val="FF0000"/>
          <w:szCs w:val="20"/>
        </w:rPr>
      </w:pPr>
    </w:p>
    <w:p w14:paraId="7994BA77" w14:textId="77777777" w:rsidR="00681D70" w:rsidRPr="00681D70" w:rsidRDefault="00681D70" w:rsidP="00681D70">
      <w:pPr>
        <w:rPr>
          <w:strike/>
          <w:color w:val="FF0000"/>
          <w:szCs w:val="20"/>
        </w:rPr>
      </w:pPr>
    </w:p>
    <w:p w14:paraId="59C25201" w14:textId="77777777" w:rsidR="00681D70" w:rsidRPr="00681D70" w:rsidRDefault="00681D70" w:rsidP="00681D70">
      <w:pPr>
        <w:rPr>
          <w:strike/>
          <w:color w:val="FF0000"/>
          <w:szCs w:val="20"/>
        </w:rPr>
      </w:pPr>
    </w:p>
    <w:p w14:paraId="0ED0C410" w14:textId="77777777" w:rsidR="00681D70" w:rsidRPr="00681D70" w:rsidRDefault="00681D70" w:rsidP="00681D70">
      <w:pPr>
        <w:rPr>
          <w:strike/>
          <w:color w:val="FF0000"/>
          <w:szCs w:val="20"/>
        </w:rPr>
      </w:pPr>
    </w:p>
    <w:p w14:paraId="79FE492A"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2B49C8AB" w14:textId="77777777" w:rsidR="00681D70" w:rsidRPr="00681D70" w:rsidRDefault="00681D70" w:rsidP="00681D70">
      <w:pPr>
        <w:pStyle w:val="Nadpis5"/>
        <w:rPr>
          <w:strike/>
          <w:color w:val="FF0000"/>
        </w:rPr>
      </w:pPr>
    </w:p>
    <w:p w14:paraId="48A41E10" w14:textId="77777777" w:rsidR="00681D70" w:rsidRPr="00681D70" w:rsidRDefault="00681D70" w:rsidP="00681D70">
      <w:pPr>
        <w:pStyle w:val="Nadpis5"/>
        <w:rPr>
          <w:strike/>
          <w:color w:val="FF0000"/>
        </w:rPr>
      </w:pPr>
    </w:p>
    <w:p w14:paraId="5B2232C3" w14:textId="77777777" w:rsidR="00681D70" w:rsidRPr="00681D70" w:rsidRDefault="00681D70" w:rsidP="00681D70">
      <w:pPr>
        <w:pStyle w:val="Nadpis5"/>
        <w:rPr>
          <w:strike/>
          <w:color w:val="FF0000"/>
        </w:rPr>
      </w:pPr>
    </w:p>
    <w:p w14:paraId="4A0252B5" w14:textId="77777777" w:rsidR="00681D70" w:rsidRPr="00681D70" w:rsidRDefault="00681D70" w:rsidP="00681D70">
      <w:pPr>
        <w:pStyle w:val="Nadpis5"/>
        <w:rPr>
          <w:strike/>
          <w:color w:val="FF0000"/>
        </w:rPr>
      </w:pPr>
      <w:r w:rsidRPr="00681D70">
        <w:rPr>
          <w:strike/>
          <w:noProof/>
          <w:color w:val="FF0000"/>
          <w:szCs w:val="22"/>
          <w:lang w:eastAsia="cs-CZ"/>
        </w:rPr>
        <mc:AlternateContent>
          <mc:Choice Requires="wps">
            <w:drawing>
              <wp:anchor distT="0" distB="0" distL="114300" distR="114300" simplePos="0" relativeHeight="251700224" behindDoc="0" locked="0" layoutInCell="1" allowOverlap="1" wp14:anchorId="7C24D32D" wp14:editId="2BC65AB0">
                <wp:simplePos x="0" y="0"/>
                <wp:positionH relativeFrom="margin">
                  <wp:align>left</wp:align>
                </wp:positionH>
                <wp:positionV relativeFrom="paragraph">
                  <wp:posOffset>3175635</wp:posOffset>
                </wp:positionV>
                <wp:extent cx="3519805" cy="259080"/>
                <wp:effectExtent l="0" t="0" r="0" b="0"/>
                <wp:wrapNone/>
                <wp:docPr id="7497672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309BF502"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24D32D" id="_x0000_s1037" type="#_x0000_t202" style="position:absolute;margin-left:0;margin-top:250.05pt;width:277.15pt;height:20.4pt;z-index:251700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erB+A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" stroked="f">
                <v:textbox>
                  <w:txbxContent>
                    <w:p w14:paraId="309BF502"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99"/>
        <w:gridCol w:w="1380"/>
        <w:gridCol w:w="1380"/>
        <w:gridCol w:w="1105"/>
        <w:gridCol w:w="2693"/>
      </w:tblGrid>
      <w:tr w:rsidR="00681D70" w:rsidRPr="00681D70" w14:paraId="741FDAF6" w14:textId="77777777" w:rsidTr="00452D3A">
        <w:tc>
          <w:tcPr>
            <w:tcW w:w="1552" w:type="dxa"/>
          </w:tcPr>
          <w:p w14:paraId="562BCADC" w14:textId="77777777" w:rsidR="00681D70" w:rsidRPr="00681D70" w:rsidRDefault="00681D70" w:rsidP="00452D3A">
            <w:pPr>
              <w:pStyle w:val="StylTunPed6bZa6b"/>
              <w:rPr>
                <w:strike/>
                <w:color w:val="FF0000"/>
              </w:rPr>
            </w:pPr>
            <w:r w:rsidRPr="00681D70">
              <w:rPr>
                <w:strike/>
                <w:color w:val="FF0000"/>
              </w:rPr>
              <w:t>Zastavěnost</w:t>
            </w:r>
          </w:p>
        </w:tc>
        <w:tc>
          <w:tcPr>
            <w:tcW w:w="1099" w:type="dxa"/>
          </w:tcPr>
          <w:p w14:paraId="69124358" w14:textId="77777777" w:rsidR="00681D70" w:rsidRPr="00681D70" w:rsidRDefault="00681D70" w:rsidP="00452D3A">
            <w:pPr>
              <w:pStyle w:val="StylTunPed6bZa6b"/>
              <w:rPr>
                <w:strike/>
                <w:color w:val="FF0000"/>
              </w:rPr>
            </w:pPr>
            <w:r w:rsidRPr="00681D70">
              <w:rPr>
                <w:strike/>
                <w:color w:val="FF0000"/>
              </w:rPr>
              <w:t>Procento zahrady</w:t>
            </w:r>
          </w:p>
        </w:tc>
        <w:tc>
          <w:tcPr>
            <w:tcW w:w="1380" w:type="dxa"/>
          </w:tcPr>
          <w:p w14:paraId="7CAE769C" w14:textId="77777777" w:rsidR="00681D70" w:rsidRPr="00681D70" w:rsidRDefault="00681D70" w:rsidP="00452D3A">
            <w:pPr>
              <w:pStyle w:val="StylTunPed6bZa6b"/>
              <w:rPr>
                <w:strike/>
                <w:color w:val="FF0000"/>
              </w:rPr>
            </w:pPr>
            <w:r w:rsidRPr="00681D70">
              <w:rPr>
                <w:strike/>
                <w:color w:val="FF0000"/>
              </w:rPr>
              <w:t>Regulovaná výška stavby</w:t>
            </w:r>
          </w:p>
        </w:tc>
        <w:tc>
          <w:tcPr>
            <w:tcW w:w="1380" w:type="dxa"/>
          </w:tcPr>
          <w:p w14:paraId="4C09313D" w14:textId="77777777" w:rsidR="00681D70" w:rsidRPr="00681D70" w:rsidDel="00A62069" w:rsidRDefault="00681D70" w:rsidP="00452D3A">
            <w:pPr>
              <w:pStyle w:val="StylTunPed6bZa6b"/>
              <w:rPr>
                <w:strike/>
                <w:color w:val="FF0000"/>
              </w:rPr>
            </w:pPr>
            <w:r w:rsidRPr="00681D70">
              <w:rPr>
                <w:strike/>
                <w:color w:val="FF0000"/>
              </w:rPr>
              <w:t>Maximální výška stavby</w:t>
            </w:r>
          </w:p>
        </w:tc>
        <w:tc>
          <w:tcPr>
            <w:tcW w:w="1105" w:type="dxa"/>
          </w:tcPr>
          <w:p w14:paraId="17B2C0A9" w14:textId="77777777" w:rsidR="00681D70" w:rsidRPr="00681D70" w:rsidRDefault="00681D70" w:rsidP="00452D3A">
            <w:pPr>
              <w:pStyle w:val="StylTunPed6bZa6b"/>
              <w:rPr>
                <w:strike/>
                <w:color w:val="FF0000"/>
              </w:rPr>
            </w:pPr>
            <w:r w:rsidRPr="00681D70">
              <w:rPr>
                <w:strike/>
                <w:color w:val="FF0000"/>
              </w:rPr>
              <w:t>Minimální velikost pozemku</w:t>
            </w:r>
          </w:p>
        </w:tc>
        <w:tc>
          <w:tcPr>
            <w:tcW w:w="2693" w:type="dxa"/>
          </w:tcPr>
          <w:p w14:paraId="3F95E285" w14:textId="77777777" w:rsidR="00681D70" w:rsidRPr="00681D70" w:rsidRDefault="00681D70" w:rsidP="00452D3A">
            <w:pPr>
              <w:pStyle w:val="StylTunPed6bZa6b"/>
              <w:rPr>
                <w:strike/>
                <w:color w:val="FF0000"/>
              </w:rPr>
            </w:pPr>
            <w:r w:rsidRPr="00681D70">
              <w:rPr>
                <w:strike/>
                <w:color w:val="FF0000"/>
              </w:rPr>
              <w:t>Doplňující regulativy</w:t>
            </w:r>
          </w:p>
        </w:tc>
      </w:tr>
      <w:tr w:rsidR="00681D70" w:rsidRPr="00681D70" w14:paraId="032AB423" w14:textId="77777777" w:rsidTr="00452D3A">
        <w:trPr>
          <w:trHeight w:val="2557"/>
        </w:trPr>
        <w:tc>
          <w:tcPr>
            <w:tcW w:w="1552" w:type="dxa"/>
          </w:tcPr>
          <w:p w14:paraId="051FF69F" w14:textId="77777777" w:rsidR="00681D70" w:rsidRPr="00681D70" w:rsidRDefault="00681D70" w:rsidP="00452D3A">
            <w:pPr>
              <w:pStyle w:val="StylPed6b"/>
              <w:rPr>
                <w:strike/>
                <w:color w:val="FF0000"/>
              </w:rPr>
            </w:pPr>
            <w:r w:rsidRPr="00681D70">
              <w:rPr>
                <w:strike/>
                <w:color w:val="FF0000"/>
              </w:rPr>
              <w:t>20 %</w:t>
            </w:r>
          </w:p>
          <w:p w14:paraId="3644F0ED" w14:textId="77777777" w:rsidR="00681D70" w:rsidRPr="00681D70" w:rsidRDefault="00681D70" w:rsidP="00452D3A">
            <w:pPr>
              <w:pStyle w:val="StylPed6b"/>
              <w:rPr>
                <w:strike/>
                <w:color w:val="FF0000"/>
              </w:rPr>
            </w:pPr>
          </w:p>
          <w:p w14:paraId="0DDB92A9" w14:textId="77777777" w:rsidR="00681D70" w:rsidRPr="00681D70" w:rsidRDefault="00681D70" w:rsidP="00452D3A">
            <w:pPr>
              <w:rPr>
                <w:strike/>
                <w:color w:val="FF0000"/>
              </w:rPr>
            </w:pPr>
            <w:r w:rsidRPr="00681D70">
              <w:rPr>
                <w:strike/>
                <w:color w:val="FF0000"/>
              </w:rPr>
              <w:t>(maximální zastavěná plochy stavby je 150 m</w:t>
            </w:r>
            <w:r w:rsidRPr="00681D70">
              <w:rPr>
                <w:strike/>
                <w:color w:val="FF0000"/>
                <w:vertAlign w:val="superscript"/>
              </w:rPr>
              <w:t xml:space="preserve">2 </w:t>
            </w:r>
            <w:r w:rsidRPr="00681D70">
              <w:rPr>
                <w:strike/>
                <w:color w:val="FF0000"/>
              </w:rPr>
              <w:t>a stavba nesmí v žádném směru překročit délku 25 m)</w:t>
            </w:r>
          </w:p>
          <w:p w14:paraId="3B9619B6" w14:textId="77777777" w:rsidR="00681D70" w:rsidRPr="00681D70" w:rsidRDefault="00681D70" w:rsidP="00452D3A">
            <w:pPr>
              <w:pStyle w:val="StylPed6b"/>
              <w:rPr>
                <w:strike/>
                <w:color w:val="FF0000"/>
              </w:rPr>
            </w:pPr>
          </w:p>
        </w:tc>
        <w:tc>
          <w:tcPr>
            <w:tcW w:w="1099" w:type="dxa"/>
          </w:tcPr>
          <w:p w14:paraId="08653D6D" w14:textId="77777777" w:rsidR="00681D70" w:rsidRPr="00681D70" w:rsidRDefault="00681D70" w:rsidP="00452D3A">
            <w:pPr>
              <w:pStyle w:val="StylPed6b"/>
              <w:rPr>
                <w:strike/>
                <w:color w:val="FF0000"/>
              </w:rPr>
            </w:pPr>
            <w:r w:rsidRPr="00681D70">
              <w:rPr>
                <w:strike/>
                <w:color w:val="FF0000"/>
              </w:rPr>
              <w:t>65 %</w:t>
            </w:r>
          </w:p>
          <w:p w14:paraId="2EF23E10" w14:textId="77777777" w:rsidR="00681D70" w:rsidRPr="00681D70" w:rsidRDefault="00681D70" w:rsidP="00452D3A">
            <w:pPr>
              <w:rPr>
                <w:strike/>
                <w:color w:val="FF0000"/>
                <w:szCs w:val="20"/>
              </w:rPr>
            </w:pPr>
          </w:p>
          <w:p w14:paraId="1E43BFE2" w14:textId="77777777" w:rsidR="00681D70" w:rsidRPr="00681D70" w:rsidRDefault="00681D70" w:rsidP="00452D3A">
            <w:pPr>
              <w:rPr>
                <w:strike/>
                <w:color w:val="FF0000"/>
                <w:szCs w:val="20"/>
              </w:rPr>
            </w:pPr>
          </w:p>
          <w:p w14:paraId="2825134D" w14:textId="77777777" w:rsidR="00681D70" w:rsidRPr="00681D70" w:rsidRDefault="00681D70" w:rsidP="00452D3A">
            <w:pPr>
              <w:rPr>
                <w:strike/>
                <w:color w:val="FF0000"/>
                <w:szCs w:val="20"/>
              </w:rPr>
            </w:pPr>
          </w:p>
          <w:p w14:paraId="31622E6A" w14:textId="77777777" w:rsidR="00681D70" w:rsidRPr="00681D70" w:rsidRDefault="00681D70" w:rsidP="00452D3A">
            <w:pPr>
              <w:rPr>
                <w:strike/>
                <w:color w:val="FF0000"/>
                <w:szCs w:val="20"/>
              </w:rPr>
            </w:pPr>
          </w:p>
          <w:p w14:paraId="1E9B7040" w14:textId="77777777" w:rsidR="00681D70" w:rsidRPr="00681D70" w:rsidRDefault="00681D70" w:rsidP="00452D3A">
            <w:pPr>
              <w:rPr>
                <w:strike/>
                <w:color w:val="FF0000"/>
                <w:szCs w:val="20"/>
              </w:rPr>
            </w:pPr>
          </w:p>
          <w:p w14:paraId="4C2E15A0" w14:textId="77777777" w:rsidR="00681D70" w:rsidRPr="00681D70" w:rsidRDefault="00681D70" w:rsidP="00452D3A">
            <w:pPr>
              <w:rPr>
                <w:strike/>
                <w:color w:val="FF0000"/>
                <w:szCs w:val="20"/>
              </w:rPr>
            </w:pPr>
          </w:p>
          <w:p w14:paraId="1F0074D1" w14:textId="77777777" w:rsidR="00681D70" w:rsidRPr="00681D70" w:rsidRDefault="00681D70" w:rsidP="00452D3A">
            <w:pPr>
              <w:rPr>
                <w:strike/>
                <w:color w:val="FF0000"/>
                <w:szCs w:val="20"/>
              </w:rPr>
            </w:pPr>
          </w:p>
          <w:p w14:paraId="6F8E39A9" w14:textId="77777777" w:rsidR="00681D70" w:rsidRPr="00681D70" w:rsidRDefault="00681D70" w:rsidP="00452D3A">
            <w:pPr>
              <w:rPr>
                <w:strike/>
                <w:color w:val="FF0000"/>
                <w:szCs w:val="20"/>
              </w:rPr>
            </w:pPr>
          </w:p>
        </w:tc>
        <w:tc>
          <w:tcPr>
            <w:tcW w:w="1380" w:type="dxa"/>
          </w:tcPr>
          <w:p w14:paraId="3E46EA07" w14:textId="77777777" w:rsidR="00681D70" w:rsidRPr="00681D70" w:rsidRDefault="00681D70" w:rsidP="00452D3A">
            <w:pPr>
              <w:pStyle w:val="StylPed6b"/>
              <w:rPr>
                <w:strike/>
                <w:color w:val="FF0000"/>
              </w:rPr>
            </w:pPr>
            <w:r w:rsidRPr="00681D70">
              <w:rPr>
                <w:strike/>
                <w:color w:val="FF0000"/>
              </w:rPr>
              <w:t xml:space="preserve">8 m </w:t>
            </w:r>
          </w:p>
          <w:p w14:paraId="418CDC18" w14:textId="77777777" w:rsidR="00681D70" w:rsidRPr="00681D70" w:rsidRDefault="00681D70" w:rsidP="00452D3A">
            <w:pPr>
              <w:rPr>
                <w:strike/>
                <w:color w:val="FF0000"/>
              </w:rPr>
            </w:pPr>
            <w:r w:rsidRPr="00681D70">
              <w:rPr>
                <w:strike/>
                <w:color w:val="FF0000"/>
              </w:rPr>
              <w:t>2+1 nadzemní podlaží</w:t>
            </w:r>
          </w:p>
          <w:p w14:paraId="53E45E7B" w14:textId="77777777" w:rsidR="00681D70" w:rsidRPr="00681D70" w:rsidRDefault="00681D70" w:rsidP="00452D3A">
            <w:pPr>
              <w:spacing w:before="240" w:after="240"/>
              <w:rPr>
                <w:strike/>
                <w:color w:val="FF0000"/>
                <w:szCs w:val="20"/>
              </w:rPr>
            </w:pPr>
          </w:p>
        </w:tc>
        <w:tc>
          <w:tcPr>
            <w:tcW w:w="1380" w:type="dxa"/>
          </w:tcPr>
          <w:p w14:paraId="7B0985BF" w14:textId="77777777" w:rsidR="00681D70" w:rsidRPr="00681D70" w:rsidDel="00A62069" w:rsidRDefault="00681D70" w:rsidP="00452D3A">
            <w:pPr>
              <w:pStyle w:val="StylPed6b"/>
              <w:spacing w:before="120" w:after="0"/>
              <w:rPr>
                <w:rFonts w:eastAsia="Calibri" w:cs="Calibri"/>
                <w:strike/>
                <w:color w:val="FF0000"/>
                <w:szCs w:val="22"/>
              </w:rPr>
            </w:pPr>
            <w:r w:rsidRPr="00681D70">
              <w:rPr>
                <w:rFonts w:eastAsia="Calibri" w:cs="Calibri"/>
                <w:strike/>
                <w:color w:val="FF0000"/>
                <w:szCs w:val="22"/>
              </w:rPr>
              <w:t>12  m</w:t>
            </w:r>
          </w:p>
        </w:tc>
        <w:tc>
          <w:tcPr>
            <w:tcW w:w="1105" w:type="dxa"/>
          </w:tcPr>
          <w:p w14:paraId="375CF443" w14:textId="77777777" w:rsidR="00681D70" w:rsidRPr="00681D70" w:rsidRDefault="00681D70" w:rsidP="00452D3A">
            <w:pPr>
              <w:pStyle w:val="StylPed6b"/>
              <w:spacing w:before="120" w:after="0"/>
              <w:rPr>
                <w:strike/>
                <w:color w:val="FF0000"/>
              </w:rPr>
            </w:pPr>
            <w:r w:rsidRPr="00681D70">
              <w:rPr>
                <w:rFonts w:eastAsia="Calibri" w:cs="Calibri"/>
                <w:strike/>
                <w:color w:val="FF0000"/>
                <w:szCs w:val="22"/>
              </w:rPr>
              <w:t>800 m</w:t>
            </w:r>
            <w:r w:rsidRPr="00681D70">
              <w:rPr>
                <w:rFonts w:eastAsia="Calibri" w:cs="Calibri"/>
                <w:strike/>
                <w:color w:val="FF0000"/>
                <w:szCs w:val="22"/>
                <w:vertAlign w:val="superscript"/>
              </w:rPr>
              <w:t>2</w:t>
            </w:r>
          </w:p>
          <w:p w14:paraId="04137C32" w14:textId="77777777" w:rsidR="00681D70" w:rsidRPr="00681D70" w:rsidRDefault="00681D70" w:rsidP="00452D3A">
            <w:pPr>
              <w:spacing w:before="120"/>
              <w:rPr>
                <w:strike/>
                <w:color w:val="FF0000"/>
              </w:rPr>
            </w:pPr>
          </w:p>
        </w:tc>
        <w:tc>
          <w:tcPr>
            <w:tcW w:w="2693" w:type="dxa"/>
          </w:tcPr>
          <w:p w14:paraId="7A903312" w14:textId="77777777" w:rsidR="00681D70" w:rsidRPr="00681D70" w:rsidRDefault="00681D70" w:rsidP="00452D3A">
            <w:pPr>
              <w:spacing w:before="120"/>
              <w:rPr>
                <w:strike/>
                <w:color w:val="FF0000"/>
                <w:szCs w:val="20"/>
              </w:rPr>
            </w:pPr>
            <w:r w:rsidRPr="00681D70">
              <w:rPr>
                <w:strike/>
                <w:color w:val="FF0000"/>
                <w:szCs w:val="20"/>
              </w:rPr>
              <w:t xml:space="preserve">Nová zástavba je možná jen pokud je zajištěn přístup na pozemek po komunikaci, která je součástí veřejného prostranství o min. šíři, ta je při jednosměrném provozu 6,5 m a při obousměrném 8 m.  </w:t>
            </w:r>
          </w:p>
          <w:p w14:paraId="0904407D" w14:textId="77777777" w:rsidR="00681D70" w:rsidRPr="00681D70" w:rsidRDefault="00681D70" w:rsidP="00452D3A">
            <w:pPr>
              <w:spacing w:before="120"/>
              <w:rPr>
                <w:strike/>
                <w:color w:val="FF0000"/>
                <w:szCs w:val="20"/>
              </w:rPr>
            </w:pPr>
            <w:r w:rsidRPr="00681D70">
              <w:rPr>
                <w:strike/>
                <w:color w:val="FF0000"/>
              </w:rPr>
              <w:t>Nová obytná zástavba a přístavby stávající obytné zástavby v záplavovém území jsou podmíněny realizací protipovodňových opatření.</w:t>
            </w:r>
          </w:p>
        </w:tc>
      </w:tr>
    </w:tbl>
    <w:p w14:paraId="184D4316" w14:textId="77777777" w:rsidR="00681D70" w:rsidRPr="00681D70" w:rsidRDefault="00681D70" w:rsidP="00681D70">
      <w:pPr>
        <w:pStyle w:val="Nadpis3vyuzitiuzemi"/>
        <w:tabs>
          <w:tab w:val="clear" w:pos="3002"/>
          <w:tab w:val="num" w:pos="1985"/>
        </w:tabs>
        <w:rPr>
          <w:strike/>
          <w:color w:val="FF0000"/>
        </w:rPr>
      </w:pPr>
      <w:bookmarkStart w:id="215" w:name="_Toc174348837"/>
      <w:r w:rsidRPr="00681D70">
        <w:rPr>
          <w:caps w:val="0"/>
          <w:strike/>
          <w:color w:val="FF0000"/>
          <w:sz w:val="72"/>
          <w:szCs w:val="72"/>
        </w:rPr>
        <w:lastRenderedPageBreak/>
        <w:t xml:space="preserve">|UK| </w:t>
      </w:r>
      <w:r w:rsidRPr="00681D70">
        <w:rPr>
          <w:caps w:val="0"/>
          <w:strike/>
          <w:color w:val="FF0000"/>
          <w:sz w:val="72"/>
          <w:szCs w:val="72"/>
        </w:rPr>
        <w:tab/>
      </w:r>
      <w:r w:rsidRPr="00681D70">
        <w:rPr>
          <w:caps w:val="0"/>
          <w:strike/>
          <w:color w:val="FF0000"/>
          <w:sz w:val="28"/>
          <w:szCs w:val="28"/>
        </w:rPr>
        <w:t xml:space="preserve">PLOCHY BYDLENÍ  – </w:t>
      </w:r>
      <w:r w:rsidRPr="00681D70">
        <w:rPr>
          <w:caps w:val="0"/>
          <w:strike/>
          <w:color w:val="FF0000"/>
        </w:rPr>
        <w:t>USEDLOSTI V KRAJINĚ</w:t>
      </w:r>
      <w:bookmarkEnd w:id="215"/>
    </w:p>
    <w:p w14:paraId="67136873" w14:textId="77777777" w:rsidR="00681D70" w:rsidRPr="00681D70" w:rsidRDefault="00681D70" w:rsidP="00681D70">
      <w:pPr>
        <w:rPr>
          <w:rFonts w:cs="Times New Roman"/>
          <w:b/>
          <w:bCs/>
          <w:strike/>
          <w:color w:val="FF0000"/>
          <w:lang w:eastAsia="ar-SA"/>
        </w:rPr>
      </w:pPr>
      <w:r w:rsidRPr="00681D70">
        <w:rPr>
          <w:strike/>
          <w:color w:val="FF0000"/>
          <w:szCs w:val="20"/>
          <w:lang w:eastAsia="ar-SA"/>
        </w:rPr>
        <w:t xml:space="preserve"> </w:t>
      </w:r>
    </w:p>
    <w:p w14:paraId="6E9B033A"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space="708"/>
          <w:docGrid w:linePitch="360"/>
        </w:sectPr>
      </w:pPr>
    </w:p>
    <w:p w14:paraId="4BD7C726" w14:textId="77777777" w:rsidR="00681D70" w:rsidRPr="00681D70" w:rsidRDefault="00681D70" w:rsidP="00681D70">
      <w:pPr>
        <w:pStyle w:val="Nadpis5"/>
        <w:rPr>
          <w:strike/>
          <w:color w:val="FF0000"/>
        </w:rPr>
      </w:pPr>
      <w:r w:rsidRPr="00681D70">
        <w:rPr>
          <w:strike/>
          <w:color w:val="FF0000"/>
        </w:rPr>
        <w:t>PODMÍNKY VYUŽITÍ PLOCH</w:t>
      </w:r>
    </w:p>
    <w:p w14:paraId="2FFFD90B" w14:textId="77777777" w:rsidR="00681D70" w:rsidRPr="00681D70" w:rsidRDefault="00681D70" w:rsidP="00681D70">
      <w:pPr>
        <w:rPr>
          <w:b/>
          <w:strike/>
          <w:color w:val="FF0000"/>
        </w:rPr>
      </w:pPr>
      <w:r w:rsidRPr="00681D70">
        <w:rPr>
          <w:b/>
          <w:strike/>
          <w:color w:val="FF0000"/>
        </w:rPr>
        <w:t>Hlavní využití</w:t>
      </w:r>
    </w:p>
    <w:p w14:paraId="0536457B" w14:textId="77777777" w:rsidR="00681D70" w:rsidRPr="00681D70" w:rsidRDefault="00681D70" w:rsidP="00681D70">
      <w:pPr>
        <w:spacing w:after="120"/>
        <w:rPr>
          <w:strike/>
          <w:color w:val="FF0000"/>
          <w:szCs w:val="20"/>
        </w:rPr>
      </w:pPr>
      <w:r w:rsidRPr="00681D70">
        <w:rPr>
          <w:strike/>
          <w:color w:val="FF0000"/>
          <w:szCs w:val="20"/>
        </w:rPr>
        <w:t>Bydlení v rodinných domech, drobné zemědělské hospodářství.</w:t>
      </w:r>
    </w:p>
    <w:p w14:paraId="0E1421EE" w14:textId="77777777" w:rsidR="00681D70" w:rsidRPr="00681D70" w:rsidRDefault="00681D70" w:rsidP="00681D70">
      <w:pPr>
        <w:rPr>
          <w:b/>
          <w:strike/>
          <w:color w:val="FF0000"/>
        </w:rPr>
      </w:pPr>
      <w:r w:rsidRPr="00681D70">
        <w:rPr>
          <w:b/>
          <w:strike/>
          <w:color w:val="FF0000"/>
        </w:rPr>
        <w:t xml:space="preserve">Přípustné využití </w:t>
      </w:r>
    </w:p>
    <w:p w14:paraId="35665B50" w14:textId="77777777" w:rsidR="00681D70" w:rsidRPr="00681D70" w:rsidRDefault="00681D70" w:rsidP="00681D70">
      <w:pPr>
        <w:rPr>
          <w:strike/>
          <w:color w:val="FF0000"/>
          <w:szCs w:val="20"/>
        </w:rPr>
      </w:pPr>
      <w:r w:rsidRPr="00681D70">
        <w:rPr>
          <w:strike/>
          <w:color w:val="FF0000"/>
          <w:szCs w:val="20"/>
        </w:rPr>
        <w:t>Stavby dopravní a technické infrastruktury a stavby doplňkové, související s hlavním využitím plochy. Plochy veřejných prostranství, plochy městských parků. Chovné a šlechtitelské stanice, sklady a zařízení sloužící zemědělské produkci do velikosti 250 m</w:t>
      </w:r>
      <w:r w:rsidRPr="00681D70">
        <w:rPr>
          <w:strike/>
          <w:color w:val="FF0000"/>
          <w:szCs w:val="20"/>
          <w:vertAlign w:val="superscript"/>
        </w:rPr>
        <w:t>2</w:t>
      </w:r>
      <w:r w:rsidRPr="00681D70">
        <w:rPr>
          <w:strike/>
          <w:color w:val="FF0000"/>
          <w:szCs w:val="20"/>
        </w:rPr>
        <w:t xml:space="preserve"> hrubé podlažní plochy. Hřiště, sportoviště.</w:t>
      </w:r>
    </w:p>
    <w:p w14:paraId="32C9DA37" w14:textId="77777777" w:rsidR="00681D70" w:rsidRPr="00681D70" w:rsidRDefault="00681D70" w:rsidP="00681D70">
      <w:pPr>
        <w:spacing w:after="120"/>
        <w:rPr>
          <w:strike/>
          <w:color w:val="FF0000"/>
          <w:szCs w:val="20"/>
        </w:rPr>
      </w:pPr>
    </w:p>
    <w:p w14:paraId="04C534C5" w14:textId="77777777" w:rsidR="00681D70" w:rsidRPr="00681D70" w:rsidRDefault="00681D70" w:rsidP="00681D70">
      <w:pPr>
        <w:spacing w:before="120"/>
        <w:rPr>
          <w:b/>
          <w:strike/>
          <w:color w:val="FF0000"/>
        </w:rPr>
      </w:pPr>
      <w:r w:rsidRPr="00681D70">
        <w:rPr>
          <w:b/>
          <w:strike/>
          <w:color w:val="FF0000"/>
        </w:rPr>
        <w:t>Podmíněně přípustné využití</w:t>
      </w:r>
    </w:p>
    <w:p w14:paraId="1C86134E" w14:textId="77777777" w:rsidR="00681D70" w:rsidRPr="00681D70" w:rsidRDefault="00681D70" w:rsidP="00681D70">
      <w:pPr>
        <w:rPr>
          <w:strike/>
          <w:color w:val="FF0000"/>
          <w:szCs w:val="20"/>
        </w:rPr>
      </w:pPr>
      <w:r w:rsidRPr="00681D70">
        <w:rPr>
          <w:strike/>
          <w:color w:val="FF0000"/>
          <w:szCs w:val="20"/>
        </w:rPr>
        <w:t>Ubytování do kapacity 15 lůžek, obchody a nerušící provozovny služeb do velikosti 250 m</w:t>
      </w:r>
      <w:r w:rsidRPr="00681D70">
        <w:rPr>
          <w:strike/>
          <w:color w:val="FF0000"/>
          <w:szCs w:val="20"/>
          <w:vertAlign w:val="superscript"/>
        </w:rPr>
        <w:t>2</w:t>
      </w:r>
      <w:r w:rsidRPr="00681D70">
        <w:rPr>
          <w:strike/>
          <w:color w:val="FF0000"/>
          <w:szCs w:val="20"/>
        </w:rPr>
        <w:t xml:space="preserve"> hrubé podlažní plochy. Nerušící řemeslná výroba do velikosti 250 m</w:t>
      </w:r>
      <w:r w:rsidRPr="00681D70">
        <w:rPr>
          <w:strike/>
          <w:color w:val="FF0000"/>
          <w:szCs w:val="20"/>
          <w:vertAlign w:val="superscript"/>
        </w:rPr>
        <w:t>2</w:t>
      </w:r>
      <w:r w:rsidRPr="00681D70">
        <w:rPr>
          <w:strike/>
          <w:color w:val="FF0000"/>
          <w:szCs w:val="20"/>
        </w:rPr>
        <w:t xml:space="preserve"> hrubé podlažní plochy. Pro výše uvedené podmíněné využití platí bez rozdílu tyto podmínky:</w:t>
      </w:r>
    </w:p>
    <w:p w14:paraId="5E9F517B" w14:textId="77777777" w:rsidR="00681D70" w:rsidRPr="00681D70" w:rsidRDefault="00681D70" w:rsidP="00681D70">
      <w:pPr>
        <w:rPr>
          <w:strike/>
          <w:color w:val="FF0000"/>
          <w:szCs w:val="20"/>
        </w:rPr>
      </w:pPr>
      <w:r w:rsidRPr="00681D70">
        <w:rPr>
          <w:strike/>
          <w:color w:val="FF0000"/>
          <w:szCs w:val="20"/>
        </w:rPr>
        <w:t xml:space="preserve">- stavby jsou součástí staveb pro bydlení na stavebním pozemku, zejména rodinných domů, </w:t>
      </w:r>
    </w:p>
    <w:p w14:paraId="2105B3BA" w14:textId="77777777" w:rsidR="00681D70" w:rsidRPr="00681D70" w:rsidRDefault="00681D70" w:rsidP="00681D70">
      <w:pPr>
        <w:rPr>
          <w:strike/>
          <w:color w:val="FF0000"/>
          <w:szCs w:val="20"/>
        </w:rPr>
      </w:pPr>
      <w:r w:rsidRPr="00681D70">
        <w:rPr>
          <w:strike/>
          <w:color w:val="FF0000"/>
          <w:szCs w:val="20"/>
        </w:rPr>
        <w:t>- stavby svým provozem neruší obytný charakter území (zejména hlukem a exhalacemi).</w:t>
      </w:r>
    </w:p>
    <w:p w14:paraId="72CCAA74" w14:textId="77777777" w:rsidR="00681D70" w:rsidRPr="00681D70" w:rsidRDefault="00681D70" w:rsidP="00681D70">
      <w:pPr>
        <w:rPr>
          <w:b/>
          <w:strike/>
          <w:color w:val="FF0000"/>
        </w:rPr>
      </w:pPr>
    </w:p>
    <w:p w14:paraId="30B413B6" w14:textId="77777777" w:rsidR="00681D70" w:rsidRPr="00681D70" w:rsidRDefault="00681D70" w:rsidP="00681D70">
      <w:pPr>
        <w:rPr>
          <w:strike/>
          <w:color w:val="FF0000"/>
          <w:szCs w:val="20"/>
        </w:rPr>
      </w:pPr>
      <w:r w:rsidRPr="00681D70">
        <w:rPr>
          <w:strike/>
          <w:noProof/>
          <w:color w:val="FF0000"/>
          <w:szCs w:val="20"/>
          <w:lang w:eastAsia="cs-CZ"/>
        </w:rPr>
        <w:drawing>
          <wp:inline distT="0" distB="0" distL="0" distR="0" wp14:anchorId="7391D6CB" wp14:editId="1918ABD6">
            <wp:extent cx="2619375" cy="1590675"/>
            <wp:effectExtent l="0" t="0" r="9525" b="9525"/>
            <wp:docPr id="710954755" name="obrázek 12" descr="Obsah obrázku venku, budova, obloha,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54755" name="obrázek 12" descr="Obsah obrázku venku, budova, obloha, rostlina&#10;&#10;Popis byl vytvořen automaticky"/>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19375" cy="1590675"/>
                    </a:xfrm>
                    <a:prstGeom prst="rect">
                      <a:avLst/>
                    </a:prstGeom>
                    <a:noFill/>
                    <a:ln>
                      <a:noFill/>
                    </a:ln>
                  </pic:spPr>
                </pic:pic>
              </a:graphicData>
            </a:graphic>
          </wp:inline>
        </w:drawing>
      </w:r>
    </w:p>
    <w:p w14:paraId="0764F26E" w14:textId="77777777" w:rsidR="00681D70" w:rsidRPr="00681D70" w:rsidRDefault="00681D70" w:rsidP="00681D70">
      <w:pPr>
        <w:rPr>
          <w:strike/>
          <w:color w:val="FF0000"/>
          <w:szCs w:val="20"/>
        </w:rPr>
      </w:pPr>
      <w:r w:rsidRPr="00681D70">
        <w:rPr>
          <w:strike/>
          <w:color w:val="FF0000"/>
          <w:szCs w:val="20"/>
        </w:rPr>
        <w:t>Charakter:</w:t>
      </w:r>
    </w:p>
    <w:p w14:paraId="46B51A1C" w14:textId="77777777" w:rsidR="00681D70" w:rsidRPr="00681D70" w:rsidRDefault="00681D70" w:rsidP="00681D70">
      <w:pPr>
        <w:rPr>
          <w:rStyle w:val="Charakteruzemi-popis"/>
          <w:rFonts w:cs="Calibri"/>
          <w:strike/>
          <w:color w:val="FF0000"/>
        </w:rPr>
      </w:pPr>
      <w:r w:rsidRPr="00681D70">
        <w:rPr>
          <w:rStyle w:val="Charakteruzemi-popis"/>
          <w:rFonts w:cs="Calibri"/>
          <w:strike/>
          <w:color w:val="FF0000"/>
        </w:rPr>
        <w:t>Venkovská zástavba. Budovy se zahradou či drobným hospodářstvím umístěné ve volné krajině bez návaznosti na město. Budovy stojí buď jako solitéry nebo utvářejí soubory staveb podobně jako statky.</w:t>
      </w:r>
    </w:p>
    <w:p w14:paraId="2CB78E32" w14:textId="77777777" w:rsidR="00681D70" w:rsidRPr="00681D70" w:rsidRDefault="00681D70" w:rsidP="00681D70">
      <w:pPr>
        <w:rPr>
          <w:rStyle w:val="Charakteruzemi-popis"/>
          <w:rFonts w:cs="Calibri"/>
          <w:strike/>
          <w:color w:val="FF0000"/>
        </w:rPr>
      </w:pPr>
    </w:p>
    <w:p w14:paraId="18D6EED4" w14:textId="77777777" w:rsidR="00681D70" w:rsidRPr="00681D70" w:rsidRDefault="00681D70" w:rsidP="00681D70">
      <w:pPr>
        <w:rPr>
          <w:b/>
          <w:strike/>
          <w:color w:val="FF0000"/>
        </w:rPr>
      </w:pPr>
      <w:r w:rsidRPr="00681D70">
        <w:rPr>
          <w:b/>
          <w:strike/>
          <w:color w:val="FF0000"/>
        </w:rPr>
        <w:t>Nepřípustné využití</w:t>
      </w:r>
    </w:p>
    <w:p w14:paraId="08950C9E" w14:textId="77777777" w:rsidR="00681D70" w:rsidRPr="00681D70" w:rsidRDefault="00681D70" w:rsidP="00681D70">
      <w:pPr>
        <w:rPr>
          <w:strike/>
          <w:color w:val="FF0000"/>
          <w:szCs w:val="20"/>
        </w:rPr>
      </w:pPr>
      <w:r w:rsidRPr="00681D70">
        <w:rPr>
          <w:strike/>
          <w:color w:val="FF0000"/>
          <w:szCs w:val="20"/>
        </w:rPr>
        <w:t xml:space="preserve">Bytové a řadové domy a </w:t>
      </w:r>
      <w:r w:rsidRPr="00681D70">
        <w:rPr>
          <w:strike/>
          <w:color w:val="FF0000"/>
        </w:rPr>
        <w:t>jakékoliv stavby mimo hlavního, přípustného a podmíněně přípustného využití.</w:t>
      </w:r>
    </w:p>
    <w:p w14:paraId="5911B574" w14:textId="77777777" w:rsidR="00681D70" w:rsidRPr="00681D70" w:rsidRDefault="00681D70" w:rsidP="00681D70">
      <w:pPr>
        <w:rPr>
          <w:strike/>
          <w:color w:val="FF0000"/>
          <w:szCs w:val="20"/>
        </w:rPr>
      </w:pPr>
    </w:p>
    <w:p w14:paraId="176B1BDA" w14:textId="77777777" w:rsidR="00681D70" w:rsidRPr="00681D70" w:rsidRDefault="00681D70" w:rsidP="00681D70">
      <w:pPr>
        <w:rPr>
          <w:strike/>
          <w:color w:val="FF0000"/>
          <w:szCs w:val="20"/>
        </w:rPr>
      </w:pPr>
    </w:p>
    <w:p w14:paraId="03184594" w14:textId="77777777" w:rsidR="00681D70" w:rsidRPr="00681D70" w:rsidRDefault="00681D70" w:rsidP="00681D70">
      <w:pPr>
        <w:rPr>
          <w:strike/>
          <w:color w:val="FF0000"/>
          <w:szCs w:val="20"/>
        </w:rPr>
      </w:pPr>
    </w:p>
    <w:p w14:paraId="5531E7E6" w14:textId="77777777" w:rsidR="00681D70" w:rsidRPr="00681D70" w:rsidRDefault="00681D70" w:rsidP="00681D70">
      <w:pPr>
        <w:rPr>
          <w:strike/>
          <w:color w:val="FF0000"/>
          <w:szCs w:val="20"/>
        </w:rPr>
      </w:pPr>
    </w:p>
    <w:p w14:paraId="769A580B" w14:textId="77777777" w:rsidR="00681D70" w:rsidRPr="00681D70" w:rsidRDefault="00681D70" w:rsidP="00681D70">
      <w:pPr>
        <w:rPr>
          <w:strike/>
          <w:color w:val="FF0000"/>
          <w:szCs w:val="20"/>
        </w:rPr>
      </w:pPr>
    </w:p>
    <w:p w14:paraId="1A3087A6" w14:textId="77777777" w:rsidR="00681D70" w:rsidRPr="00681D70" w:rsidRDefault="00681D70" w:rsidP="00681D70">
      <w:pPr>
        <w:rPr>
          <w:strike/>
          <w:color w:val="FF0000"/>
          <w:szCs w:val="20"/>
        </w:rPr>
      </w:pPr>
    </w:p>
    <w:p w14:paraId="52D0A346" w14:textId="77777777" w:rsidR="00681D70" w:rsidRPr="00681D70" w:rsidRDefault="00681D70" w:rsidP="00681D70">
      <w:pPr>
        <w:rPr>
          <w:strike/>
          <w:color w:val="FF0000"/>
          <w:szCs w:val="20"/>
        </w:rPr>
      </w:pPr>
    </w:p>
    <w:p w14:paraId="2914A892"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1893B159" w14:textId="77777777" w:rsidR="00681D70" w:rsidRPr="00681D70" w:rsidRDefault="00681D70" w:rsidP="00681D70">
      <w:pPr>
        <w:pStyle w:val="Nadpis5"/>
        <w:rPr>
          <w:strike/>
          <w:color w:val="FF0000"/>
        </w:rPr>
      </w:pPr>
      <w:r w:rsidRPr="00681D70">
        <w:rPr>
          <w:strike/>
          <w:color w:val="FF0000"/>
        </w:rPr>
        <w:t>DOPLŇUJÍCÍ Podmínky plochy:</w:t>
      </w:r>
    </w:p>
    <w:p w14:paraId="750761AB" w14:textId="77777777" w:rsidR="00681D70" w:rsidRPr="00681D70" w:rsidRDefault="00681D70" w:rsidP="00681D70">
      <w:pPr>
        <w:rPr>
          <w:strike/>
          <w:color w:val="FF0000"/>
        </w:rPr>
      </w:pPr>
      <w:r w:rsidRPr="00681D70">
        <w:rPr>
          <w:strike/>
          <w:color w:val="FF0000"/>
        </w:rPr>
        <w:t>V plochách určených k zástavbě nelze tyto plochy do vzdálenosti 25 metrů od hranice ploch lesa (L) využít pro nové nadzemní objekty vyjma oplocení a přístaveb směrem od lesa. Toto omezení se týká i staveb nepodléhajících povolení podle stavebního zákona.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50 m od okraje lesa závazným stanoviskem podle § 48 odst. 2 písm. c) zákona č. 289/1995 Sb.</w:t>
      </w:r>
    </w:p>
    <w:p w14:paraId="373AE21F" w14:textId="77777777" w:rsidR="00681D70" w:rsidRPr="00681D70" w:rsidRDefault="00681D70" w:rsidP="00681D70">
      <w:pPr>
        <w:rPr>
          <w:strike/>
          <w:color w:val="FF0000"/>
        </w:rPr>
      </w:pPr>
      <w:r w:rsidRPr="00681D70">
        <w:rPr>
          <w:strike/>
          <w:color w:val="FF0000"/>
        </w:rPr>
        <w:t>V případě nové zástavby na lesních pozemcích musí výstavbě předcházet jejich trvalé odnětí z PUPFL.</w:t>
      </w:r>
    </w:p>
    <w:p w14:paraId="6901829F" w14:textId="77777777" w:rsidR="00681D70" w:rsidRPr="00681D70" w:rsidRDefault="00681D70" w:rsidP="00681D70">
      <w:pPr>
        <w:pStyle w:val="Nadpis5"/>
        <w:rPr>
          <w:strike/>
          <w:color w:val="FF0000"/>
        </w:rPr>
      </w:pPr>
      <w:r w:rsidRPr="00681D70">
        <w:rPr>
          <w:strike/>
          <w:noProof/>
          <w:color w:val="FF0000"/>
          <w:sz w:val="72"/>
          <w:szCs w:val="72"/>
          <w:lang w:eastAsia="cs-CZ"/>
        </w:rPr>
        <mc:AlternateContent>
          <mc:Choice Requires="wps">
            <w:drawing>
              <wp:anchor distT="0" distB="0" distL="114300" distR="114300" simplePos="0" relativeHeight="251687936" behindDoc="0" locked="0" layoutInCell="1" allowOverlap="1" wp14:anchorId="7DEDC5E1" wp14:editId="25CD5575">
                <wp:simplePos x="0" y="0"/>
                <wp:positionH relativeFrom="margin">
                  <wp:posOffset>-101600</wp:posOffset>
                </wp:positionH>
                <wp:positionV relativeFrom="paragraph">
                  <wp:posOffset>2414905</wp:posOffset>
                </wp:positionV>
                <wp:extent cx="3519805" cy="259080"/>
                <wp:effectExtent l="0" t="0" r="0" b="0"/>
                <wp:wrapNone/>
                <wp:docPr id="70909088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799A3199"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EDC5E1" id="_x0000_s1038" type="#_x0000_t202" style="position:absolute;margin-left:-8pt;margin-top:190.15pt;width:277.15pt;height:20.4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IQv+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" stroked="f">
                <v:textbox>
                  <w:txbxContent>
                    <w:p w14:paraId="799A3199"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992"/>
        <w:gridCol w:w="1276"/>
        <w:gridCol w:w="1134"/>
        <w:gridCol w:w="1134"/>
        <w:gridCol w:w="3090"/>
      </w:tblGrid>
      <w:tr w:rsidR="00681D70" w:rsidRPr="00681D70" w14:paraId="3FDF452E" w14:textId="77777777" w:rsidTr="00452D3A">
        <w:tc>
          <w:tcPr>
            <w:tcW w:w="1980" w:type="dxa"/>
          </w:tcPr>
          <w:p w14:paraId="79FCF2E9" w14:textId="77777777" w:rsidR="00681D70" w:rsidRPr="00681D70" w:rsidRDefault="00681D70" w:rsidP="00452D3A">
            <w:pPr>
              <w:pStyle w:val="StylTunPed6bZa6b"/>
              <w:rPr>
                <w:strike/>
                <w:color w:val="FF0000"/>
              </w:rPr>
            </w:pPr>
            <w:r w:rsidRPr="00681D70">
              <w:rPr>
                <w:strike/>
                <w:color w:val="FF0000"/>
              </w:rPr>
              <w:t>Zastavěnost</w:t>
            </w:r>
          </w:p>
        </w:tc>
        <w:tc>
          <w:tcPr>
            <w:tcW w:w="992" w:type="dxa"/>
          </w:tcPr>
          <w:p w14:paraId="77FFDD16" w14:textId="77777777" w:rsidR="00681D70" w:rsidRPr="00681D70" w:rsidRDefault="00681D70" w:rsidP="00452D3A">
            <w:pPr>
              <w:pStyle w:val="StylTunPed6bZa6b"/>
              <w:rPr>
                <w:strike/>
                <w:color w:val="FF0000"/>
              </w:rPr>
            </w:pPr>
            <w:r w:rsidRPr="00681D70">
              <w:rPr>
                <w:strike/>
                <w:color w:val="FF0000"/>
              </w:rPr>
              <w:t>Procento zahrady</w:t>
            </w:r>
          </w:p>
        </w:tc>
        <w:tc>
          <w:tcPr>
            <w:tcW w:w="1276" w:type="dxa"/>
          </w:tcPr>
          <w:p w14:paraId="2DD18C5B" w14:textId="77777777" w:rsidR="00681D70" w:rsidRPr="00681D70" w:rsidRDefault="00681D70" w:rsidP="00452D3A">
            <w:pPr>
              <w:pStyle w:val="StylTunPed6bZa6b"/>
              <w:rPr>
                <w:strike/>
                <w:color w:val="FF0000"/>
              </w:rPr>
            </w:pPr>
            <w:r w:rsidRPr="00681D70">
              <w:rPr>
                <w:strike/>
                <w:color w:val="FF0000"/>
              </w:rPr>
              <w:t>Regulovaná výška stavby</w:t>
            </w:r>
          </w:p>
        </w:tc>
        <w:tc>
          <w:tcPr>
            <w:tcW w:w="1134" w:type="dxa"/>
          </w:tcPr>
          <w:p w14:paraId="5B02402C" w14:textId="77777777" w:rsidR="00681D70" w:rsidRPr="00681D70" w:rsidRDefault="00681D70" w:rsidP="00452D3A">
            <w:pPr>
              <w:pStyle w:val="StylTunPed6bZa6b"/>
              <w:rPr>
                <w:strike/>
                <w:color w:val="FF0000"/>
              </w:rPr>
            </w:pPr>
            <w:r w:rsidRPr="00681D70">
              <w:rPr>
                <w:strike/>
                <w:color w:val="FF0000"/>
              </w:rPr>
              <w:t>Maximální výška stavby</w:t>
            </w:r>
          </w:p>
        </w:tc>
        <w:tc>
          <w:tcPr>
            <w:tcW w:w="1134" w:type="dxa"/>
          </w:tcPr>
          <w:p w14:paraId="0064ABE9" w14:textId="77777777" w:rsidR="00681D70" w:rsidRPr="00681D70" w:rsidRDefault="00681D70" w:rsidP="00452D3A">
            <w:pPr>
              <w:pStyle w:val="StylTunPed6bZa6b"/>
              <w:rPr>
                <w:strike/>
                <w:color w:val="FF0000"/>
              </w:rPr>
            </w:pPr>
            <w:r w:rsidRPr="00681D70">
              <w:rPr>
                <w:strike/>
                <w:color w:val="FF0000"/>
              </w:rPr>
              <w:t>Minimální velikost pozemku</w:t>
            </w:r>
          </w:p>
        </w:tc>
        <w:tc>
          <w:tcPr>
            <w:tcW w:w="3090" w:type="dxa"/>
          </w:tcPr>
          <w:p w14:paraId="3123A78B" w14:textId="77777777" w:rsidR="00681D70" w:rsidRPr="00681D70" w:rsidRDefault="00681D70" w:rsidP="00452D3A">
            <w:pPr>
              <w:pStyle w:val="StylTunPed6bZa6b"/>
              <w:rPr>
                <w:strike/>
                <w:color w:val="FF0000"/>
              </w:rPr>
            </w:pPr>
            <w:r w:rsidRPr="00681D70">
              <w:rPr>
                <w:strike/>
                <w:color w:val="FF0000"/>
              </w:rPr>
              <w:t>Doplňující regulativy</w:t>
            </w:r>
          </w:p>
        </w:tc>
      </w:tr>
      <w:tr w:rsidR="00681D70" w:rsidRPr="00681D70" w14:paraId="0BD916FD" w14:textId="77777777" w:rsidTr="00452D3A">
        <w:trPr>
          <w:trHeight w:val="56"/>
        </w:trPr>
        <w:tc>
          <w:tcPr>
            <w:tcW w:w="1980" w:type="dxa"/>
          </w:tcPr>
          <w:p w14:paraId="736DDB16" w14:textId="77777777" w:rsidR="00681D70" w:rsidRPr="00681D70" w:rsidRDefault="00681D70" w:rsidP="00452D3A">
            <w:pPr>
              <w:pStyle w:val="StylPed6b"/>
              <w:rPr>
                <w:strike/>
                <w:color w:val="FF0000"/>
              </w:rPr>
            </w:pPr>
            <w:r w:rsidRPr="00681D70">
              <w:rPr>
                <w:strike/>
                <w:color w:val="FF0000"/>
              </w:rPr>
              <w:t>10 %</w:t>
            </w:r>
          </w:p>
          <w:p w14:paraId="587AD1FA" w14:textId="77777777" w:rsidR="00681D70" w:rsidRPr="00681D70" w:rsidRDefault="00681D70" w:rsidP="00452D3A">
            <w:pPr>
              <w:rPr>
                <w:strike/>
                <w:color w:val="FF0000"/>
              </w:rPr>
            </w:pPr>
            <w:r w:rsidRPr="00681D70">
              <w:rPr>
                <w:strike/>
                <w:color w:val="FF0000"/>
              </w:rPr>
              <w:t>(maximální zastavěná plochy stavby je 200 m</w:t>
            </w:r>
            <w:r w:rsidRPr="00681D70">
              <w:rPr>
                <w:strike/>
                <w:color w:val="FF0000"/>
                <w:vertAlign w:val="superscript"/>
              </w:rPr>
              <w:t xml:space="preserve">2 </w:t>
            </w:r>
            <w:r w:rsidRPr="00681D70">
              <w:rPr>
                <w:strike/>
                <w:color w:val="FF0000"/>
              </w:rPr>
              <w:t>a stavba nesmí v žádném směru překročit délku 25 m)</w:t>
            </w:r>
          </w:p>
          <w:p w14:paraId="7AD64EBD" w14:textId="77777777" w:rsidR="00681D70" w:rsidRPr="00681D70" w:rsidRDefault="00681D70" w:rsidP="00452D3A">
            <w:pPr>
              <w:pStyle w:val="StylPed6b"/>
              <w:rPr>
                <w:strike/>
                <w:color w:val="FF0000"/>
              </w:rPr>
            </w:pPr>
          </w:p>
        </w:tc>
        <w:tc>
          <w:tcPr>
            <w:tcW w:w="992" w:type="dxa"/>
          </w:tcPr>
          <w:p w14:paraId="0A97B095" w14:textId="77777777" w:rsidR="00681D70" w:rsidRPr="00681D70" w:rsidRDefault="00681D70" w:rsidP="00452D3A">
            <w:pPr>
              <w:pStyle w:val="StylPed6b"/>
              <w:rPr>
                <w:strike/>
                <w:color w:val="FF0000"/>
              </w:rPr>
            </w:pPr>
            <w:r w:rsidRPr="00681D70">
              <w:rPr>
                <w:strike/>
                <w:color w:val="FF0000"/>
              </w:rPr>
              <w:t>80 %</w:t>
            </w:r>
          </w:p>
          <w:p w14:paraId="785E0AC8" w14:textId="77777777" w:rsidR="00681D70" w:rsidRPr="00681D70" w:rsidRDefault="00681D70" w:rsidP="00452D3A">
            <w:pPr>
              <w:pStyle w:val="StylPed6b"/>
              <w:rPr>
                <w:strike/>
                <w:color w:val="FF0000"/>
              </w:rPr>
            </w:pPr>
          </w:p>
        </w:tc>
        <w:tc>
          <w:tcPr>
            <w:tcW w:w="1276" w:type="dxa"/>
          </w:tcPr>
          <w:p w14:paraId="4AD0A5DF" w14:textId="77777777" w:rsidR="00681D70" w:rsidRPr="00681D70" w:rsidRDefault="00681D70" w:rsidP="00452D3A">
            <w:pPr>
              <w:pStyle w:val="StylPed6b"/>
              <w:rPr>
                <w:strike/>
                <w:color w:val="FF0000"/>
              </w:rPr>
            </w:pPr>
            <w:r w:rsidRPr="00681D70">
              <w:rPr>
                <w:strike/>
                <w:color w:val="FF0000"/>
              </w:rPr>
              <w:t xml:space="preserve">8 m </w:t>
            </w:r>
          </w:p>
          <w:p w14:paraId="417848BC" w14:textId="77777777" w:rsidR="00681D70" w:rsidRPr="00681D70" w:rsidRDefault="00681D70" w:rsidP="00452D3A">
            <w:pPr>
              <w:rPr>
                <w:strike/>
                <w:color w:val="FF0000"/>
              </w:rPr>
            </w:pPr>
            <w:r w:rsidRPr="00681D70">
              <w:rPr>
                <w:strike/>
                <w:color w:val="FF0000"/>
              </w:rPr>
              <w:t>2 + 1 nadzemní podlaží</w:t>
            </w:r>
          </w:p>
          <w:p w14:paraId="3E8B1D47" w14:textId="77777777" w:rsidR="00681D70" w:rsidRPr="00681D70" w:rsidRDefault="00681D70" w:rsidP="00452D3A">
            <w:pPr>
              <w:pStyle w:val="StylPed6b"/>
              <w:rPr>
                <w:strike/>
                <w:color w:val="FF0000"/>
              </w:rPr>
            </w:pPr>
          </w:p>
        </w:tc>
        <w:tc>
          <w:tcPr>
            <w:tcW w:w="1134" w:type="dxa"/>
          </w:tcPr>
          <w:p w14:paraId="79EF037B" w14:textId="77777777" w:rsidR="00681D70" w:rsidRPr="00681D70" w:rsidRDefault="00681D70" w:rsidP="00452D3A">
            <w:pPr>
              <w:pStyle w:val="StylPed6b"/>
              <w:rPr>
                <w:strike/>
                <w:color w:val="FF0000"/>
              </w:rPr>
            </w:pPr>
            <w:r w:rsidRPr="00681D70">
              <w:rPr>
                <w:strike/>
                <w:color w:val="FF0000"/>
              </w:rPr>
              <w:t>12 m</w:t>
            </w:r>
          </w:p>
        </w:tc>
        <w:tc>
          <w:tcPr>
            <w:tcW w:w="1134" w:type="dxa"/>
          </w:tcPr>
          <w:p w14:paraId="61658BF4" w14:textId="77777777" w:rsidR="00681D70" w:rsidRPr="00681D70" w:rsidRDefault="00681D70" w:rsidP="00452D3A">
            <w:pPr>
              <w:pStyle w:val="StylPed6b"/>
              <w:spacing w:before="120" w:after="0"/>
              <w:rPr>
                <w:rFonts w:eastAsia="Calibri" w:cs="Calibri"/>
                <w:strike/>
                <w:color w:val="FF0000"/>
                <w:szCs w:val="22"/>
              </w:rPr>
            </w:pPr>
            <w:r w:rsidRPr="00681D70">
              <w:rPr>
                <w:rFonts w:eastAsia="Calibri" w:cs="Calibri"/>
                <w:strike/>
                <w:color w:val="FF0000"/>
                <w:szCs w:val="22"/>
              </w:rPr>
              <w:t>2 000 m</w:t>
            </w:r>
            <w:r w:rsidRPr="00681D70">
              <w:rPr>
                <w:rFonts w:eastAsia="Calibri" w:cs="Calibri"/>
                <w:strike/>
                <w:color w:val="FF0000"/>
                <w:szCs w:val="22"/>
                <w:vertAlign w:val="superscript"/>
              </w:rPr>
              <w:t>2</w:t>
            </w:r>
          </w:p>
          <w:p w14:paraId="0FB6FCAA" w14:textId="77777777" w:rsidR="00681D70" w:rsidRPr="00681D70" w:rsidRDefault="00681D70" w:rsidP="00452D3A">
            <w:pPr>
              <w:pStyle w:val="StylPed6b"/>
              <w:spacing w:before="0" w:after="0"/>
              <w:rPr>
                <w:rFonts w:eastAsia="Calibri" w:cs="Calibri"/>
                <w:strike/>
                <w:color w:val="FF0000"/>
                <w:szCs w:val="22"/>
              </w:rPr>
            </w:pPr>
          </w:p>
        </w:tc>
        <w:tc>
          <w:tcPr>
            <w:tcW w:w="3090" w:type="dxa"/>
          </w:tcPr>
          <w:p w14:paraId="7A07C43F" w14:textId="77777777" w:rsidR="00681D70" w:rsidRPr="00681D70" w:rsidRDefault="00681D70" w:rsidP="00452D3A">
            <w:pPr>
              <w:spacing w:before="120"/>
              <w:rPr>
                <w:strike/>
                <w:color w:val="FF0000"/>
                <w:szCs w:val="20"/>
              </w:rPr>
            </w:pPr>
            <w:r w:rsidRPr="00681D70">
              <w:rPr>
                <w:strike/>
                <w:color w:val="FF0000"/>
                <w:szCs w:val="20"/>
              </w:rPr>
              <w:t xml:space="preserve">Nová zástavba je možná jen pokud je zajištěn přístup na pozemek po komunikaci, která je součástí veřejného prostranství o min. šíři, ta je při jednosměrném provozu 6,5 m a při obousměrném 8 m.  </w:t>
            </w:r>
          </w:p>
          <w:p w14:paraId="17009176" w14:textId="77777777" w:rsidR="00681D70" w:rsidRPr="00681D70" w:rsidRDefault="00681D70" w:rsidP="00452D3A">
            <w:pPr>
              <w:pStyle w:val="StylPed6b"/>
              <w:rPr>
                <w:strike/>
                <w:color w:val="FF0000"/>
              </w:rPr>
            </w:pPr>
          </w:p>
        </w:tc>
      </w:tr>
    </w:tbl>
    <w:p w14:paraId="2253A774" w14:textId="77777777" w:rsidR="00681D70" w:rsidRPr="00681D70" w:rsidRDefault="00681D70" w:rsidP="00681D70">
      <w:pPr>
        <w:pStyle w:val="Nadpis3vyuzitiuzemi"/>
        <w:tabs>
          <w:tab w:val="clear" w:pos="3002"/>
          <w:tab w:val="num" w:pos="1985"/>
        </w:tabs>
        <w:rPr>
          <w:strike/>
          <w:color w:val="FF0000"/>
        </w:rPr>
      </w:pPr>
      <w:bookmarkStart w:id="216" w:name="_Toc174348838"/>
      <w:r w:rsidRPr="00681D70">
        <w:rPr>
          <w:strike/>
          <w:color w:val="FF0000"/>
          <w:sz w:val="72"/>
          <w:szCs w:val="72"/>
        </w:rPr>
        <w:lastRenderedPageBreak/>
        <w:t>|CH|</w:t>
      </w:r>
      <w:r w:rsidRPr="00681D70">
        <w:rPr>
          <w:strike/>
          <w:color w:val="FF0000"/>
          <w:sz w:val="72"/>
          <w:szCs w:val="72"/>
        </w:rPr>
        <w:tab/>
      </w:r>
      <w:r w:rsidRPr="00681D70">
        <w:rPr>
          <w:caps w:val="0"/>
          <w:strike/>
          <w:color w:val="FF0000"/>
          <w:sz w:val="28"/>
          <w:szCs w:val="28"/>
        </w:rPr>
        <w:t xml:space="preserve">PLOCHY REKREACE  – </w:t>
      </w:r>
      <w:r w:rsidRPr="00681D70">
        <w:rPr>
          <w:strike/>
          <w:color w:val="FF0000"/>
        </w:rPr>
        <w:t>CHATY A ZAHRÁDKY</w:t>
      </w:r>
      <w:bookmarkEnd w:id="216"/>
    </w:p>
    <w:p w14:paraId="7E4BC1D0" w14:textId="77777777" w:rsidR="00681D70" w:rsidRPr="00681D70" w:rsidRDefault="00681D70" w:rsidP="00681D70">
      <w:pPr>
        <w:rPr>
          <w:strike/>
          <w:color w:val="FF0000"/>
        </w:rPr>
      </w:pPr>
    </w:p>
    <w:p w14:paraId="3B573D00"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1CCC0D55" w14:textId="77777777" w:rsidR="00681D70" w:rsidRPr="00681D70" w:rsidRDefault="00681D70" w:rsidP="00681D70">
      <w:pPr>
        <w:pStyle w:val="Nadpis5"/>
        <w:rPr>
          <w:strike/>
          <w:color w:val="FF0000"/>
        </w:rPr>
      </w:pPr>
      <w:r w:rsidRPr="00681D70">
        <w:rPr>
          <w:strike/>
          <w:color w:val="FF0000"/>
        </w:rPr>
        <w:t>PODMÍNKY VYUŽITÍ PLOCH</w:t>
      </w:r>
    </w:p>
    <w:p w14:paraId="5B2831AC" w14:textId="77777777" w:rsidR="00681D70" w:rsidRPr="00681D70" w:rsidRDefault="00681D70" w:rsidP="00681D70">
      <w:pPr>
        <w:rPr>
          <w:b/>
          <w:strike/>
          <w:color w:val="FF0000"/>
        </w:rPr>
      </w:pPr>
      <w:r w:rsidRPr="00681D70">
        <w:rPr>
          <w:b/>
          <w:strike/>
          <w:color w:val="FF0000"/>
        </w:rPr>
        <w:t>Hlavní využití</w:t>
      </w:r>
    </w:p>
    <w:p w14:paraId="30066B60" w14:textId="77777777" w:rsidR="00681D70" w:rsidRPr="00681D70" w:rsidRDefault="00681D70" w:rsidP="00681D70">
      <w:pPr>
        <w:rPr>
          <w:strike/>
          <w:color w:val="FF0000"/>
          <w:szCs w:val="20"/>
        </w:rPr>
      </w:pPr>
      <w:r w:rsidRPr="00681D70">
        <w:rPr>
          <w:strike/>
          <w:color w:val="FF0000"/>
          <w:szCs w:val="20"/>
        </w:rPr>
        <w:t>Stavby pro rodinnou rekreaci. Zahrady, zahrádky.</w:t>
      </w:r>
    </w:p>
    <w:p w14:paraId="01521E31" w14:textId="77777777" w:rsidR="00681D70" w:rsidRPr="00681D70" w:rsidRDefault="00681D70" w:rsidP="00681D70">
      <w:pPr>
        <w:rPr>
          <w:strike/>
          <w:color w:val="FF0000"/>
          <w:szCs w:val="20"/>
        </w:rPr>
      </w:pPr>
    </w:p>
    <w:p w14:paraId="465CE8E2" w14:textId="77777777" w:rsidR="00681D70" w:rsidRPr="00681D70" w:rsidRDefault="00681D70" w:rsidP="00681D70">
      <w:pPr>
        <w:rPr>
          <w:b/>
          <w:strike/>
          <w:color w:val="FF0000"/>
        </w:rPr>
      </w:pPr>
      <w:r w:rsidRPr="00681D70">
        <w:rPr>
          <w:b/>
          <w:strike/>
          <w:color w:val="FF0000"/>
        </w:rPr>
        <w:t xml:space="preserve">Přípustné využití </w:t>
      </w:r>
    </w:p>
    <w:p w14:paraId="755F10F3" w14:textId="77777777" w:rsidR="00681D70" w:rsidRPr="00681D70" w:rsidRDefault="00681D70" w:rsidP="00681D70">
      <w:pPr>
        <w:rPr>
          <w:strike/>
          <w:color w:val="FF0000"/>
          <w:szCs w:val="20"/>
        </w:rPr>
      </w:pPr>
      <w:r w:rsidRPr="00681D70">
        <w:rPr>
          <w:strike/>
          <w:color w:val="FF0000"/>
          <w:szCs w:val="20"/>
        </w:rPr>
        <w:t xml:space="preserve">Hřiště, sportoviště, drobné sakrální stavby, drobná architektura a vybavenost ploch (sezení, osvětlení), nezbytné stavby dopravní a technické infrastruktury, související s hlavním využitím plochy. </w:t>
      </w:r>
    </w:p>
    <w:p w14:paraId="5B1A2054" w14:textId="77777777" w:rsidR="00681D70" w:rsidRPr="00681D70" w:rsidRDefault="00681D70" w:rsidP="00681D70">
      <w:pPr>
        <w:rPr>
          <w:strike/>
          <w:color w:val="FF0000"/>
          <w:szCs w:val="20"/>
        </w:rPr>
      </w:pPr>
    </w:p>
    <w:p w14:paraId="14571FA5" w14:textId="77777777" w:rsidR="00681D70" w:rsidRPr="00681D70" w:rsidRDefault="00681D70" w:rsidP="00681D70">
      <w:pPr>
        <w:spacing w:before="120"/>
        <w:rPr>
          <w:b/>
          <w:strike/>
          <w:color w:val="FF0000"/>
        </w:rPr>
      </w:pPr>
      <w:r w:rsidRPr="00681D70">
        <w:rPr>
          <w:b/>
          <w:strike/>
          <w:color w:val="FF0000"/>
        </w:rPr>
        <w:t>Podmíněně přípustné využití</w:t>
      </w:r>
    </w:p>
    <w:p w14:paraId="6D65AA58" w14:textId="77777777" w:rsidR="00681D70" w:rsidRPr="00681D70" w:rsidRDefault="00681D70" w:rsidP="00681D70">
      <w:pPr>
        <w:tabs>
          <w:tab w:val="left" w:pos="284"/>
        </w:tabs>
        <w:rPr>
          <w:strike/>
          <w:color w:val="FF0000"/>
          <w:szCs w:val="20"/>
          <w:lang w:eastAsia="ar-SA"/>
        </w:rPr>
      </w:pPr>
      <w:r w:rsidRPr="00681D70">
        <w:rPr>
          <w:strike/>
          <w:color w:val="FF0000"/>
          <w:szCs w:val="20"/>
          <w:lang w:eastAsia="ar-SA"/>
        </w:rPr>
        <w:t>U stávajících, již postavených a povolených objektů rodinných domů je možné provádět nástavby a přístavby za podmínky, že je dopravně napojen na kapacitně vyhovující veřejně přístupnou pozemní komunikaci, která zejména svým profilem a vybavením odpovídá požadavkům na bydlení.</w:t>
      </w:r>
    </w:p>
    <w:p w14:paraId="7044F504" w14:textId="77777777" w:rsidR="00681D70" w:rsidRPr="00681D70" w:rsidRDefault="00681D70" w:rsidP="00681D70">
      <w:pPr>
        <w:tabs>
          <w:tab w:val="left" w:pos="284"/>
        </w:tabs>
        <w:rPr>
          <w:strike/>
          <w:color w:val="FF0000"/>
          <w:szCs w:val="20"/>
          <w:lang w:eastAsia="ar-SA"/>
        </w:rPr>
      </w:pPr>
    </w:p>
    <w:p w14:paraId="20788ED2" w14:textId="77777777" w:rsidR="00681D70" w:rsidRPr="00681D70" w:rsidRDefault="00681D70" w:rsidP="00681D70">
      <w:pPr>
        <w:tabs>
          <w:tab w:val="left" w:pos="284"/>
        </w:tabs>
        <w:rPr>
          <w:b/>
          <w:strike/>
          <w:color w:val="FF0000"/>
          <w:szCs w:val="20"/>
          <w:lang w:eastAsia="ar-SA"/>
        </w:rPr>
      </w:pPr>
      <w:r w:rsidRPr="00681D70">
        <w:rPr>
          <w:b/>
          <w:strike/>
          <w:color w:val="FF0000"/>
          <w:szCs w:val="20"/>
          <w:lang w:eastAsia="ar-SA"/>
        </w:rPr>
        <w:t>Nepřípustné využití</w:t>
      </w:r>
    </w:p>
    <w:p w14:paraId="4C0BC536" w14:textId="77777777" w:rsidR="00681D70" w:rsidRPr="00681D70" w:rsidRDefault="00681D70" w:rsidP="00681D70">
      <w:pPr>
        <w:tabs>
          <w:tab w:val="left" w:pos="284"/>
        </w:tabs>
        <w:rPr>
          <w:strike/>
          <w:color w:val="FF0000"/>
          <w:szCs w:val="20"/>
          <w:lang w:eastAsia="ar-SA"/>
        </w:rPr>
      </w:pPr>
      <w:r w:rsidRPr="00681D70">
        <w:rPr>
          <w:strike/>
          <w:color w:val="FF0000"/>
          <w:szCs w:val="20"/>
          <w:lang w:eastAsia="ar-SA"/>
        </w:rPr>
        <w:t>Zejména přestavba rekreačních objektů na trvalé bydlení</w:t>
      </w:r>
      <w:r w:rsidRPr="00681D70">
        <w:rPr>
          <w:strike/>
          <w:color w:val="FF0000"/>
          <w:szCs w:val="20"/>
        </w:rPr>
        <w:t xml:space="preserve"> a </w:t>
      </w:r>
      <w:r w:rsidRPr="00681D70">
        <w:rPr>
          <w:strike/>
          <w:color w:val="FF0000"/>
        </w:rPr>
        <w:t>jakékoliv stavby mimo hlavního, přípustného a podmíněně přípustného využití.</w:t>
      </w:r>
    </w:p>
    <w:p w14:paraId="7A9987EC" w14:textId="77777777" w:rsidR="00681D70" w:rsidRPr="00681D70" w:rsidRDefault="00681D70" w:rsidP="00681D70">
      <w:pPr>
        <w:tabs>
          <w:tab w:val="left" w:pos="284"/>
        </w:tabs>
        <w:rPr>
          <w:strike/>
          <w:color w:val="FF0000"/>
          <w:szCs w:val="20"/>
        </w:rPr>
      </w:pPr>
      <w:r w:rsidRPr="00681D70">
        <w:rPr>
          <w:strike/>
          <w:color w:val="FF0000"/>
          <w:szCs w:val="20"/>
        </w:rPr>
        <w:br w:type="column"/>
      </w:r>
      <w:r w:rsidRPr="00681D70">
        <w:rPr>
          <w:strike/>
          <w:noProof/>
          <w:color w:val="FF0000"/>
          <w:szCs w:val="20"/>
          <w:lang w:eastAsia="cs-CZ"/>
        </w:rPr>
        <w:drawing>
          <wp:inline distT="0" distB="0" distL="0" distR="0" wp14:anchorId="515421C6" wp14:editId="6284EA96">
            <wp:extent cx="2600325" cy="1743075"/>
            <wp:effectExtent l="0" t="0" r="9525" b="9525"/>
            <wp:docPr id="1884967800" name="obrázek 13" descr="Obsah obrázku venku, tráva, rostlin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967800" name="obrázek 13" descr="Obsah obrázku venku, tráva, rostlina, strom&#10;&#10;Popis byl vytvořen automaticky"/>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00325" cy="1743075"/>
                    </a:xfrm>
                    <a:prstGeom prst="rect">
                      <a:avLst/>
                    </a:prstGeom>
                    <a:noFill/>
                    <a:ln>
                      <a:noFill/>
                    </a:ln>
                  </pic:spPr>
                </pic:pic>
              </a:graphicData>
            </a:graphic>
          </wp:inline>
        </w:drawing>
      </w:r>
    </w:p>
    <w:p w14:paraId="6F006ABB" w14:textId="77777777" w:rsidR="00681D70" w:rsidRPr="00681D70" w:rsidRDefault="00681D70" w:rsidP="00681D70">
      <w:pPr>
        <w:rPr>
          <w:strike/>
          <w:color w:val="FF0000"/>
          <w:szCs w:val="20"/>
        </w:rPr>
      </w:pPr>
      <w:r w:rsidRPr="00681D70">
        <w:rPr>
          <w:strike/>
          <w:color w:val="FF0000"/>
          <w:szCs w:val="20"/>
        </w:rPr>
        <w:t>Charakter:</w:t>
      </w:r>
    </w:p>
    <w:p w14:paraId="7E0B8DD4" w14:textId="77777777" w:rsidR="00681D70" w:rsidRPr="00681D70" w:rsidRDefault="00681D70" w:rsidP="00681D70">
      <w:pPr>
        <w:rPr>
          <w:b/>
          <w:i/>
          <w:strike/>
          <w:color w:val="FF0000"/>
          <w:szCs w:val="20"/>
        </w:rPr>
      </w:pPr>
      <w:r w:rsidRPr="00681D70">
        <w:rPr>
          <w:b/>
          <w:i/>
          <w:strike/>
          <w:color w:val="FF0000"/>
          <w:szCs w:val="20"/>
        </w:rPr>
        <w:t>Rekreační zástavba smíšená s rodinnými domy v území chráněném povodňovou hrází. Původně zahrádkářská kolonie s malými chatičkami začíná zarůstat naddimenzovanými domy. Cesty zůstávají úzké, není možné zajistit odpovídající</w:t>
      </w:r>
    </w:p>
    <w:p w14:paraId="1C4CEEA3"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r w:rsidRPr="00681D70">
        <w:rPr>
          <w:b/>
          <w:i/>
          <w:strike/>
          <w:color w:val="FF0000"/>
          <w:szCs w:val="20"/>
        </w:rPr>
        <w:t>obsluhu území (svoz odpadu, průjezd záchranky či hasičů, zimní údržbu), proto by charakter měl zůstat tak, jak byl nastaven na počátk</w:t>
      </w:r>
    </w:p>
    <w:p w14:paraId="4E6B96FD"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108C5575" w14:textId="77777777" w:rsidR="00681D70" w:rsidRPr="00681D70" w:rsidRDefault="00681D70" w:rsidP="00681D70">
      <w:pPr>
        <w:pStyle w:val="Nadpis5"/>
        <w:rPr>
          <w:strike/>
          <w:color w:val="FF0000"/>
        </w:rPr>
      </w:pPr>
      <w:r w:rsidRPr="00681D70">
        <w:rPr>
          <w:strike/>
          <w:color w:val="FF0000"/>
        </w:rPr>
        <w:t>DOPLŇUJÍCÍ Podmínky plochy:</w:t>
      </w:r>
    </w:p>
    <w:p w14:paraId="72B73268" w14:textId="77777777" w:rsidR="00681D70" w:rsidRPr="00681D70" w:rsidRDefault="00681D70" w:rsidP="00681D70">
      <w:pPr>
        <w:rPr>
          <w:strike/>
          <w:color w:val="FF0000"/>
        </w:rPr>
      </w:pPr>
      <w:r w:rsidRPr="00681D70">
        <w:rPr>
          <w:strike/>
          <w:color w:val="FF0000"/>
        </w:rPr>
        <w:t>V plochách určených k zástavbě nelze tyto plochy do vzdálenosti 25 metrů od hranice ploch lesa (L) využít pro nové nadzemní objekty vyjma oplocení a přístaveb směrem od lesa. Toto omezení se týká i staveb nepodléhajících povolení podle stavebního zákona.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50 m od okraje lesa závazným stanoviskem podle § 48 odst. 2 písm. c) zákona č. 289/1995 Sb.</w:t>
      </w:r>
    </w:p>
    <w:p w14:paraId="7915B5DD" w14:textId="77777777" w:rsidR="00681D70" w:rsidRPr="00681D70" w:rsidRDefault="00681D70" w:rsidP="00681D70">
      <w:pPr>
        <w:rPr>
          <w:strike/>
          <w:color w:val="FF0000"/>
        </w:rPr>
      </w:pPr>
      <w:r w:rsidRPr="00681D70">
        <w:rPr>
          <w:strike/>
          <w:color w:val="FF0000"/>
        </w:rPr>
        <w:t>V případě nové zástavby na lesních pozemcích musí výstavbě předcházet jejich trvalé odnětí z PUPFL.</w:t>
      </w:r>
    </w:p>
    <w:p w14:paraId="50EEE9AD" w14:textId="77777777" w:rsidR="00681D70" w:rsidRPr="00681D70" w:rsidRDefault="00681D70" w:rsidP="00681D70">
      <w:pPr>
        <w:rPr>
          <w:strike/>
          <w:color w:val="FF0000"/>
        </w:rPr>
      </w:pPr>
    </w:p>
    <w:p w14:paraId="78877E91" w14:textId="77777777" w:rsidR="00681D70" w:rsidRPr="00681D70" w:rsidRDefault="00681D70" w:rsidP="00681D70">
      <w:pPr>
        <w:pStyle w:val="Nadpis5"/>
        <w:rPr>
          <w:strike/>
          <w:color w:val="FF0000"/>
        </w:rPr>
      </w:pPr>
      <w:r w:rsidRPr="00681D70">
        <w:rPr>
          <w:strike/>
          <w:noProof/>
          <w:color w:val="FF0000"/>
          <w:lang w:eastAsia="cs-CZ"/>
        </w:rPr>
        <mc:AlternateContent>
          <mc:Choice Requires="wps">
            <w:drawing>
              <wp:anchor distT="0" distB="0" distL="114300" distR="114300" simplePos="0" relativeHeight="251701248" behindDoc="0" locked="0" layoutInCell="1" allowOverlap="1" wp14:anchorId="622415F3" wp14:editId="1D6AF17B">
                <wp:simplePos x="0" y="0"/>
                <wp:positionH relativeFrom="margin">
                  <wp:align>left</wp:align>
                </wp:positionH>
                <wp:positionV relativeFrom="paragraph">
                  <wp:posOffset>2264410</wp:posOffset>
                </wp:positionV>
                <wp:extent cx="3519805" cy="259080"/>
                <wp:effectExtent l="0" t="0" r="0" b="0"/>
                <wp:wrapNone/>
                <wp:docPr id="131836698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2A75B06C"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2415F3" id="_x0000_s1039" type="#_x0000_t202" style="position:absolute;margin-left:0;margin-top:178.3pt;width:277.15pt;height:20.4pt;z-index:251701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" stroked="f">
                <v:textbox>
                  <w:txbxContent>
                    <w:p w14:paraId="2A75B06C"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PODMÍNKY PROSTOROVÉHO USPOŘÁDÁNÍ</w:t>
      </w:r>
    </w:p>
    <w:tbl>
      <w:tblPr>
        <w:tblW w:w="8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970"/>
        <w:gridCol w:w="1817"/>
        <w:gridCol w:w="1543"/>
        <w:gridCol w:w="1359"/>
      </w:tblGrid>
      <w:tr w:rsidR="00681D70" w:rsidRPr="00681D70" w14:paraId="48BFAB5E" w14:textId="77777777" w:rsidTr="00452D3A">
        <w:tc>
          <w:tcPr>
            <w:tcW w:w="2972" w:type="dxa"/>
          </w:tcPr>
          <w:p w14:paraId="010F7006" w14:textId="77777777" w:rsidR="00681D70" w:rsidRPr="00681D70" w:rsidRDefault="00681D70" w:rsidP="00452D3A">
            <w:pPr>
              <w:pStyle w:val="StylTunPed6bZa6b"/>
              <w:rPr>
                <w:strike/>
                <w:color w:val="FF0000"/>
              </w:rPr>
            </w:pPr>
            <w:r w:rsidRPr="00681D70">
              <w:rPr>
                <w:strike/>
                <w:color w:val="FF0000"/>
              </w:rPr>
              <w:t>Zastavěnost</w:t>
            </w:r>
          </w:p>
        </w:tc>
        <w:tc>
          <w:tcPr>
            <w:tcW w:w="851" w:type="dxa"/>
          </w:tcPr>
          <w:p w14:paraId="484946A8" w14:textId="77777777" w:rsidR="00681D70" w:rsidRPr="00681D70" w:rsidRDefault="00681D70" w:rsidP="00452D3A">
            <w:pPr>
              <w:pStyle w:val="StylTunPed6bZa6b"/>
              <w:rPr>
                <w:strike/>
                <w:color w:val="FF0000"/>
              </w:rPr>
            </w:pPr>
            <w:r w:rsidRPr="00681D70">
              <w:rPr>
                <w:strike/>
                <w:color w:val="FF0000"/>
              </w:rPr>
              <w:t>Procento zahrady</w:t>
            </w:r>
          </w:p>
        </w:tc>
        <w:tc>
          <w:tcPr>
            <w:tcW w:w="1842" w:type="dxa"/>
          </w:tcPr>
          <w:p w14:paraId="3E2888E1" w14:textId="77777777" w:rsidR="00681D70" w:rsidRPr="00681D70" w:rsidRDefault="00681D70" w:rsidP="00452D3A">
            <w:pPr>
              <w:pStyle w:val="StylTunPed6bZa6b"/>
              <w:rPr>
                <w:strike/>
                <w:color w:val="FF0000"/>
              </w:rPr>
            </w:pPr>
            <w:r w:rsidRPr="00681D70">
              <w:rPr>
                <w:strike/>
                <w:color w:val="FF0000"/>
              </w:rPr>
              <w:t>Regulovaná výška stavby</w:t>
            </w:r>
          </w:p>
        </w:tc>
        <w:tc>
          <w:tcPr>
            <w:tcW w:w="1560" w:type="dxa"/>
          </w:tcPr>
          <w:p w14:paraId="3417E99E" w14:textId="77777777" w:rsidR="00681D70" w:rsidRPr="00681D70" w:rsidRDefault="00681D70" w:rsidP="00452D3A">
            <w:pPr>
              <w:pStyle w:val="StylTunPed6bZa6b"/>
              <w:rPr>
                <w:strike/>
                <w:color w:val="FF0000"/>
              </w:rPr>
            </w:pPr>
            <w:r w:rsidRPr="00681D70">
              <w:rPr>
                <w:strike/>
                <w:color w:val="FF0000"/>
              </w:rPr>
              <w:t>Maximální výška stavby</w:t>
            </w:r>
          </w:p>
        </w:tc>
        <w:tc>
          <w:tcPr>
            <w:tcW w:w="1370" w:type="dxa"/>
          </w:tcPr>
          <w:p w14:paraId="146A2FFD"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7328F390" w14:textId="77777777" w:rsidTr="00452D3A">
        <w:tc>
          <w:tcPr>
            <w:tcW w:w="2972" w:type="dxa"/>
          </w:tcPr>
          <w:p w14:paraId="7C1E004C" w14:textId="77777777" w:rsidR="00681D70" w:rsidRPr="00681D70" w:rsidRDefault="00681D70" w:rsidP="00452D3A">
            <w:pPr>
              <w:pStyle w:val="StylPed6b"/>
              <w:rPr>
                <w:strike/>
                <w:color w:val="FF0000"/>
              </w:rPr>
            </w:pPr>
            <w:r w:rsidRPr="00681D70">
              <w:rPr>
                <w:strike/>
                <w:color w:val="FF0000"/>
              </w:rPr>
              <w:t>10 %</w:t>
            </w:r>
          </w:p>
          <w:p w14:paraId="25FE6AEF" w14:textId="77777777" w:rsidR="00681D70" w:rsidRPr="00681D70" w:rsidRDefault="00681D70" w:rsidP="00452D3A">
            <w:pPr>
              <w:rPr>
                <w:strike/>
                <w:color w:val="FF0000"/>
              </w:rPr>
            </w:pPr>
            <w:r w:rsidRPr="00681D70">
              <w:rPr>
                <w:strike/>
                <w:color w:val="FF0000"/>
              </w:rPr>
              <w:t>(maximální zastavěná plochy stavby je 60 m</w:t>
            </w:r>
            <w:r w:rsidRPr="00681D70">
              <w:rPr>
                <w:strike/>
                <w:color w:val="FF0000"/>
                <w:vertAlign w:val="superscript"/>
              </w:rPr>
              <w:t xml:space="preserve">2 </w:t>
            </w:r>
            <w:r w:rsidRPr="00681D70">
              <w:rPr>
                <w:strike/>
                <w:color w:val="FF0000"/>
              </w:rPr>
              <w:t>a celková hrubá podlažní plocha všech podlaží je maximálně 90 m</w:t>
            </w:r>
            <w:r w:rsidRPr="00681D70">
              <w:rPr>
                <w:strike/>
                <w:color w:val="FF0000"/>
                <w:vertAlign w:val="superscript"/>
              </w:rPr>
              <w:t>2</w:t>
            </w:r>
          </w:p>
          <w:p w14:paraId="2C59081A" w14:textId="77777777" w:rsidR="00681D70" w:rsidRPr="00681D70" w:rsidRDefault="00681D70" w:rsidP="00452D3A">
            <w:pPr>
              <w:pStyle w:val="StylPed6b"/>
              <w:spacing w:line="480" w:lineRule="auto"/>
              <w:rPr>
                <w:strike/>
                <w:color w:val="FF0000"/>
              </w:rPr>
            </w:pPr>
          </w:p>
        </w:tc>
        <w:tc>
          <w:tcPr>
            <w:tcW w:w="851" w:type="dxa"/>
          </w:tcPr>
          <w:p w14:paraId="6E98868A" w14:textId="77777777" w:rsidR="00681D70" w:rsidRPr="00681D70" w:rsidRDefault="00681D70" w:rsidP="00452D3A">
            <w:pPr>
              <w:pStyle w:val="StylPed6b"/>
              <w:rPr>
                <w:strike/>
                <w:color w:val="FF0000"/>
              </w:rPr>
            </w:pPr>
            <w:r w:rsidRPr="00681D70">
              <w:rPr>
                <w:strike/>
                <w:color w:val="FF0000"/>
              </w:rPr>
              <w:t>85 %</w:t>
            </w:r>
          </w:p>
        </w:tc>
        <w:tc>
          <w:tcPr>
            <w:tcW w:w="1842" w:type="dxa"/>
          </w:tcPr>
          <w:p w14:paraId="6C6E45B4" w14:textId="77777777" w:rsidR="00681D70" w:rsidRPr="00681D70" w:rsidRDefault="00681D70" w:rsidP="00452D3A">
            <w:pPr>
              <w:pStyle w:val="StylPed6b"/>
              <w:rPr>
                <w:strike/>
                <w:color w:val="FF0000"/>
              </w:rPr>
            </w:pPr>
            <w:r w:rsidRPr="00681D70">
              <w:rPr>
                <w:strike/>
                <w:color w:val="FF0000"/>
              </w:rPr>
              <w:t xml:space="preserve">4 m </w:t>
            </w:r>
          </w:p>
          <w:p w14:paraId="5D75080B" w14:textId="77777777" w:rsidR="00681D70" w:rsidRPr="00681D70" w:rsidRDefault="00681D70" w:rsidP="00452D3A">
            <w:pPr>
              <w:pStyle w:val="StylPed6b"/>
              <w:rPr>
                <w:strike/>
                <w:color w:val="FF0000"/>
              </w:rPr>
            </w:pPr>
            <w:r w:rsidRPr="00681D70">
              <w:rPr>
                <w:strike/>
                <w:color w:val="FF0000"/>
              </w:rPr>
              <w:t>1 +1 nadzemní podlaží</w:t>
            </w:r>
          </w:p>
        </w:tc>
        <w:tc>
          <w:tcPr>
            <w:tcW w:w="1560" w:type="dxa"/>
          </w:tcPr>
          <w:p w14:paraId="6DC27F5C" w14:textId="77777777" w:rsidR="00681D70" w:rsidRPr="00681D70" w:rsidRDefault="00681D70" w:rsidP="00452D3A">
            <w:pPr>
              <w:pStyle w:val="StylPed6b"/>
              <w:rPr>
                <w:strike/>
                <w:color w:val="FF0000"/>
              </w:rPr>
            </w:pPr>
            <w:r w:rsidRPr="00681D70">
              <w:rPr>
                <w:strike/>
                <w:color w:val="FF0000"/>
              </w:rPr>
              <w:t>6 m</w:t>
            </w:r>
          </w:p>
        </w:tc>
        <w:tc>
          <w:tcPr>
            <w:tcW w:w="1370" w:type="dxa"/>
          </w:tcPr>
          <w:p w14:paraId="599CE5CE" w14:textId="77777777" w:rsidR="00681D70" w:rsidRPr="00681D70" w:rsidRDefault="00681D70" w:rsidP="00452D3A">
            <w:pPr>
              <w:pStyle w:val="StylPed6b"/>
              <w:rPr>
                <w:strike/>
                <w:color w:val="FF0000"/>
              </w:rPr>
            </w:pPr>
            <w:r w:rsidRPr="00681D70">
              <w:rPr>
                <w:strike/>
                <w:color w:val="FF0000"/>
              </w:rPr>
              <w:t>700 m</w:t>
            </w:r>
            <w:r w:rsidRPr="00681D70">
              <w:rPr>
                <w:strike/>
                <w:color w:val="FF0000"/>
                <w:vertAlign w:val="superscript"/>
              </w:rPr>
              <w:t>2</w:t>
            </w:r>
          </w:p>
        </w:tc>
      </w:tr>
    </w:tbl>
    <w:p w14:paraId="0514D274" w14:textId="77777777" w:rsidR="00681D70" w:rsidRPr="00681D70" w:rsidRDefault="00681D70" w:rsidP="00681D70">
      <w:pPr>
        <w:pStyle w:val="Nadpis3vyuzitiuzemi"/>
        <w:tabs>
          <w:tab w:val="clear" w:pos="3002"/>
          <w:tab w:val="num" w:pos="2127"/>
        </w:tabs>
        <w:rPr>
          <w:strike/>
          <w:color w:val="FF0000"/>
          <w:sz w:val="72"/>
        </w:rPr>
      </w:pPr>
      <w:bookmarkStart w:id="217" w:name="_Toc174348839"/>
      <w:r w:rsidRPr="00681D70">
        <w:rPr>
          <w:strike/>
          <w:color w:val="FF0000"/>
          <w:sz w:val="72"/>
          <w:szCs w:val="72"/>
        </w:rPr>
        <w:lastRenderedPageBreak/>
        <w:t>|S1|</w:t>
      </w:r>
      <w:r w:rsidRPr="00681D70">
        <w:rPr>
          <w:strike/>
          <w:color w:val="FF0000"/>
          <w:sz w:val="72"/>
          <w:szCs w:val="72"/>
        </w:rPr>
        <w:tab/>
      </w:r>
      <w:r w:rsidRPr="00681D70">
        <w:rPr>
          <w:caps w:val="0"/>
          <w:strike/>
          <w:color w:val="FF0000"/>
          <w:sz w:val="28"/>
          <w:szCs w:val="28"/>
        </w:rPr>
        <w:t xml:space="preserve">PLOCHY REKREACE  – </w:t>
      </w:r>
      <w:r w:rsidRPr="00681D70">
        <w:rPr>
          <w:strike/>
          <w:color w:val="FF0000"/>
        </w:rPr>
        <w:t>SPORT A REKREACE</w:t>
      </w:r>
      <w:bookmarkEnd w:id="217"/>
    </w:p>
    <w:p w14:paraId="0ADA586D" w14:textId="77777777" w:rsidR="00681D70" w:rsidRPr="00681D70" w:rsidRDefault="00681D70" w:rsidP="00681D70">
      <w:pPr>
        <w:rPr>
          <w:rFonts w:cs="Times New Roman"/>
          <w:b/>
          <w:bCs/>
          <w:strike/>
          <w:color w:val="FF0000"/>
          <w:sz w:val="36"/>
          <w:szCs w:val="36"/>
        </w:rPr>
        <w:sectPr w:rsidR="00681D70" w:rsidRPr="00681D70" w:rsidSect="00681D70">
          <w:type w:val="continuous"/>
          <w:pgSz w:w="11906" w:h="16838" w:code="9"/>
          <w:pgMar w:top="851" w:right="1134" w:bottom="1701" w:left="1134" w:header="567" w:footer="567" w:gutter="567"/>
          <w:cols w:space="708"/>
          <w:docGrid w:linePitch="360"/>
        </w:sectPr>
      </w:pPr>
    </w:p>
    <w:p w14:paraId="757F0E7C"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num="2" w:space="708"/>
          <w:docGrid w:linePitch="360"/>
        </w:sectPr>
      </w:pPr>
      <w:r w:rsidRPr="00681D70">
        <w:rPr>
          <w:strike/>
          <w:color w:val="FF0000"/>
        </w:rPr>
        <w:t>PODMÍNKY VYUŽITÍ PLOCH</w:t>
      </w:r>
    </w:p>
    <w:p w14:paraId="265B906D" w14:textId="77777777" w:rsidR="00681D70" w:rsidRPr="00681D70" w:rsidRDefault="00681D70" w:rsidP="00681D70">
      <w:pPr>
        <w:rPr>
          <w:b/>
          <w:strike/>
          <w:color w:val="FF0000"/>
        </w:rPr>
      </w:pPr>
      <w:r w:rsidRPr="00681D70">
        <w:rPr>
          <w:b/>
          <w:strike/>
          <w:color w:val="FF0000"/>
        </w:rPr>
        <w:t>Hlavní využití</w:t>
      </w:r>
    </w:p>
    <w:p w14:paraId="21C0764C" w14:textId="77777777" w:rsidR="00681D70" w:rsidRPr="00681D70" w:rsidRDefault="00681D70" w:rsidP="00681D70">
      <w:pPr>
        <w:tabs>
          <w:tab w:val="left" w:pos="284"/>
          <w:tab w:val="left" w:pos="1843"/>
        </w:tabs>
        <w:rPr>
          <w:strike/>
          <w:color w:val="FF0000"/>
        </w:rPr>
      </w:pPr>
      <w:r w:rsidRPr="00681D70">
        <w:rPr>
          <w:strike/>
          <w:color w:val="FF0000"/>
          <w:lang w:eastAsia="ar-SA"/>
        </w:rPr>
        <w:t xml:space="preserve">Nekrytá a krytá </w:t>
      </w:r>
      <w:r w:rsidRPr="00681D70">
        <w:rPr>
          <w:strike/>
          <w:color w:val="FF0000"/>
        </w:rPr>
        <w:t xml:space="preserve">hřiště, sportoviště. </w:t>
      </w:r>
    </w:p>
    <w:p w14:paraId="6F870D22" w14:textId="77777777" w:rsidR="00681D70" w:rsidRPr="00681D70" w:rsidRDefault="00681D70" w:rsidP="00681D70">
      <w:pPr>
        <w:spacing w:before="120"/>
        <w:rPr>
          <w:b/>
          <w:strike/>
          <w:color w:val="FF0000"/>
        </w:rPr>
      </w:pPr>
      <w:r w:rsidRPr="00681D70">
        <w:rPr>
          <w:b/>
          <w:strike/>
          <w:color w:val="FF0000"/>
        </w:rPr>
        <w:t xml:space="preserve">Přípustné využití </w:t>
      </w:r>
    </w:p>
    <w:p w14:paraId="2B0FD527" w14:textId="77777777" w:rsidR="00681D70" w:rsidRPr="00681D70" w:rsidRDefault="00681D70" w:rsidP="00681D70">
      <w:pPr>
        <w:tabs>
          <w:tab w:val="left" w:pos="284"/>
          <w:tab w:val="left" w:pos="1276"/>
        </w:tabs>
        <w:rPr>
          <w:strike/>
          <w:color w:val="FF0000"/>
        </w:rPr>
      </w:pPr>
      <w:r w:rsidRPr="00681D70">
        <w:rPr>
          <w:strike/>
          <w:color w:val="FF0000"/>
        </w:rPr>
        <w:t xml:space="preserve">Stavby doplňkové k stavbě hlavní (šatny, tribuny, stavby sloužící provozu sportovišť), odstavné parkovací plochy pouze pro potřeby areálů. Dále doplňkové stavby k stavbě hlavní jako je veřejné </w:t>
      </w:r>
      <w:r w:rsidRPr="00681D70">
        <w:rPr>
          <w:strike/>
          <w:color w:val="FF0000"/>
        </w:rPr>
        <w:t>stravování, obchody, služby nevýrobního charakteru maximálně do 100 m</w:t>
      </w:r>
      <w:r w:rsidRPr="00681D70">
        <w:rPr>
          <w:strike/>
          <w:color w:val="FF0000"/>
          <w:vertAlign w:val="superscript"/>
        </w:rPr>
        <w:t>2</w:t>
      </w:r>
      <w:r w:rsidRPr="00681D70">
        <w:rPr>
          <w:strike/>
          <w:color w:val="FF0000"/>
        </w:rPr>
        <w:t xml:space="preserve"> hrubé podlažní plochy </w:t>
      </w:r>
    </w:p>
    <w:p w14:paraId="19710021" w14:textId="77777777" w:rsidR="00681D70" w:rsidRPr="00681D70" w:rsidRDefault="00681D70" w:rsidP="00681D70">
      <w:pPr>
        <w:spacing w:before="120"/>
        <w:rPr>
          <w:b/>
          <w:strike/>
          <w:color w:val="FF0000"/>
        </w:rPr>
      </w:pPr>
      <w:r w:rsidRPr="00681D70">
        <w:rPr>
          <w:b/>
          <w:strike/>
          <w:color w:val="FF0000"/>
        </w:rPr>
        <w:t>Nepřípustné využití</w:t>
      </w:r>
    </w:p>
    <w:p w14:paraId="1F1EA5FE"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a přípustného využití.</w:t>
      </w:r>
    </w:p>
    <w:p w14:paraId="75D2B6FE" w14:textId="77777777" w:rsidR="00681D70" w:rsidRPr="00681D70" w:rsidRDefault="00681D70" w:rsidP="00681D70">
      <w:pPr>
        <w:rPr>
          <w:strike/>
          <w:color w:val="FF0000"/>
          <w:lang w:eastAsia="cs-CZ"/>
        </w:rPr>
        <w:sectPr w:rsidR="00681D70" w:rsidRPr="00681D70" w:rsidSect="00681D70">
          <w:type w:val="continuous"/>
          <w:pgSz w:w="11906" w:h="16838" w:code="9"/>
          <w:pgMar w:top="851" w:right="1134" w:bottom="1701" w:left="1134" w:header="567" w:footer="567" w:gutter="567"/>
          <w:cols w:num="2" w:space="709"/>
          <w:docGrid w:linePitch="360"/>
        </w:sectPr>
      </w:pPr>
    </w:p>
    <w:p w14:paraId="2FC3378B" w14:textId="77777777" w:rsidR="00681D70" w:rsidRPr="00681D70" w:rsidRDefault="00681D70" w:rsidP="00681D70">
      <w:pPr>
        <w:pStyle w:val="Nadpis5"/>
        <w:rPr>
          <w:strike/>
          <w:color w:val="FF0000"/>
        </w:rPr>
      </w:pPr>
    </w:p>
    <w:p w14:paraId="6F36A057" w14:textId="77777777" w:rsidR="00681D70" w:rsidRPr="00681D70" w:rsidRDefault="00681D70" w:rsidP="00681D70">
      <w:pPr>
        <w:pStyle w:val="Nadpis5"/>
        <w:rPr>
          <w:strike/>
          <w:color w:val="FF0000"/>
        </w:rPr>
      </w:pPr>
      <w:r w:rsidRPr="00681D70">
        <w:rPr>
          <w:b w:val="0"/>
          <w:strike/>
          <w:noProof/>
          <w:color w:val="FF0000"/>
          <w:lang w:eastAsia="cs-CZ"/>
        </w:rPr>
        <mc:AlternateContent>
          <mc:Choice Requires="wps">
            <w:drawing>
              <wp:anchor distT="0" distB="0" distL="114300" distR="114300" simplePos="0" relativeHeight="251692032" behindDoc="0" locked="0" layoutInCell="1" allowOverlap="1" wp14:anchorId="2ABECC3C" wp14:editId="74ADD763">
                <wp:simplePos x="0" y="0"/>
                <wp:positionH relativeFrom="margin">
                  <wp:posOffset>-70485</wp:posOffset>
                </wp:positionH>
                <wp:positionV relativeFrom="paragraph">
                  <wp:posOffset>1590675</wp:posOffset>
                </wp:positionV>
                <wp:extent cx="3519805" cy="259080"/>
                <wp:effectExtent l="0" t="0" r="0" b="0"/>
                <wp:wrapNone/>
                <wp:docPr id="12071125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noFill/>
                        <a:ln>
                          <a:noFill/>
                        </a:ln>
                      </wps:spPr>
                      <wps:txbx>
                        <w:txbxContent>
                          <w:p w14:paraId="4B29D804" w14:textId="77777777" w:rsidR="00C367F2" w:rsidRPr="0070422A" w:rsidRDefault="00C367F2" w:rsidP="00681D70">
                            <w:pPr>
                              <w:rPr>
                                <w:i/>
                                <w:strike/>
                                <w:color w:val="EE0000"/>
                              </w:rPr>
                            </w:pPr>
                            <w:r w:rsidRPr="0070422A">
                              <w:rPr>
                                <w:i/>
                                <w:strike/>
                                <w:color w:val="EE0000"/>
                              </w:rPr>
                              <w:t>pozn. popis regulativů je podrobně rozveden v kap. F, str. 18-20</w:t>
                            </w:r>
                          </w:p>
                          <w:p w14:paraId="1F50F689" w14:textId="77777777" w:rsidR="00C367F2" w:rsidRPr="00C81615" w:rsidRDefault="00C367F2" w:rsidP="00681D70">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BECC3C" id="_x0000_s1040" type="#_x0000_t202" style="position:absolute;margin-left:-5.55pt;margin-top:125.25pt;width:277.15pt;height:20.4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" filled="f" stroked="f">
                <v:textbox>
                  <w:txbxContent>
                    <w:p w14:paraId="4B29D804" w14:textId="77777777" w:rsidR="00C367F2" w:rsidRPr="0070422A" w:rsidRDefault="00C367F2" w:rsidP="00681D70">
                      <w:pPr>
                        <w:rPr>
                          <w:i/>
                          <w:strike/>
                          <w:color w:val="EE0000"/>
                        </w:rPr>
                      </w:pPr>
                      <w:r w:rsidRPr="0070422A">
                        <w:rPr>
                          <w:i/>
                          <w:strike/>
                          <w:color w:val="EE0000"/>
                        </w:rPr>
                        <w:t>pozn. popis regulativů je podrobně rozveden v kap. F, str. 18-20</w:t>
                      </w:r>
                    </w:p>
                    <w:p w14:paraId="1F50F689" w14:textId="77777777" w:rsidR="00C367F2" w:rsidRPr="00C81615" w:rsidRDefault="00C367F2" w:rsidP="00681D70">
                      <w:pPr>
                        <w:rPr>
                          <w:i/>
                        </w:rPr>
                      </w:pPr>
                    </w:p>
                  </w:txbxContent>
                </v:textbox>
                <w10:wrap anchorx="margin"/>
              </v:shape>
            </w:pict>
          </mc:Fallback>
        </mc:AlternateContent>
      </w:r>
      <w:r w:rsidRPr="00681D70">
        <w:rPr>
          <w:strike/>
          <w:color w:val="FF0000"/>
        </w:rPr>
        <w:t>PODMÍNKY PROSTOROVÉHO USPOŘÁDÁNÍ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7"/>
        <w:gridCol w:w="1548"/>
        <w:gridCol w:w="1548"/>
        <w:gridCol w:w="1548"/>
        <w:gridCol w:w="1548"/>
      </w:tblGrid>
      <w:tr w:rsidR="00681D70" w:rsidRPr="00681D70" w14:paraId="4EF50DD9" w14:textId="77777777" w:rsidTr="00452D3A">
        <w:tc>
          <w:tcPr>
            <w:tcW w:w="1547" w:type="dxa"/>
          </w:tcPr>
          <w:p w14:paraId="1DB22970" w14:textId="77777777" w:rsidR="00681D70" w:rsidRPr="00681D70" w:rsidRDefault="00681D70" w:rsidP="00452D3A">
            <w:pPr>
              <w:pStyle w:val="StylTunPed6bZa6b"/>
              <w:rPr>
                <w:strike/>
                <w:color w:val="FF0000"/>
              </w:rPr>
            </w:pPr>
            <w:r w:rsidRPr="00681D70">
              <w:rPr>
                <w:strike/>
                <w:color w:val="FF0000"/>
              </w:rPr>
              <w:t>Zastavěnost</w:t>
            </w:r>
          </w:p>
        </w:tc>
        <w:tc>
          <w:tcPr>
            <w:tcW w:w="1548" w:type="dxa"/>
          </w:tcPr>
          <w:p w14:paraId="56EC5CAB" w14:textId="77777777" w:rsidR="00681D70" w:rsidRPr="00681D70" w:rsidRDefault="00681D70" w:rsidP="00452D3A">
            <w:pPr>
              <w:pStyle w:val="StylTunPed6bZa6b"/>
              <w:rPr>
                <w:strike/>
                <w:color w:val="FF0000"/>
              </w:rPr>
            </w:pPr>
            <w:r w:rsidRPr="00681D70">
              <w:rPr>
                <w:strike/>
                <w:color w:val="FF0000"/>
              </w:rPr>
              <w:t>Procento zahrady</w:t>
            </w:r>
          </w:p>
        </w:tc>
        <w:tc>
          <w:tcPr>
            <w:tcW w:w="1548" w:type="dxa"/>
          </w:tcPr>
          <w:p w14:paraId="44ABE1B0" w14:textId="77777777" w:rsidR="00681D70" w:rsidRPr="00681D70" w:rsidRDefault="00681D70" w:rsidP="00452D3A">
            <w:pPr>
              <w:pStyle w:val="StylTunPed6bZa6b"/>
              <w:rPr>
                <w:strike/>
                <w:color w:val="FF0000"/>
              </w:rPr>
            </w:pPr>
            <w:r w:rsidRPr="00681D70">
              <w:rPr>
                <w:strike/>
                <w:color w:val="FF0000"/>
              </w:rPr>
              <w:t>Regulovaná výška stavby</w:t>
            </w:r>
          </w:p>
        </w:tc>
        <w:tc>
          <w:tcPr>
            <w:tcW w:w="1548" w:type="dxa"/>
          </w:tcPr>
          <w:p w14:paraId="10FE076A" w14:textId="77777777" w:rsidR="00681D70" w:rsidRPr="00681D70" w:rsidRDefault="00681D70" w:rsidP="00452D3A">
            <w:pPr>
              <w:pStyle w:val="StylTunPed6bZa6b"/>
              <w:rPr>
                <w:strike/>
                <w:color w:val="FF0000"/>
              </w:rPr>
            </w:pPr>
            <w:r w:rsidRPr="00681D70">
              <w:rPr>
                <w:strike/>
                <w:color w:val="FF0000"/>
              </w:rPr>
              <w:t>Maximální výška stavby</w:t>
            </w:r>
          </w:p>
        </w:tc>
        <w:tc>
          <w:tcPr>
            <w:tcW w:w="1548" w:type="dxa"/>
          </w:tcPr>
          <w:p w14:paraId="7C6F2540"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4B7F9120" w14:textId="77777777" w:rsidTr="00452D3A">
        <w:trPr>
          <w:trHeight w:val="812"/>
        </w:trPr>
        <w:tc>
          <w:tcPr>
            <w:tcW w:w="1547" w:type="dxa"/>
          </w:tcPr>
          <w:p w14:paraId="2A211294" w14:textId="77777777" w:rsidR="00681D70" w:rsidRPr="00681D70" w:rsidRDefault="00681D70" w:rsidP="00452D3A">
            <w:pPr>
              <w:pStyle w:val="StylPed6b"/>
              <w:rPr>
                <w:strike/>
                <w:color w:val="FF0000"/>
              </w:rPr>
            </w:pPr>
            <w:r w:rsidRPr="00681D70">
              <w:rPr>
                <w:strike/>
                <w:color w:val="FF0000"/>
              </w:rPr>
              <w:t>Není stanovena</w:t>
            </w:r>
          </w:p>
        </w:tc>
        <w:tc>
          <w:tcPr>
            <w:tcW w:w="1548" w:type="dxa"/>
          </w:tcPr>
          <w:p w14:paraId="51D27BF3" w14:textId="77777777" w:rsidR="00681D70" w:rsidRPr="00681D70" w:rsidRDefault="00681D70" w:rsidP="00452D3A">
            <w:pPr>
              <w:pStyle w:val="StylPed6b"/>
              <w:rPr>
                <w:strike/>
                <w:color w:val="FF0000"/>
              </w:rPr>
            </w:pPr>
            <w:r w:rsidRPr="00681D70">
              <w:rPr>
                <w:strike/>
                <w:color w:val="FF0000"/>
              </w:rPr>
              <w:t>Není stanoveno</w:t>
            </w:r>
          </w:p>
        </w:tc>
        <w:tc>
          <w:tcPr>
            <w:tcW w:w="1548" w:type="dxa"/>
          </w:tcPr>
          <w:p w14:paraId="12E9FE5C" w14:textId="77777777" w:rsidR="00681D70" w:rsidRPr="00681D70" w:rsidRDefault="00681D70" w:rsidP="00452D3A">
            <w:pPr>
              <w:pStyle w:val="StylPed6b"/>
              <w:rPr>
                <w:strike/>
                <w:color w:val="FF0000"/>
              </w:rPr>
            </w:pPr>
            <w:r w:rsidRPr="00681D70">
              <w:rPr>
                <w:strike/>
                <w:color w:val="FF0000"/>
              </w:rPr>
              <w:t>Není stanovena</w:t>
            </w:r>
          </w:p>
          <w:p w14:paraId="35CFC42C" w14:textId="77777777" w:rsidR="00681D70" w:rsidRPr="00681D70" w:rsidRDefault="00681D70" w:rsidP="00452D3A">
            <w:pPr>
              <w:rPr>
                <w:strike/>
                <w:color w:val="FF0000"/>
              </w:rPr>
            </w:pPr>
          </w:p>
        </w:tc>
        <w:tc>
          <w:tcPr>
            <w:tcW w:w="1548" w:type="dxa"/>
          </w:tcPr>
          <w:p w14:paraId="7EA5A106" w14:textId="77777777" w:rsidR="00681D70" w:rsidRPr="00681D70" w:rsidRDefault="00681D70" w:rsidP="00452D3A">
            <w:pPr>
              <w:pStyle w:val="StylPed6b"/>
              <w:rPr>
                <w:strike/>
                <w:color w:val="FF0000"/>
              </w:rPr>
            </w:pPr>
            <w:r w:rsidRPr="00681D70">
              <w:rPr>
                <w:strike/>
                <w:color w:val="FF0000"/>
              </w:rPr>
              <w:t>Není stanovena</w:t>
            </w:r>
          </w:p>
          <w:p w14:paraId="331F699A" w14:textId="77777777" w:rsidR="00681D70" w:rsidRPr="00681D70" w:rsidRDefault="00681D70" w:rsidP="00452D3A">
            <w:pPr>
              <w:pStyle w:val="StylPed6b"/>
              <w:rPr>
                <w:strike/>
                <w:color w:val="FF0000"/>
              </w:rPr>
            </w:pPr>
          </w:p>
          <w:p w14:paraId="57230DB0" w14:textId="77777777" w:rsidR="00681D70" w:rsidRPr="00681D70" w:rsidRDefault="00681D70" w:rsidP="00452D3A">
            <w:pPr>
              <w:pStyle w:val="StylPed6b"/>
              <w:rPr>
                <w:strike/>
                <w:color w:val="FF0000"/>
              </w:rPr>
            </w:pPr>
          </w:p>
        </w:tc>
        <w:tc>
          <w:tcPr>
            <w:tcW w:w="1548" w:type="dxa"/>
          </w:tcPr>
          <w:p w14:paraId="76D1037C" w14:textId="77777777" w:rsidR="00681D70" w:rsidRPr="00681D70" w:rsidRDefault="00681D70" w:rsidP="00452D3A">
            <w:pPr>
              <w:pStyle w:val="StylPed6b"/>
              <w:rPr>
                <w:strike/>
                <w:color w:val="FF0000"/>
              </w:rPr>
            </w:pPr>
            <w:r w:rsidRPr="00681D70">
              <w:rPr>
                <w:strike/>
                <w:color w:val="FF0000"/>
              </w:rPr>
              <w:t>Není stanovena</w:t>
            </w:r>
          </w:p>
        </w:tc>
      </w:tr>
    </w:tbl>
    <w:p w14:paraId="77EF53CF" w14:textId="77777777" w:rsidR="00681D70" w:rsidRPr="00681D70" w:rsidRDefault="00681D70" w:rsidP="00681D70">
      <w:pPr>
        <w:pStyle w:val="Nadpis3vyuzitiuzemi"/>
        <w:tabs>
          <w:tab w:val="clear" w:pos="3002"/>
          <w:tab w:val="num" w:pos="2127"/>
        </w:tabs>
        <w:spacing w:before="600"/>
        <w:rPr>
          <w:strike/>
          <w:color w:val="FF0000"/>
          <w:sz w:val="72"/>
        </w:rPr>
      </w:pPr>
      <w:bookmarkStart w:id="218" w:name="_Toc174348840"/>
      <w:r w:rsidRPr="00681D70">
        <w:rPr>
          <w:strike/>
          <w:color w:val="FF0000"/>
          <w:sz w:val="72"/>
          <w:szCs w:val="72"/>
        </w:rPr>
        <w:t>|S2|</w:t>
      </w:r>
      <w:r w:rsidRPr="00681D70">
        <w:rPr>
          <w:strike/>
          <w:color w:val="FF0000"/>
          <w:sz w:val="72"/>
          <w:szCs w:val="72"/>
        </w:rPr>
        <w:tab/>
      </w:r>
      <w:r w:rsidRPr="00681D70">
        <w:rPr>
          <w:caps w:val="0"/>
          <w:strike/>
          <w:color w:val="FF0000"/>
          <w:sz w:val="28"/>
          <w:szCs w:val="28"/>
        </w:rPr>
        <w:t xml:space="preserve">PLOCHY REKREACE  – </w:t>
      </w:r>
      <w:r w:rsidRPr="00681D70">
        <w:rPr>
          <w:caps w:val="0"/>
          <w:strike/>
          <w:color w:val="FF0000"/>
        </w:rPr>
        <w:t>KEMP A TÁBOŘIŠTĚ</w:t>
      </w:r>
      <w:bookmarkEnd w:id="218"/>
    </w:p>
    <w:p w14:paraId="336F2E93" w14:textId="77777777" w:rsidR="00681D70" w:rsidRPr="00681D70" w:rsidRDefault="00681D70" w:rsidP="00681D70">
      <w:pPr>
        <w:spacing w:before="240" w:after="120"/>
        <w:rPr>
          <w:b/>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4B5A9957" w14:textId="77777777" w:rsidR="00681D70" w:rsidRPr="00681D70" w:rsidRDefault="00681D70" w:rsidP="00681D70">
      <w:pPr>
        <w:pStyle w:val="Nadpis5"/>
        <w:rPr>
          <w:strike/>
          <w:color w:val="FF0000"/>
        </w:rPr>
      </w:pPr>
      <w:r w:rsidRPr="00681D70">
        <w:rPr>
          <w:strike/>
          <w:color w:val="FF0000"/>
        </w:rPr>
        <w:t>PODMÍNKY VYUŽITÍ PLOCH</w:t>
      </w:r>
    </w:p>
    <w:p w14:paraId="6DB97392" w14:textId="77777777" w:rsidR="00681D70" w:rsidRPr="00681D70" w:rsidRDefault="00681D70" w:rsidP="00681D70">
      <w:pPr>
        <w:rPr>
          <w:b/>
          <w:strike/>
          <w:color w:val="FF0000"/>
        </w:rPr>
      </w:pPr>
      <w:r w:rsidRPr="00681D70">
        <w:rPr>
          <w:b/>
          <w:strike/>
          <w:color w:val="FF0000"/>
        </w:rPr>
        <w:t>Hlavní využití</w:t>
      </w:r>
    </w:p>
    <w:p w14:paraId="7E93A77D" w14:textId="77777777" w:rsidR="00681D70" w:rsidRPr="00681D70" w:rsidRDefault="00681D70" w:rsidP="00681D70">
      <w:pPr>
        <w:tabs>
          <w:tab w:val="left" w:pos="284"/>
          <w:tab w:val="left" w:pos="1843"/>
        </w:tabs>
        <w:rPr>
          <w:strike/>
          <w:color w:val="FF0000"/>
          <w:lang w:eastAsia="ar-SA"/>
        </w:rPr>
      </w:pPr>
      <w:r w:rsidRPr="00681D70">
        <w:rPr>
          <w:strike/>
          <w:color w:val="FF0000"/>
          <w:lang w:eastAsia="ar-SA"/>
        </w:rPr>
        <w:t>Stávající kemp a tábořiště.</w:t>
      </w:r>
    </w:p>
    <w:p w14:paraId="018D6591" w14:textId="77777777" w:rsidR="00681D70" w:rsidRPr="00681D70" w:rsidRDefault="00681D70" w:rsidP="00681D70">
      <w:pPr>
        <w:tabs>
          <w:tab w:val="left" w:pos="284"/>
          <w:tab w:val="left" w:pos="1843"/>
        </w:tabs>
        <w:rPr>
          <w:strike/>
          <w:color w:val="FF0000"/>
        </w:rPr>
      </w:pPr>
      <w:r w:rsidRPr="00681D70">
        <w:rPr>
          <w:strike/>
          <w:color w:val="FF0000"/>
          <w:lang w:eastAsia="ar-SA"/>
        </w:rPr>
        <w:t>Vodohospodářské stavby</w:t>
      </w:r>
      <w:r w:rsidRPr="00681D70">
        <w:rPr>
          <w:rFonts w:asciiTheme="minorHAnsi" w:hAnsiTheme="minorHAnsi" w:cstheme="minorHAnsi"/>
          <w:strike/>
          <w:color w:val="FF0000"/>
          <w:szCs w:val="20"/>
          <w:shd w:val="clear" w:color="auto" w:fill="FFFFFF"/>
        </w:rPr>
        <w:t>, jimiž se upravuje vodní tok, převádějí povodňové průtoky, provádějí opatření na ochranu před povodněmi nebo které jinak souvisejí s vodním tokem nebo jimiž se zlepšují odtokové poměry, stavby pro jímání vod, odvádění odpadních vod a odvádění srážkových vod</w:t>
      </w:r>
    </w:p>
    <w:p w14:paraId="287E2898" w14:textId="77777777" w:rsidR="00681D70" w:rsidRPr="00681D70" w:rsidRDefault="00681D70" w:rsidP="00681D70">
      <w:pPr>
        <w:spacing w:before="120"/>
        <w:rPr>
          <w:b/>
          <w:strike/>
          <w:color w:val="FF0000"/>
        </w:rPr>
      </w:pPr>
    </w:p>
    <w:p w14:paraId="0AE81C8D" w14:textId="77777777" w:rsidR="00681D70" w:rsidRPr="00681D70" w:rsidRDefault="00681D70" w:rsidP="00681D70">
      <w:pPr>
        <w:spacing w:before="120"/>
        <w:rPr>
          <w:b/>
          <w:strike/>
          <w:color w:val="FF0000"/>
        </w:rPr>
      </w:pPr>
    </w:p>
    <w:p w14:paraId="059BF739" w14:textId="77777777" w:rsidR="00681D70" w:rsidRPr="00681D70" w:rsidRDefault="00681D70" w:rsidP="00681D70">
      <w:pPr>
        <w:spacing w:before="120"/>
        <w:rPr>
          <w:b/>
          <w:strike/>
          <w:color w:val="FF0000"/>
        </w:rPr>
      </w:pPr>
      <w:r w:rsidRPr="00681D70">
        <w:rPr>
          <w:b/>
          <w:strike/>
          <w:color w:val="FF0000"/>
        </w:rPr>
        <w:t xml:space="preserve">Přípustné využití </w:t>
      </w:r>
    </w:p>
    <w:p w14:paraId="4B68050F" w14:textId="77777777" w:rsidR="00681D70" w:rsidRPr="00681D70" w:rsidRDefault="00681D70" w:rsidP="00681D70">
      <w:pPr>
        <w:rPr>
          <w:strike/>
          <w:color w:val="FF0000"/>
          <w:szCs w:val="20"/>
        </w:rPr>
      </w:pPr>
      <w:r w:rsidRPr="00681D70">
        <w:rPr>
          <w:strike/>
          <w:color w:val="FF0000"/>
          <w:szCs w:val="20"/>
        </w:rPr>
        <w:t xml:space="preserve">Hřiště, nekrytá sportoviště, nezbytné stavby dopravní a technické infrastruktury, </w:t>
      </w:r>
    </w:p>
    <w:p w14:paraId="7096ED3F" w14:textId="77777777" w:rsidR="00681D70" w:rsidRPr="00681D70" w:rsidRDefault="00681D70" w:rsidP="00681D70">
      <w:pPr>
        <w:rPr>
          <w:strike/>
          <w:color w:val="FF0000"/>
          <w:szCs w:val="20"/>
        </w:rPr>
      </w:pPr>
      <w:r w:rsidRPr="00681D70">
        <w:rPr>
          <w:strike/>
          <w:color w:val="FF0000"/>
          <w:szCs w:val="20"/>
        </w:rPr>
        <w:t xml:space="preserve">doplňující hlavní využití plochy. </w:t>
      </w:r>
      <w:r w:rsidRPr="00681D70">
        <w:rPr>
          <w:strike/>
          <w:color w:val="FF0000"/>
        </w:rPr>
        <w:t>U stávajících staveb, které jsou nad rámec přípustného využití, jsou přípustné pouze udržovací práce.</w:t>
      </w:r>
    </w:p>
    <w:p w14:paraId="6918757B" w14:textId="77777777" w:rsidR="00681D70" w:rsidRPr="00681D70" w:rsidRDefault="00681D70" w:rsidP="00681D70">
      <w:pPr>
        <w:tabs>
          <w:tab w:val="left" w:pos="284"/>
          <w:tab w:val="left" w:pos="1276"/>
        </w:tabs>
        <w:spacing w:before="120"/>
        <w:rPr>
          <w:b/>
          <w:strike/>
          <w:color w:val="FF0000"/>
        </w:rPr>
      </w:pPr>
      <w:r w:rsidRPr="00681D70">
        <w:rPr>
          <w:b/>
          <w:strike/>
          <w:color w:val="FF0000"/>
        </w:rPr>
        <w:t>Nepřípustné využití</w:t>
      </w:r>
    </w:p>
    <w:p w14:paraId="6A5FE997" w14:textId="77777777" w:rsidR="00681D70" w:rsidRPr="00681D70" w:rsidRDefault="00681D70" w:rsidP="00681D70">
      <w:pPr>
        <w:tabs>
          <w:tab w:val="left" w:pos="284"/>
        </w:tabs>
        <w:rPr>
          <w:strike/>
          <w:color w:val="FF0000"/>
        </w:rPr>
        <w:sectPr w:rsidR="00681D70" w:rsidRPr="00681D70" w:rsidSect="00681D70">
          <w:type w:val="continuous"/>
          <w:pgSz w:w="11906" w:h="16838" w:code="9"/>
          <w:pgMar w:top="851" w:right="1134" w:bottom="1701" w:left="1134" w:header="567" w:footer="567" w:gutter="567"/>
          <w:cols w:num="2" w:space="708"/>
          <w:docGrid w:linePitch="360"/>
        </w:sectPr>
      </w:pPr>
      <w:r w:rsidRPr="00681D70">
        <w:rPr>
          <w:strike/>
          <w:color w:val="FF0000"/>
        </w:rPr>
        <w:t>Jakékoliv stavby mimo hlavního a přípustného využití.</w:t>
      </w:r>
    </w:p>
    <w:p w14:paraId="7C9133FF" w14:textId="77777777" w:rsidR="00681D70" w:rsidRPr="00681D70" w:rsidRDefault="00681D70" w:rsidP="00681D70">
      <w:pPr>
        <w:pStyle w:val="Nadpis5"/>
        <w:rPr>
          <w:strike/>
          <w:color w:val="FF0000"/>
        </w:rPr>
      </w:pPr>
    </w:p>
    <w:p w14:paraId="6984BE49" w14:textId="77777777" w:rsidR="00681D70" w:rsidRPr="00681D70" w:rsidRDefault="00681D70" w:rsidP="00681D70">
      <w:pPr>
        <w:pStyle w:val="Nadpis5"/>
        <w:rPr>
          <w:strike/>
          <w:color w:val="FF0000"/>
        </w:rPr>
      </w:pPr>
      <w:r w:rsidRPr="00681D70">
        <w:rPr>
          <w:strike/>
          <w:color w:val="FF0000"/>
        </w:rPr>
        <w:t>PODMÍNKY PROSTOROVÉHO USPOŘÁDÁNÍ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8"/>
        <w:gridCol w:w="1548"/>
        <w:gridCol w:w="1548"/>
        <w:gridCol w:w="1548"/>
      </w:tblGrid>
      <w:tr w:rsidR="00681D70" w:rsidRPr="00681D70" w14:paraId="739E0612" w14:textId="77777777" w:rsidTr="00452D3A">
        <w:tc>
          <w:tcPr>
            <w:tcW w:w="1547" w:type="dxa"/>
          </w:tcPr>
          <w:p w14:paraId="2484F214" w14:textId="77777777" w:rsidR="00681D70" w:rsidRPr="00681D70" w:rsidRDefault="00681D70" w:rsidP="00452D3A">
            <w:pPr>
              <w:pStyle w:val="StylTunPed6bZa6b"/>
              <w:rPr>
                <w:strike/>
                <w:color w:val="FF0000"/>
              </w:rPr>
            </w:pPr>
            <w:r w:rsidRPr="00681D70">
              <w:rPr>
                <w:strike/>
                <w:color w:val="FF0000"/>
              </w:rPr>
              <w:t>Zastavěnost</w:t>
            </w:r>
          </w:p>
        </w:tc>
        <w:tc>
          <w:tcPr>
            <w:tcW w:w="1548" w:type="dxa"/>
          </w:tcPr>
          <w:p w14:paraId="1B47B0E6" w14:textId="77777777" w:rsidR="00681D70" w:rsidRPr="00681D70" w:rsidRDefault="00681D70" w:rsidP="00452D3A">
            <w:pPr>
              <w:pStyle w:val="StylTunPed6bZa6b"/>
              <w:rPr>
                <w:strike/>
                <w:color w:val="FF0000"/>
              </w:rPr>
            </w:pPr>
            <w:r w:rsidRPr="00681D70">
              <w:rPr>
                <w:strike/>
                <w:color w:val="FF0000"/>
              </w:rPr>
              <w:t>Procento zahrady</w:t>
            </w:r>
          </w:p>
        </w:tc>
        <w:tc>
          <w:tcPr>
            <w:tcW w:w="1548" w:type="dxa"/>
          </w:tcPr>
          <w:p w14:paraId="285A33E9" w14:textId="77777777" w:rsidR="00681D70" w:rsidRPr="00681D70" w:rsidRDefault="00681D70" w:rsidP="00452D3A">
            <w:pPr>
              <w:pStyle w:val="StylTunPed6bZa6b"/>
              <w:rPr>
                <w:strike/>
                <w:color w:val="FF0000"/>
              </w:rPr>
            </w:pPr>
            <w:r w:rsidRPr="00681D70">
              <w:rPr>
                <w:strike/>
                <w:color w:val="FF0000"/>
              </w:rPr>
              <w:t>Regulovaná výška stavby</w:t>
            </w:r>
          </w:p>
        </w:tc>
        <w:tc>
          <w:tcPr>
            <w:tcW w:w="1548" w:type="dxa"/>
          </w:tcPr>
          <w:p w14:paraId="278628A5" w14:textId="77777777" w:rsidR="00681D70" w:rsidRPr="00681D70" w:rsidRDefault="00681D70" w:rsidP="00452D3A">
            <w:pPr>
              <w:pStyle w:val="StylTunPed6bZa6b"/>
              <w:rPr>
                <w:strike/>
                <w:color w:val="FF0000"/>
              </w:rPr>
            </w:pPr>
            <w:r w:rsidRPr="00681D70">
              <w:rPr>
                <w:strike/>
                <w:color w:val="FF0000"/>
              </w:rPr>
              <w:t>Maximální výška stavby</w:t>
            </w:r>
          </w:p>
        </w:tc>
        <w:tc>
          <w:tcPr>
            <w:tcW w:w="1548" w:type="dxa"/>
          </w:tcPr>
          <w:p w14:paraId="60D201DB"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48CF08FF" w14:textId="77777777" w:rsidTr="00452D3A">
        <w:tc>
          <w:tcPr>
            <w:tcW w:w="1547" w:type="dxa"/>
          </w:tcPr>
          <w:p w14:paraId="105BE6BD" w14:textId="77777777" w:rsidR="00681D70" w:rsidRPr="00681D70" w:rsidRDefault="00681D70" w:rsidP="00452D3A">
            <w:pPr>
              <w:pStyle w:val="StylPed6b"/>
              <w:rPr>
                <w:strike/>
                <w:color w:val="FF0000"/>
              </w:rPr>
            </w:pPr>
            <w:r w:rsidRPr="00681D70">
              <w:rPr>
                <w:strike/>
                <w:color w:val="FF0000"/>
              </w:rPr>
              <w:t>Není stanovena</w:t>
            </w:r>
          </w:p>
        </w:tc>
        <w:tc>
          <w:tcPr>
            <w:tcW w:w="1548" w:type="dxa"/>
          </w:tcPr>
          <w:p w14:paraId="30AFA06D" w14:textId="77777777" w:rsidR="00681D70" w:rsidRPr="00681D70" w:rsidRDefault="00681D70" w:rsidP="00452D3A">
            <w:pPr>
              <w:pStyle w:val="StylPed6b"/>
              <w:rPr>
                <w:strike/>
                <w:color w:val="FF0000"/>
              </w:rPr>
            </w:pPr>
            <w:r w:rsidRPr="00681D70">
              <w:rPr>
                <w:strike/>
                <w:color w:val="FF0000"/>
              </w:rPr>
              <w:t>Není stanoveno</w:t>
            </w:r>
          </w:p>
        </w:tc>
        <w:tc>
          <w:tcPr>
            <w:tcW w:w="1548" w:type="dxa"/>
          </w:tcPr>
          <w:p w14:paraId="5CAA3F2D" w14:textId="77777777" w:rsidR="00681D70" w:rsidRPr="00681D70" w:rsidRDefault="00681D70" w:rsidP="00452D3A">
            <w:pPr>
              <w:pStyle w:val="StylPed6b"/>
              <w:rPr>
                <w:strike/>
                <w:color w:val="FF0000"/>
              </w:rPr>
            </w:pPr>
            <w:r w:rsidRPr="00681D70">
              <w:rPr>
                <w:strike/>
                <w:color w:val="FF0000"/>
              </w:rPr>
              <w:t xml:space="preserve">4 m </w:t>
            </w:r>
          </w:p>
          <w:p w14:paraId="0A46896D" w14:textId="77777777" w:rsidR="00681D70" w:rsidRPr="00681D70" w:rsidRDefault="00681D70" w:rsidP="00452D3A">
            <w:pPr>
              <w:rPr>
                <w:strike/>
                <w:color w:val="FF0000"/>
              </w:rPr>
            </w:pPr>
            <w:r w:rsidRPr="00681D70">
              <w:rPr>
                <w:strike/>
                <w:color w:val="FF0000"/>
              </w:rPr>
              <w:t>1 nadzemní podlaží</w:t>
            </w:r>
          </w:p>
        </w:tc>
        <w:tc>
          <w:tcPr>
            <w:tcW w:w="1548" w:type="dxa"/>
          </w:tcPr>
          <w:p w14:paraId="4F12D989" w14:textId="77777777" w:rsidR="00681D70" w:rsidRPr="00681D70" w:rsidRDefault="00681D70" w:rsidP="00452D3A">
            <w:pPr>
              <w:pStyle w:val="StylPed6b"/>
              <w:rPr>
                <w:strike/>
                <w:color w:val="FF0000"/>
              </w:rPr>
            </w:pPr>
            <w:r w:rsidRPr="00681D70">
              <w:rPr>
                <w:strike/>
                <w:color w:val="FF0000"/>
              </w:rPr>
              <w:t>Není stanovena</w:t>
            </w:r>
          </w:p>
          <w:p w14:paraId="21304CCA" w14:textId="77777777" w:rsidR="00681D70" w:rsidRPr="00681D70" w:rsidRDefault="00681D70" w:rsidP="00452D3A">
            <w:pPr>
              <w:pStyle w:val="StylPed6b"/>
              <w:rPr>
                <w:strike/>
                <w:color w:val="FF0000"/>
              </w:rPr>
            </w:pPr>
          </w:p>
        </w:tc>
        <w:tc>
          <w:tcPr>
            <w:tcW w:w="1548" w:type="dxa"/>
          </w:tcPr>
          <w:p w14:paraId="54FEAA10" w14:textId="77777777" w:rsidR="00681D70" w:rsidRPr="00681D70" w:rsidRDefault="00681D70" w:rsidP="00452D3A">
            <w:pPr>
              <w:pStyle w:val="StylPed6b"/>
              <w:rPr>
                <w:strike/>
                <w:color w:val="FF0000"/>
              </w:rPr>
            </w:pPr>
            <w:r w:rsidRPr="00681D70">
              <w:rPr>
                <w:strike/>
                <w:color w:val="FF0000"/>
              </w:rPr>
              <w:t>Není stanovena</w:t>
            </w:r>
          </w:p>
        </w:tc>
      </w:tr>
    </w:tbl>
    <w:p w14:paraId="4998E8AA" w14:textId="77777777" w:rsidR="00681D70" w:rsidRPr="00681D70" w:rsidRDefault="00681D70" w:rsidP="00681D70">
      <w:pPr>
        <w:pStyle w:val="Nadpis3vyuzitiuzemi"/>
        <w:tabs>
          <w:tab w:val="clear" w:pos="3002"/>
          <w:tab w:val="num" w:pos="1985"/>
        </w:tabs>
        <w:spacing w:before="480"/>
        <w:rPr>
          <w:strike/>
          <w:color w:val="FF0000"/>
        </w:rPr>
      </w:pPr>
      <w:bookmarkStart w:id="219" w:name="_Toc174348841"/>
      <w:r w:rsidRPr="00681D70">
        <w:rPr>
          <w:b w:val="0"/>
          <w:strike/>
          <w:noProof/>
          <w:color w:val="FF0000"/>
          <w:lang w:eastAsia="cs-CZ"/>
        </w:rPr>
        <mc:AlternateContent>
          <mc:Choice Requires="wps">
            <w:drawing>
              <wp:anchor distT="0" distB="0" distL="114300" distR="114300" simplePos="0" relativeHeight="251694080" behindDoc="0" locked="0" layoutInCell="1" allowOverlap="1" wp14:anchorId="4C2CD6A4" wp14:editId="6F333E26">
                <wp:simplePos x="0" y="0"/>
                <wp:positionH relativeFrom="margin">
                  <wp:posOffset>-69850</wp:posOffset>
                </wp:positionH>
                <wp:positionV relativeFrom="paragraph">
                  <wp:posOffset>52070</wp:posOffset>
                </wp:positionV>
                <wp:extent cx="3519805" cy="259080"/>
                <wp:effectExtent l="0" t="0" r="0" b="0"/>
                <wp:wrapNone/>
                <wp:docPr id="65875842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4B4AB55C"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2CD6A4" id="_x0000_s1041" type="#_x0000_t202" style="position:absolute;margin-left:-5.5pt;margin-top:4.1pt;width:277.15pt;height:20.4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3E+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" stroked="f">
                <v:textbox>
                  <w:txbxContent>
                    <w:p w14:paraId="4B4AB55C"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caps w:val="0"/>
          <w:strike/>
          <w:color w:val="FF0000"/>
          <w:sz w:val="72"/>
          <w:szCs w:val="72"/>
        </w:rPr>
        <w:br w:type="page"/>
      </w:r>
      <w:r w:rsidRPr="00681D70">
        <w:rPr>
          <w:caps w:val="0"/>
          <w:strike/>
          <w:color w:val="FF0000"/>
          <w:sz w:val="72"/>
          <w:szCs w:val="72"/>
        </w:rPr>
        <w:lastRenderedPageBreak/>
        <w:t xml:space="preserve">|ZM| </w:t>
      </w:r>
      <w:r w:rsidRPr="00681D70">
        <w:rPr>
          <w:caps w:val="0"/>
          <w:strike/>
          <w:color w:val="FF0000"/>
          <w:sz w:val="72"/>
          <w:szCs w:val="72"/>
        </w:rPr>
        <w:tab/>
      </w:r>
      <w:r w:rsidRPr="00681D70">
        <w:rPr>
          <w:caps w:val="0"/>
          <w:strike/>
          <w:color w:val="FF0000"/>
          <w:sz w:val="28"/>
          <w:szCs w:val="28"/>
        </w:rPr>
        <w:t xml:space="preserve">PLOCHY ZEMĚDĚLSKÉ  – </w:t>
      </w:r>
      <w:r w:rsidRPr="00681D70">
        <w:rPr>
          <w:caps w:val="0"/>
          <w:strike/>
          <w:color w:val="FF0000"/>
        </w:rPr>
        <w:t>ZAHRADY VE MĚSTĚ</w:t>
      </w:r>
      <w:bookmarkEnd w:id="219"/>
    </w:p>
    <w:p w14:paraId="0A22AD49"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6F5E6FBB" w14:textId="77777777" w:rsidR="00681D70" w:rsidRPr="00681D70" w:rsidRDefault="00681D70" w:rsidP="00681D70">
      <w:pPr>
        <w:pStyle w:val="Nadpis5"/>
        <w:rPr>
          <w:strike/>
          <w:color w:val="FF0000"/>
        </w:rPr>
      </w:pPr>
      <w:r w:rsidRPr="00681D70">
        <w:rPr>
          <w:strike/>
          <w:color w:val="FF0000"/>
        </w:rPr>
        <w:t>PODMÍNKY VYUŽITÍ PLOCH</w:t>
      </w:r>
    </w:p>
    <w:p w14:paraId="14F14B34" w14:textId="77777777" w:rsidR="00681D70" w:rsidRPr="00681D70" w:rsidRDefault="00681D70" w:rsidP="00681D70">
      <w:pPr>
        <w:rPr>
          <w:strike/>
          <w:color w:val="FF0000"/>
        </w:rPr>
      </w:pPr>
    </w:p>
    <w:p w14:paraId="07DEBD85" w14:textId="77777777" w:rsidR="00681D70" w:rsidRPr="00681D70" w:rsidRDefault="00681D70" w:rsidP="00681D70">
      <w:pPr>
        <w:rPr>
          <w:b/>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07195091" w14:textId="77777777" w:rsidR="00681D70" w:rsidRPr="00681D70" w:rsidRDefault="00681D70" w:rsidP="00681D70">
      <w:pPr>
        <w:rPr>
          <w:b/>
          <w:strike/>
          <w:color w:val="FF0000"/>
        </w:rPr>
      </w:pPr>
      <w:r w:rsidRPr="00681D70">
        <w:rPr>
          <w:b/>
          <w:strike/>
          <w:color w:val="FF0000"/>
        </w:rPr>
        <w:t>Hlavní využití</w:t>
      </w:r>
    </w:p>
    <w:p w14:paraId="71347575" w14:textId="77777777" w:rsidR="00681D70" w:rsidRPr="00681D70" w:rsidRDefault="00681D70" w:rsidP="00681D70">
      <w:pPr>
        <w:tabs>
          <w:tab w:val="left" w:pos="284"/>
        </w:tabs>
        <w:rPr>
          <w:strike/>
          <w:color w:val="FF0000"/>
        </w:rPr>
      </w:pPr>
      <w:r w:rsidRPr="00681D70">
        <w:rPr>
          <w:strike/>
          <w:color w:val="FF0000"/>
        </w:rPr>
        <w:t>Zahradnictví, hospodaření na orné půdě.</w:t>
      </w:r>
    </w:p>
    <w:p w14:paraId="048AFED8" w14:textId="77777777" w:rsidR="00681D70" w:rsidRPr="00681D70" w:rsidRDefault="00681D70" w:rsidP="00681D70">
      <w:pPr>
        <w:tabs>
          <w:tab w:val="left" w:pos="284"/>
        </w:tabs>
        <w:rPr>
          <w:strike/>
          <w:color w:val="FF0000"/>
        </w:rPr>
      </w:pPr>
    </w:p>
    <w:p w14:paraId="635F6953" w14:textId="77777777" w:rsidR="00681D70" w:rsidRPr="00681D70" w:rsidRDefault="00681D70" w:rsidP="00681D70">
      <w:pPr>
        <w:rPr>
          <w:b/>
          <w:strike/>
          <w:color w:val="FF0000"/>
        </w:rPr>
      </w:pPr>
      <w:r w:rsidRPr="00681D70">
        <w:rPr>
          <w:b/>
          <w:strike/>
          <w:color w:val="FF0000"/>
        </w:rPr>
        <w:t xml:space="preserve">Přípustné využití </w:t>
      </w:r>
    </w:p>
    <w:p w14:paraId="5E589295" w14:textId="77777777" w:rsidR="00681D70" w:rsidRPr="00681D70" w:rsidRDefault="00681D70" w:rsidP="00681D70">
      <w:pPr>
        <w:tabs>
          <w:tab w:val="left" w:pos="284"/>
        </w:tabs>
        <w:rPr>
          <w:strike/>
          <w:color w:val="FF0000"/>
          <w:lang w:eastAsia="ar-SA"/>
        </w:rPr>
      </w:pPr>
      <w:r w:rsidRPr="00681D70">
        <w:rPr>
          <w:strike/>
          <w:color w:val="FF0000"/>
          <w:lang w:eastAsia="ar-SA"/>
        </w:rPr>
        <w:t>Protierozní a protipovodňová opatření,</w:t>
      </w:r>
      <w:r w:rsidRPr="00681D70">
        <w:rPr>
          <w:strike/>
          <w:color w:val="FF0000"/>
          <w:szCs w:val="20"/>
        </w:rPr>
        <w:t xml:space="preserve"> </w:t>
      </w:r>
      <w:r w:rsidRPr="00681D70">
        <w:rPr>
          <w:strike/>
          <w:color w:val="FF0000"/>
          <w:lang w:eastAsia="ar-SA"/>
        </w:rPr>
        <w:t>stromořadí, remízy a meze pro ekologickou stabilizaci</w:t>
      </w:r>
      <w:r w:rsidRPr="00681D70">
        <w:rPr>
          <w:strike/>
          <w:color w:val="FF0000"/>
          <w:szCs w:val="20"/>
        </w:rPr>
        <w:t xml:space="preserve"> </w:t>
      </w:r>
      <w:r w:rsidRPr="00681D70">
        <w:rPr>
          <w:strike/>
          <w:color w:val="FF0000"/>
          <w:lang w:eastAsia="ar-SA"/>
        </w:rPr>
        <w:t>krajiny. Dopravní infrastruktura (zejména polní cesty, stezky pro pěší a cyklisty),</w:t>
      </w:r>
      <w:r w:rsidRPr="00681D70">
        <w:rPr>
          <w:strike/>
          <w:color w:val="FF0000"/>
          <w:szCs w:val="20"/>
        </w:rPr>
        <w:t xml:space="preserve"> </w:t>
      </w:r>
      <w:r w:rsidRPr="00681D70">
        <w:rPr>
          <w:strike/>
          <w:color w:val="FF0000"/>
          <w:lang w:eastAsia="ar-SA"/>
        </w:rPr>
        <w:t xml:space="preserve">drobné stavby církevní, </w:t>
      </w:r>
      <w:r w:rsidRPr="00681D70">
        <w:rPr>
          <w:strike/>
          <w:color w:val="FF0000"/>
          <w:lang w:eastAsia="ar-SA"/>
        </w:rPr>
        <w:t>mobiliář pro rekreaci a turistiku (sezení, drobné přístřešky do 20 m</w:t>
      </w:r>
      <w:r w:rsidRPr="00681D70">
        <w:rPr>
          <w:strike/>
          <w:color w:val="FF0000"/>
          <w:vertAlign w:val="superscript"/>
          <w:lang w:eastAsia="ar-SA"/>
        </w:rPr>
        <w:t>2</w:t>
      </w:r>
      <w:r w:rsidRPr="00681D70">
        <w:rPr>
          <w:strike/>
          <w:color w:val="FF0000"/>
          <w:lang w:eastAsia="ar-SA"/>
        </w:rPr>
        <w:t>)</w:t>
      </w:r>
      <w:r w:rsidRPr="00681D70">
        <w:rPr>
          <w:strike/>
          <w:color w:val="FF0000"/>
          <w:szCs w:val="20"/>
        </w:rPr>
        <w:t xml:space="preserve">, </w:t>
      </w:r>
      <w:r w:rsidRPr="00681D70">
        <w:rPr>
          <w:strike/>
          <w:color w:val="FF0000"/>
          <w:lang w:eastAsia="ar-SA"/>
        </w:rPr>
        <w:t>nezbytná technická infrastruktura. Oplocení.</w:t>
      </w:r>
    </w:p>
    <w:p w14:paraId="06FC3A85" w14:textId="77777777" w:rsidR="00681D70" w:rsidRPr="00681D70" w:rsidRDefault="00681D70" w:rsidP="00681D70">
      <w:pPr>
        <w:rPr>
          <w:b/>
          <w:strike/>
          <w:color w:val="FF0000"/>
        </w:rPr>
      </w:pPr>
    </w:p>
    <w:p w14:paraId="155DB25F" w14:textId="77777777" w:rsidR="00681D70" w:rsidRPr="00681D70" w:rsidRDefault="00681D70" w:rsidP="00681D70">
      <w:pPr>
        <w:rPr>
          <w:b/>
          <w:strike/>
          <w:color w:val="FF0000"/>
        </w:rPr>
      </w:pPr>
      <w:r w:rsidRPr="00681D70">
        <w:rPr>
          <w:b/>
          <w:strike/>
          <w:color w:val="FF0000"/>
        </w:rPr>
        <w:t>Nepřípustné využití</w:t>
      </w:r>
    </w:p>
    <w:p w14:paraId="4690A6E0"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a přípustného využití.</w:t>
      </w:r>
    </w:p>
    <w:p w14:paraId="365EBA57" w14:textId="77777777" w:rsidR="00681D70" w:rsidRPr="00681D70" w:rsidRDefault="00681D70" w:rsidP="00681D70">
      <w:pPr>
        <w:pStyle w:val="Nadpis3vyuzitiuzemi"/>
        <w:rPr>
          <w:strike/>
          <w:color w:val="FF0000"/>
        </w:rPr>
        <w:sectPr w:rsidR="00681D70" w:rsidRPr="00681D70" w:rsidSect="00681D70">
          <w:type w:val="continuous"/>
          <w:pgSz w:w="11906" w:h="16838" w:code="9"/>
          <w:pgMar w:top="851" w:right="1134" w:bottom="1701" w:left="1134" w:header="567" w:footer="567" w:gutter="567"/>
          <w:cols w:num="2" w:space="708"/>
          <w:docGrid w:linePitch="360"/>
        </w:sectPr>
      </w:pPr>
    </w:p>
    <w:p w14:paraId="6B1F62B6" w14:textId="77777777" w:rsidR="00681D70" w:rsidRPr="00681D70" w:rsidRDefault="00681D70" w:rsidP="00681D70">
      <w:pPr>
        <w:pStyle w:val="Nadpis3vyuzitiuzemi"/>
        <w:tabs>
          <w:tab w:val="clear" w:pos="3002"/>
          <w:tab w:val="left" w:pos="1985"/>
          <w:tab w:val="num" w:pos="2410"/>
        </w:tabs>
        <w:rPr>
          <w:strike/>
          <w:color w:val="FF0000"/>
          <w:sz w:val="72"/>
          <w:szCs w:val="72"/>
        </w:rPr>
      </w:pPr>
    </w:p>
    <w:p w14:paraId="2E1AC86B" w14:textId="77777777" w:rsidR="00681D70" w:rsidRPr="00681D70" w:rsidRDefault="00681D70" w:rsidP="00681D70">
      <w:pPr>
        <w:pStyle w:val="Nadpis3vyuzitiuzemi"/>
        <w:tabs>
          <w:tab w:val="clear" w:pos="3002"/>
          <w:tab w:val="left" w:pos="1985"/>
          <w:tab w:val="num" w:pos="2410"/>
        </w:tabs>
        <w:rPr>
          <w:strike/>
          <w:color w:val="FF0000"/>
        </w:rPr>
      </w:pPr>
      <w:bookmarkStart w:id="220" w:name="_Toc174348842"/>
      <w:r w:rsidRPr="00681D70">
        <w:rPr>
          <w:strike/>
          <w:color w:val="FF0000"/>
          <w:sz w:val="72"/>
          <w:szCs w:val="72"/>
        </w:rPr>
        <w:t xml:space="preserve">|P| </w:t>
      </w:r>
      <w:r w:rsidRPr="00681D70">
        <w:rPr>
          <w:strike/>
          <w:color w:val="FF0000"/>
          <w:sz w:val="72"/>
          <w:szCs w:val="72"/>
        </w:rPr>
        <w:tab/>
      </w:r>
      <w:r w:rsidRPr="00681D70">
        <w:rPr>
          <w:caps w:val="0"/>
          <w:strike/>
          <w:color w:val="FF0000"/>
          <w:sz w:val="28"/>
          <w:szCs w:val="28"/>
        </w:rPr>
        <w:t xml:space="preserve">PLOCHY VEŘEJNÝCH PROSTRANSTVÍ - </w:t>
      </w:r>
      <w:r w:rsidRPr="00681D70">
        <w:rPr>
          <w:strike/>
          <w:color w:val="FF0000"/>
        </w:rPr>
        <w:t>PARKY</w:t>
      </w:r>
      <w:bookmarkEnd w:id="220"/>
    </w:p>
    <w:p w14:paraId="548784B7"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6DFB4422" w14:textId="77777777" w:rsidR="00681D70" w:rsidRPr="00681D70" w:rsidRDefault="00681D70" w:rsidP="00681D70">
      <w:pPr>
        <w:pStyle w:val="Nadpis5"/>
        <w:rPr>
          <w:strike/>
          <w:color w:val="FF0000"/>
        </w:rPr>
      </w:pPr>
      <w:r w:rsidRPr="00681D70">
        <w:rPr>
          <w:strike/>
          <w:color w:val="FF0000"/>
        </w:rPr>
        <w:t>PODMÍNKY VYUŽITÍ PLOCH</w:t>
      </w:r>
    </w:p>
    <w:p w14:paraId="5B71BC85" w14:textId="77777777" w:rsidR="00681D70" w:rsidRPr="00681D70" w:rsidRDefault="00681D70" w:rsidP="00681D70">
      <w:pPr>
        <w:rPr>
          <w:b/>
          <w:strike/>
          <w:color w:val="FF0000"/>
        </w:rPr>
      </w:pPr>
    </w:p>
    <w:p w14:paraId="355A1102" w14:textId="77777777" w:rsidR="00681D70" w:rsidRPr="00681D70" w:rsidRDefault="00681D70" w:rsidP="00681D70">
      <w:pPr>
        <w:rPr>
          <w:b/>
          <w:strike/>
          <w:color w:val="FF0000"/>
        </w:rPr>
        <w:sectPr w:rsidR="00681D70" w:rsidRPr="00681D70" w:rsidSect="00681D70">
          <w:type w:val="continuous"/>
          <w:pgSz w:w="11906" w:h="16838" w:code="9"/>
          <w:pgMar w:top="851" w:right="1134" w:bottom="1701" w:left="1134" w:header="567" w:footer="567" w:gutter="567"/>
          <w:cols w:space="709"/>
          <w:docGrid w:linePitch="360"/>
        </w:sectPr>
      </w:pPr>
    </w:p>
    <w:p w14:paraId="5B4B59A2" w14:textId="77777777" w:rsidR="00681D70" w:rsidRPr="00681D70" w:rsidRDefault="00681D70" w:rsidP="00681D70">
      <w:pPr>
        <w:rPr>
          <w:b/>
          <w:strike/>
          <w:color w:val="FF0000"/>
        </w:rPr>
      </w:pPr>
      <w:r w:rsidRPr="00681D70">
        <w:rPr>
          <w:b/>
          <w:strike/>
          <w:color w:val="FF0000"/>
        </w:rPr>
        <w:t>Hlavní využití</w:t>
      </w:r>
    </w:p>
    <w:p w14:paraId="74BA88DF" w14:textId="77777777" w:rsidR="00681D70" w:rsidRPr="00681D70" w:rsidRDefault="00681D70" w:rsidP="00681D70">
      <w:pPr>
        <w:tabs>
          <w:tab w:val="left" w:pos="284"/>
          <w:tab w:val="left" w:pos="1843"/>
        </w:tabs>
        <w:rPr>
          <w:strike/>
          <w:color w:val="FF0000"/>
          <w:lang w:eastAsia="ar-SA"/>
        </w:rPr>
      </w:pPr>
      <w:r w:rsidRPr="00681D70">
        <w:rPr>
          <w:strike/>
          <w:color w:val="FF0000"/>
          <w:lang w:eastAsia="ar-SA"/>
        </w:rPr>
        <w:t>Okrasná a udržovaná veřejně přístupná zeleň v zastavitelném území sídla, zeleň pro krátkodobou rekreaci; hřbitovy.</w:t>
      </w:r>
    </w:p>
    <w:p w14:paraId="3321B7DE" w14:textId="77777777" w:rsidR="00681D70" w:rsidRPr="00681D70" w:rsidRDefault="00681D70" w:rsidP="00681D70">
      <w:pPr>
        <w:tabs>
          <w:tab w:val="left" w:pos="284"/>
          <w:tab w:val="left" w:pos="1843"/>
        </w:tabs>
        <w:rPr>
          <w:rFonts w:cs="Times New Roman"/>
          <w:strike/>
          <w:color w:val="FF0000"/>
          <w:lang w:eastAsia="ar-SA"/>
        </w:rPr>
      </w:pPr>
    </w:p>
    <w:p w14:paraId="2F978602" w14:textId="77777777" w:rsidR="00681D70" w:rsidRPr="00681D70" w:rsidRDefault="00681D70" w:rsidP="00681D70">
      <w:pPr>
        <w:spacing w:before="120"/>
        <w:rPr>
          <w:b/>
          <w:strike/>
          <w:color w:val="FF0000"/>
        </w:rPr>
      </w:pPr>
      <w:r w:rsidRPr="00681D70">
        <w:rPr>
          <w:b/>
          <w:strike/>
          <w:color w:val="FF0000"/>
        </w:rPr>
        <w:t>Podmíněně přípustné využití</w:t>
      </w:r>
    </w:p>
    <w:p w14:paraId="62FCC3B4" w14:textId="77777777" w:rsidR="00681D70" w:rsidRPr="00681D70" w:rsidRDefault="00681D70" w:rsidP="00681D70">
      <w:pPr>
        <w:tabs>
          <w:tab w:val="left" w:pos="284"/>
          <w:tab w:val="left" w:pos="1276"/>
        </w:tabs>
        <w:rPr>
          <w:strike/>
          <w:color w:val="FF0000"/>
        </w:rPr>
      </w:pPr>
      <w:r w:rsidRPr="00681D70">
        <w:rPr>
          <w:strike/>
          <w:color w:val="FF0000"/>
        </w:rPr>
        <w:t xml:space="preserve">Stavby, které svým charakterem odpovídají způsobu využívání ploch zeleně a mají doplňkovou </w:t>
      </w:r>
      <w:r w:rsidRPr="00681D70">
        <w:rPr>
          <w:strike/>
          <w:color w:val="FF0000"/>
        </w:rPr>
        <w:t>funkci (altány, hřiště, dětská hřiště, sezení, WC, osvětlení a další parkové vybavení), nezbytná technická a dopravní infrastruktura. Stavby k provozu a údržbě hřbitova.</w:t>
      </w:r>
    </w:p>
    <w:p w14:paraId="15ECCD73" w14:textId="77777777" w:rsidR="00681D70" w:rsidRPr="00681D70" w:rsidRDefault="00681D70" w:rsidP="00681D70">
      <w:pPr>
        <w:rPr>
          <w:b/>
          <w:strike/>
          <w:color w:val="FF0000"/>
        </w:rPr>
      </w:pPr>
    </w:p>
    <w:p w14:paraId="38926E53" w14:textId="77777777" w:rsidR="00681D70" w:rsidRPr="00681D70" w:rsidRDefault="00681D70" w:rsidP="00681D70">
      <w:pPr>
        <w:rPr>
          <w:b/>
          <w:strike/>
          <w:color w:val="FF0000"/>
        </w:rPr>
      </w:pPr>
      <w:r w:rsidRPr="00681D70">
        <w:rPr>
          <w:b/>
          <w:strike/>
          <w:color w:val="FF0000"/>
        </w:rPr>
        <w:t>Nepřípustné využití</w:t>
      </w:r>
    </w:p>
    <w:p w14:paraId="649F2CCF" w14:textId="77777777" w:rsidR="00681D70" w:rsidRPr="00681D70" w:rsidRDefault="00681D70" w:rsidP="00681D70">
      <w:pPr>
        <w:tabs>
          <w:tab w:val="left" w:pos="284"/>
        </w:tabs>
        <w:rPr>
          <w:rFonts w:cs="Times New Roman"/>
          <w:strike/>
          <w:color w:val="FF0000"/>
        </w:rPr>
      </w:pPr>
      <w:r w:rsidRPr="00681D70">
        <w:rPr>
          <w:strike/>
          <w:color w:val="FF0000"/>
        </w:rPr>
        <w:t>Jakékoliv stavby mimo hlavního a podmíněně přípustného využití.</w:t>
      </w:r>
    </w:p>
    <w:p w14:paraId="4986E60D" w14:textId="77777777" w:rsidR="00681D70" w:rsidRPr="00681D70" w:rsidRDefault="00681D70" w:rsidP="00681D70">
      <w:pPr>
        <w:rPr>
          <w:strike/>
          <w:color w:val="FF0000"/>
          <w:lang w:eastAsia="ar-SA"/>
        </w:rPr>
        <w:sectPr w:rsidR="00681D70" w:rsidRPr="00681D70" w:rsidSect="00681D70">
          <w:type w:val="continuous"/>
          <w:pgSz w:w="11906" w:h="16838" w:code="9"/>
          <w:pgMar w:top="851" w:right="1134" w:bottom="1701" w:left="1134" w:header="567" w:footer="567" w:gutter="567"/>
          <w:cols w:num="2" w:space="709"/>
          <w:docGrid w:linePitch="360"/>
        </w:sectPr>
      </w:pPr>
    </w:p>
    <w:p w14:paraId="57346D4B" w14:textId="77777777" w:rsidR="00681D70" w:rsidRPr="00681D70" w:rsidRDefault="00681D70" w:rsidP="00681D70">
      <w:pPr>
        <w:pStyle w:val="Nadpis5"/>
        <w:rPr>
          <w:strike/>
          <w:color w:val="FF0000"/>
          <w:lang w:eastAsia="ar-SA"/>
        </w:rPr>
        <w:sectPr w:rsidR="00681D70" w:rsidRPr="00681D70" w:rsidSect="00681D70">
          <w:type w:val="continuous"/>
          <w:pgSz w:w="11906" w:h="16838" w:code="9"/>
          <w:pgMar w:top="851" w:right="1134" w:bottom="1701" w:left="1134" w:header="567" w:footer="567" w:gutter="567"/>
          <w:cols w:num="2" w:space="709"/>
          <w:docGrid w:linePitch="360"/>
        </w:sectPr>
      </w:pPr>
    </w:p>
    <w:p w14:paraId="1151B7A8" w14:textId="77777777" w:rsidR="00681D70" w:rsidRPr="00681D70" w:rsidRDefault="00681D70" w:rsidP="00681D70">
      <w:pPr>
        <w:pStyle w:val="Nadpis5"/>
        <w:rPr>
          <w:strike/>
          <w:color w:val="FF0000"/>
        </w:rPr>
      </w:pPr>
    </w:p>
    <w:p w14:paraId="06FF609B" w14:textId="77777777" w:rsidR="00681D70" w:rsidRPr="00681D70" w:rsidRDefault="00681D70" w:rsidP="00681D70">
      <w:pPr>
        <w:pStyle w:val="Nadpis5"/>
        <w:rPr>
          <w:strike/>
          <w:color w:val="FF0000"/>
        </w:rPr>
      </w:pPr>
      <w:r w:rsidRPr="00681D70">
        <w:rPr>
          <w:strike/>
          <w:color w:val="FF0000"/>
        </w:rPr>
        <w:t>PODMÍNKY PROSTOROVÉHO USPOŘÁDÁNÍ</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7"/>
        <w:gridCol w:w="1577"/>
        <w:gridCol w:w="1578"/>
        <w:gridCol w:w="1577"/>
        <w:gridCol w:w="1577"/>
        <w:gridCol w:w="1578"/>
      </w:tblGrid>
      <w:tr w:rsidR="00681D70" w:rsidRPr="00681D70" w14:paraId="3D49BBD7" w14:textId="77777777" w:rsidTr="00452D3A">
        <w:tc>
          <w:tcPr>
            <w:tcW w:w="1577" w:type="dxa"/>
          </w:tcPr>
          <w:p w14:paraId="0E29D31C" w14:textId="77777777" w:rsidR="00681D70" w:rsidRPr="00681D70" w:rsidRDefault="00681D70" w:rsidP="00452D3A">
            <w:pPr>
              <w:pStyle w:val="StylTunPed6bZa6b"/>
              <w:rPr>
                <w:strike/>
                <w:color w:val="FF0000"/>
              </w:rPr>
            </w:pPr>
            <w:r w:rsidRPr="00681D70">
              <w:rPr>
                <w:strike/>
                <w:color w:val="FF0000"/>
              </w:rPr>
              <w:t>Zastavěnost</w:t>
            </w:r>
          </w:p>
        </w:tc>
        <w:tc>
          <w:tcPr>
            <w:tcW w:w="1577" w:type="dxa"/>
          </w:tcPr>
          <w:p w14:paraId="75948082" w14:textId="77777777" w:rsidR="00681D70" w:rsidRPr="00681D70" w:rsidRDefault="00681D70" w:rsidP="00452D3A">
            <w:pPr>
              <w:pStyle w:val="StylTunPed6bZa6b"/>
              <w:rPr>
                <w:strike/>
                <w:color w:val="FF0000"/>
              </w:rPr>
            </w:pPr>
            <w:r w:rsidRPr="00681D70">
              <w:rPr>
                <w:strike/>
                <w:color w:val="FF0000"/>
              </w:rPr>
              <w:t>Procento zahrady</w:t>
            </w:r>
          </w:p>
        </w:tc>
        <w:tc>
          <w:tcPr>
            <w:tcW w:w="1578" w:type="dxa"/>
          </w:tcPr>
          <w:p w14:paraId="5D12E2ED" w14:textId="77777777" w:rsidR="00681D70" w:rsidRPr="00681D70" w:rsidRDefault="00681D70" w:rsidP="00452D3A">
            <w:pPr>
              <w:pStyle w:val="StylTunPed6bZa6b"/>
              <w:rPr>
                <w:strike/>
                <w:color w:val="FF0000"/>
              </w:rPr>
            </w:pPr>
            <w:r w:rsidRPr="00681D70">
              <w:rPr>
                <w:strike/>
                <w:color w:val="FF0000"/>
              </w:rPr>
              <w:t>Regulovaná výška stavby</w:t>
            </w:r>
          </w:p>
        </w:tc>
        <w:tc>
          <w:tcPr>
            <w:tcW w:w="1577" w:type="dxa"/>
          </w:tcPr>
          <w:p w14:paraId="389886EC" w14:textId="77777777" w:rsidR="00681D70" w:rsidRPr="00681D70" w:rsidRDefault="00681D70" w:rsidP="00452D3A">
            <w:pPr>
              <w:pStyle w:val="StylTunPed6bZa6b"/>
              <w:rPr>
                <w:strike/>
                <w:color w:val="FF0000"/>
              </w:rPr>
            </w:pPr>
            <w:r w:rsidRPr="00681D70">
              <w:rPr>
                <w:strike/>
                <w:color w:val="FF0000"/>
              </w:rPr>
              <w:t>Maximální výška stavby</w:t>
            </w:r>
          </w:p>
        </w:tc>
        <w:tc>
          <w:tcPr>
            <w:tcW w:w="1577" w:type="dxa"/>
          </w:tcPr>
          <w:p w14:paraId="4E7CE9FE" w14:textId="77777777" w:rsidR="00681D70" w:rsidRPr="00681D70" w:rsidRDefault="00681D70" w:rsidP="00452D3A">
            <w:pPr>
              <w:pStyle w:val="StylTunPed6bZa6b"/>
              <w:rPr>
                <w:strike/>
                <w:color w:val="FF0000"/>
              </w:rPr>
            </w:pPr>
            <w:r w:rsidRPr="00681D70">
              <w:rPr>
                <w:strike/>
                <w:color w:val="FF0000"/>
              </w:rPr>
              <w:t>Minimální velikost pozemku</w:t>
            </w:r>
          </w:p>
        </w:tc>
        <w:tc>
          <w:tcPr>
            <w:tcW w:w="1578" w:type="dxa"/>
          </w:tcPr>
          <w:p w14:paraId="2929A272" w14:textId="77777777" w:rsidR="00681D70" w:rsidRPr="00681D70" w:rsidRDefault="00681D70" w:rsidP="00452D3A">
            <w:pPr>
              <w:pStyle w:val="StylTunPed6bZa6b"/>
              <w:rPr>
                <w:strike/>
                <w:color w:val="FF0000"/>
              </w:rPr>
            </w:pPr>
            <w:r w:rsidRPr="00681D70">
              <w:rPr>
                <w:strike/>
                <w:color w:val="FF0000"/>
              </w:rPr>
              <w:t>Doplňující regulativy</w:t>
            </w:r>
          </w:p>
        </w:tc>
      </w:tr>
      <w:tr w:rsidR="00681D70" w:rsidRPr="00681D70" w14:paraId="4051CA8F" w14:textId="77777777" w:rsidTr="00452D3A">
        <w:tc>
          <w:tcPr>
            <w:tcW w:w="1577" w:type="dxa"/>
          </w:tcPr>
          <w:p w14:paraId="50B80B6F" w14:textId="77777777" w:rsidR="00681D70" w:rsidRPr="00681D70" w:rsidRDefault="00681D70" w:rsidP="00452D3A">
            <w:pPr>
              <w:pStyle w:val="StylPed6b"/>
              <w:rPr>
                <w:strike/>
                <w:color w:val="FF0000"/>
              </w:rPr>
            </w:pPr>
            <w:r w:rsidRPr="00681D70">
              <w:rPr>
                <w:strike/>
                <w:color w:val="FF0000"/>
              </w:rPr>
              <w:t>Není stanovena</w:t>
            </w:r>
          </w:p>
        </w:tc>
        <w:tc>
          <w:tcPr>
            <w:tcW w:w="1577" w:type="dxa"/>
          </w:tcPr>
          <w:p w14:paraId="3F9B837B" w14:textId="77777777" w:rsidR="00681D70" w:rsidRPr="00681D70" w:rsidRDefault="00681D70" w:rsidP="00452D3A">
            <w:pPr>
              <w:pStyle w:val="StylPed6b"/>
              <w:rPr>
                <w:strike/>
                <w:color w:val="FF0000"/>
              </w:rPr>
            </w:pPr>
            <w:r w:rsidRPr="00681D70">
              <w:rPr>
                <w:strike/>
                <w:color w:val="FF0000"/>
              </w:rPr>
              <w:t>Není stanoveno</w:t>
            </w:r>
          </w:p>
        </w:tc>
        <w:tc>
          <w:tcPr>
            <w:tcW w:w="1578" w:type="dxa"/>
          </w:tcPr>
          <w:p w14:paraId="4C0FDD93" w14:textId="77777777" w:rsidR="00681D70" w:rsidRPr="00681D70" w:rsidRDefault="00681D70" w:rsidP="00452D3A">
            <w:pPr>
              <w:pStyle w:val="StylPed6b"/>
              <w:rPr>
                <w:strike/>
                <w:color w:val="FF0000"/>
              </w:rPr>
            </w:pPr>
            <w:r w:rsidRPr="00681D70">
              <w:rPr>
                <w:strike/>
                <w:color w:val="FF0000"/>
              </w:rPr>
              <w:t>Není stanovena</w:t>
            </w:r>
          </w:p>
          <w:p w14:paraId="17B42CB7" w14:textId="77777777" w:rsidR="00681D70" w:rsidRPr="00681D70" w:rsidRDefault="00681D70" w:rsidP="00452D3A">
            <w:pPr>
              <w:pStyle w:val="StylPed6b"/>
              <w:rPr>
                <w:strike/>
                <w:color w:val="FF0000"/>
              </w:rPr>
            </w:pPr>
          </w:p>
        </w:tc>
        <w:tc>
          <w:tcPr>
            <w:tcW w:w="1577" w:type="dxa"/>
          </w:tcPr>
          <w:p w14:paraId="762439ED" w14:textId="77777777" w:rsidR="00681D70" w:rsidRPr="00681D70" w:rsidRDefault="00681D70" w:rsidP="00452D3A">
            <w:pPr>
              <w:pStyle w:val="StylPed6b"/>
              <w:rPr>
                <w:strike/>
                <w:color w:val="FF0000"/>
              </w:rPr>
            </w:pPr>
            <w:r w:rsidRPr="00681D70">
              <w:rPr>
                <w:strike/>
                <w:color w:val="FF0000"/>
              </w:rPr>
              <w:t>Není stanovena</w:t>
            </w:r>
          </w:p>
          <w:p w14:paraId="66CF23F2" w14:textId="77777777" w:rsidR="00681D70" w:rsidRPr="00681D70" w:rsidRDefault="00681D70" w:rsidP="00452D3A">
            <w:pPr>
              <w:pStyle w:val="StylPed6b"/>
              <w:rPr>
                <w:strike/>
                <w:color w:val="FF0000"/>
              </w:rPr>
            </w:pPr>
          </w:p>
          <w:p w14:paraId="33A2D5A7" w14:textId="77777777" w:rsidR="00681D70" w:rsidRPr="00681D70" w:rsidRDefault="00681D70" w:rsidP="00452D3A">
            <w:pPr>
              <w:pStyle w:val="StylPed6b"/>
              <w:rPr>
                <w:strike/>
                <w:color w:val="FF0000"/>
              </w:rPr>
            </w:pPr>
          </w:p>
          <w:p w14:paraId="08EB403D" w14:textId="77777777" w:rsidR="00681D70" w:rsidRPr="00681D70" w:rsidRDefault="00681D70" w:rsidP="00452D3A">
            <w:pPr>
              <w:pStyle w:val="StylPed6b"/>
              <w:rPr>
                <w:strike/>
                <w:color w:val="FF0000"/>
              </w:rPr>
            </w:pPr>
          </w:p>
          <w:p w14:paraId="440C0C19" w14:textId="77777777" w:rsidR="00681D70" w:rsidRPr="00681D70" w:rsidRDefault="00681D70" w:rsidP="00452D3A">
            <w:pPr>
              <w:pStyle w:val="StylPed6b"/>
              <w:rPr>
                <w:strike/>
                <w:color w:val="FF0000"/>
              </w:rPr>
            </w:pPr>
          </w:p>
        </w:tc>
        <w:tc>
          <w:tcPr>
            <w:tcW w:w="1577" w:type="dxa"/>
          </w:tcPr>
          <w:p w14:paraId="1D38EDCE" w14:textId="77777777" w:rsidR="00681D70" w:rsidRPr="00681D70" w:rsidRDefault="00681D70" w:rsidP="00452D3A">
            <w:pPr>
              <w:pStyle w:val="StylPed6b"/>
              <w:rPr>
                <w:strike/>
                <w:color w:val="FF0000"/>
              </w:rPr>
            </w:pPr>
            <w:r w:rsidRPr="00681D70">
              <w:rPr>
                <w:strike/>
                <w:color w:val="FF0000"/>
              </w:rPr>
              <w:t>Není stanovena</w:t>
            </w:r>
          </w:p>
        </w:tc>
        <w:tc>
          <w:tcPr>
            <w:tcW w:w="1578" w:type="dxa"/>
          </w:tcPr>
          <w:p w14:paraId="2C07BFB2" w14:textId="77777777" w:rsidR="00681D70" w:rsidRPr="00681D70" w:rsidRDefault="00681D70" w:rsidP="00452D3A">
            <w:pPr>
              <w:pStyle w:val="StylPed6b"/>
              <w:rPr>
                <w:strike/>
                <w:color w:val="FF0000"/>
              </w:rPr>
            </w:pPr>
            <w:r w:rsidRPr="00681D70">
              <w:rPr>
                <w:strike/>
                <w:color w:val="FF0000"/>
              </w:rPr>
              <w:t>Plochy parků se nesmí oplocovat (neplatí pro hřbitovy)</w:t>
            </w:r>
          </w:p>
        </w:tc>
      </w:tr>
    </w:tbl>
    <w:p w14:paraId="1CD4A0F3" w14:textId="77777777" w:rsidR="00681D70" w:rsidRPr="00681D70" w:rsidRDefault="00681D70" w:rsidP="00681D70">
      <w:pPr>
        <w:pStyle w:val="Nadpis3vyuzitiuzemi"/>
        <w:tabs>
          <w:tab w:val="clear" w:pos="3002"/>
          <w:tab w:val="num" w:pos="2552"/>
        </w:tabs>
        <w:rPr>
          <w:strike/>
          <w:color w:val="FF0000"/>
        </w:rPr>
      </w:pPr>
      <w:bookmarkStart w:id="221" w:name="_Toc174348843"/>
      <w:r w:rsidRPr="00681D70">
        <w:rPr>
          <w:caps w:val="0"/>
          <w:strike/>
          <w:noProof/>
          <w:color w:val="FF0000"/>
          <w:sz w:val="72"/>
          <w:szCs w:val="72"/>
          <w:lang w:eastAsia="cs-CZ"/>
        </w:rPr>
        <mc:AlternateContent>
          <mc:Choice Requires="wps">
            <w:drawing>
              <wp:anchor distT="0" distB="0" distL="114300" distR="114300" simplePos="0" relativeHeight="251697152" behindDoc="0" locked="0" layoutInCell="1" allowOverlap="1" wp14:anchorId="1BE41937" wp14:editId="18A80B8E">
                <wp:simplePos x="0" y="0"/>
                <wp:positionH relativeFrom="margin">
                  <wp:posOffset>-86995</wp:posOffset>
                </wp:positionH>
                <wp:positionV relativeFrom="paragraph">
                  <wp:posOffset>29210</wp:posOffset>
                </wp:positionV>
                <wp:extent cx="3519805" cy="259080"/>
                <wp:effectExtent l="0" t="0" r="0" b="0"/>
                <wp:wrapNone/>
                <wp:docPr id="101528044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392DD2EA"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E41937" id="_x0000_s1042" type="#_x0000_t202" style="position:absolute;margin-left:-6.85pt;margin-top:2.3pt;width:277.15pt;height:20.4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" stroked="f">
                <v:textbox>
                  <w:txbxContent>
                    <w:p w14:paraId="392DD2EA"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sz w:val="72"/>
          <w:szCs w:val="72"/>
        </w:rPr>
        <w:br w:type="column"/>
      </w:r>
      <w:r w:rsidRPr="00681D70">
        <w:rPr>
          <w:strike/>
          <w:color w:val="FF0000"/>
          <w:sz w:val="72"/>
          <w:szCs w:val="72"/>
        </w:rPr>
        <w:lastRenderedPageBreak/>
        <w:t xml:space="preserve">|VO1| </w:t>
      </w:r>
      <w:r w:rsidRPr="00681D70">
        <w:rPr>
          <w:strike/>
          <w:color w:val="FF0000"/>
          <w:sz w:val="72"/>
          <w:szCs w:val="72"/>
        </w:rPr>
        <w:tab/>
      </w:r>
      <w:r w:rsidRPr="00681D70">
        <w:rPr>
          <w:caps w:val="0"/>
          <w:strike/>
          <w:color w:val="FF0000"/>
          <w:sz w:val="28"/>
          <w:szCs w:val="28"/>
        </w:rPr>
        <w:t xml:space="preserve">PLOCHY SMÍŠENÉ VÝROBNÍ </w:t>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b w:val="0"/>
          <w:bCs w:val="0"/>
          <w:strike/>
          <w:color w:val="FF0000"/>
        </w:rPr>
        <w:t>- VÝROBA A OBCHOD U ŘEKY</w:t>
      </w:r>
      <w:bookmarkEnd w:id="221"/>
    </w:p>
    <w:p w14:paraId="242F4B51" w14:textId="77777777" w:rsidR="00681D70" w:rsidRPr="00681D70" w:rsidRDefault="00681D70" w:rsidP="00681D70">
      <w:pPr>
        <w:pStyle w:val="Nadpis5"/>
        <w:rPr>
          <w:strike/>
          <w:color w:val="FF0000"/>
        </w:rPr>
      </w:pPr>
      <w:r w:rsidRPr="00681D70">
        <w:rPr>
          <w:strike/>
          <w:color w:val="FF0000"/>
        </w:rPr>
        <w:t>PODMÍNKY VYUŽITÍ PLOCH</w:t>
      </w:r>
    </w:p>
    <w:p w14:paraId="45692F61"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space="708"/>
          <w:docGrid w:linePitch="360"/>
        </w:sectPr>
      </w:pPr>
    </w:p>
    <w:p w14:paraId="6F4B649E" w14:textId="77777777" w:rsidR="00681D70" w:rsidRPr="00681D70" w:rsidRDefault="00681D70" w:rsidP="00681D70">
      <w:pPr>
        <w:rPr>
          <w:b/>
          <w:strike/>
          <w:color w:val="FF0000"/>
        </w:rPr>
      </w:pPr>
      <w:r w:rsidRPr="00681D70">
        <w:rPr>
          <w:b/>
          <w:strike/>
          <w:color w:val="FF0000"/>
        </w:rPr>
        <w:t>Hlavní využití</w:t>
      </w:r>
    </w:p>
    <w:p w14:paraId="3A5FED12" w14:textId="77777777" w:rsidR="00681D70" w:rsidRPr="00681D70" w:rsidRDefault="00681D70" w:rsidP="00681D70">
      <w:pPr>
        <w:spacing w:after="120"/>
        <w:rPr>
          <w:b/>
          <w:strike/>
          <w:color w:val="FF0000"/>
          <w:highlight w:val="yellow"/>
        </w:rPr>
      </w:pPr>
      <w:r w:rsidRPr="00681D70">
        <w:rPr>
          <w:strike/>
          <w:color w:val="FF0000"/>
          <w:szCs w:val="20"/>
        </w:rPr>
        <w:t xml:space="preserve">Výroba, obchod, administrativa. </w:t>
      </w:r>
    </w:p>
    <w:p w14:paraId="0D16A621" w14:textId="77777777" w:rsidR="00681D70" w:rsidRPr="00681D70" w:rsidRDefault="00681D70" w:rsidP="00681D70">
      <w:pPr>
        <w:rPr>
          <w:b/>
          <w:strike/>
          <w:color w:val="FF0000"/>
        </w:rPr>
      </w:pPr>
      <w:r w:rsidRPr="00681D70">
        <w:rPr>
          <w:b/>
          <w:strike/>
          <w:color w:val="FF0000"/>
        </w:rPr>
        <w:t xml:space="preserve">Přípustné využití </w:t>
      </w:r>
    </w:p>
    <w:p w14:paraId="38F00A9E" w14:textId="77777777" w:rsidR="00681D70" w:rsidRPr="00681D70" w:rsidRDefault="00681D70" w:rsidP="00681D70">
      <w:pPr>
        <w:spacing w:after="120"/>
        <w:rPr>
          <w:strike/>
          <w:color w:val="FF0000"/>
          <w:szCs w:val="20"/>
        </w:rPr>
      </w:pPr>
      <w:r w:rsidRPr="00681D70">
        <w:rPr>
          <w:strike/>
          <w:color w:val="FF0000"/>
          <w:szCs w:val="20"/>
        </w:rPr>
        <w:t xml:space="preserve">Veřejné stravování, stavby a zařízení technické infrastruktury, služby a správa. </w:t>
      </w:r>
    </w:p>
    <w:p w14:paraId="6BD425F0" w14:textId="77777777" w:rsidR="00681D70" w:rsidRPr="00681D70" w:rsidRDefault="00681D70" w:rsidP="00681D70">
      <w:pPr>
        <w:spacing w:before="120"/>
        <w:rPr>
          <w:b/>
          <w:strike/>
          <w:color w:val="FF0000"/>
        </w:rPr>
      </w:pPr>
      <w:r w:rsidRPr="00681D70">
        <w:rPr>
          <w:b/>
          <w:strike/>
          <w:color w:val="FF0000"/>
        </w:rPr>
        <w:t>Podmíněně přípustné využití</w:t>
      </w:r>
    </w:p>
    <w:p w14:paraId="44C06086" w14:textId="77777777" w:rsidR="00681D70" w:rsidRPr="00681D70" w:rsidRDefault="00681D70" w:rsidP="00681D70">
      <w:pPr>
        <w:rPr>
          <w:strike/>
          <w:color w:val="FF0000"/>
          <w:szCs w:val="20"/>
        </w:rPr>
      </w:pPr>
      <w:r w:rsidRPr="00681D70">
        <w:rPr>
          <w:strike/>
          <w:color w:val="FF0000"/>
          <w:szCs w:val="20"/>
        </w:rPr>
        <w:t>Bydlení za podmínky, že se byty vztahují k provozu stavby (např. byty pro správce, zaměstnance) a nepřekročí v součtu více než 10% hrubých podlažních ploch.</w:t>
      </w:r>
    </w:p>
    <w:p w14:paraId="2343C3BB" w14:textId="77777777" w:rsidR="00681D70" w:rsidRPr="00681D70" w:rsidRDefault="00681D70" w:rsidP="00681D70">
      <w:pPr>
        <w:rPr>
          <w:strike/>
          <w:color w:val="FF0000"/>
          <w:szCs w:val="20"/>
        </w:rPr>
      </w:pPr>
    </w:p>
    <w:p w14:paraId="79B8A89C" w14:textId="77777777" w:rsidR="00681D70" w:rsidRPr="00681D70" w:rsidRDefault="00681D70" w:rsidP="00681D70">
      <w:pPr>
        <w:rPr>
          <w:b/>
          <w:strike/>
          <w:color w:val="FF0000"/>
        </w:rPr>
      </w:pPr>
      <w:r w:rsidRPr="00681D70">
        <w:rPr>
          <w:b/>
          <w:strike/>
          <w:color w:val="FF0000"/>
        </w:rPr>
        <w:t>Nepřípustné využití</w:t>
      </w:r>
    </w:p>
    <w:p w14:paraId="3C29540B" w14:textId="77777777" w:rsidR="00681D70" w:rsidRPr="00681D70" w:rsidRDefault="00681D70" w:rsidP="00681D70">
      <w:pPr>
        <w:tabs>
          <w:tab w:val="left" w:pos="284"/>
        </w:tabs>
        <w:rPr>
          <w:rFonts w:cs="Times New Roman"/>
          <w:strike/>
          <w:color w:val="FF0000"/>
        </w:rPr>
      </w:pPr>
      <w:r w:rsidRPr="00681D70">
        <w:rPr>
          <w:strike/>
          <w:color w:val="FF0000"/>
          <w:szCs w:val="20"/>
        </w:rPr>
        <w:t>Zejména skladování a</w:t>
      </w:r>
      <w:r w:rsidRPr="00681D70">
        <w:rPr>
          <w:strike/>
          <w:color w:val="FF0000"/>
        </w:rPr>
        <w:t xml:space="preserve"> jakékoliv stavby mimo hlavního, přípustného a podmíněně přípustného využití.</w:t>
      </w:r>
    </w:p>
    <w:p w14:paraId="188A0F14" w14:textId="77777777" w:rsidR="00681D70" w:rsidRPr="00681D70" w:rsidRDefault="00681D70" w:rsidP="00681D70">
      <w:pPr>
        <w:spacing w:after="120"/>
        <w:rPr>
          <w:strike/>
          <w:color w:val="FF0000"/>
          <w:szCs w:val="20"/>
        </w:rPr>
      </w:pPr>
    </w:p>
    <w:p w14:paraId="03712705" w14:textId="77777777" w:rsidR="00681D70" w:rsidRPr="00681D70" w:rsidRDefault="00681D70" w:rsidP="00681D70">
      <w:pPr>
        <w:spacing w:after="120"/>
        <w:rPr>
          <w:strike/>
          <w:color w:val="FF0000"/>
          <w:szCs w:val="20"/>
        </w:rPr>
      </w:pPr>
    </w:p>
    <w:p w14:paraId="26F29980" w14:textId="77777777" w:rsidR="00681D70" w:rsidRPr="00681D70" w:rsidRDefault="00681D70" w:rsidP="00681D70">
      <w:pPr>
        <w:spacing w:after="120"/>
        <w:rPr>
          <w:strike/>
          <w:color w:val="FF0000"/>
          <w:szCs w:val="20"/>
        </w:rPr>
      </w:pPr>
    </w:p>
    <w:p w14:paraId="43F77D32" w14:textId="77777777" w:rsidR="00681D70" w:rsidRPr="00681D70" w:rsidRDefault="00681D70" w:rsidP="00681D70">
      <w:pPr>
        <w:spacing w:after="120"/>
        <w:rPr>
          <w:strike/>
          <w:color w:val="FF0000"/>
          <w:szCs w:val="20"/>
        </w:rPr>
      </w:pPr>
    </w:p>
    <w:p w14:paraId="088ABBC3" w14:textId="77777777" w:rsidR="00681D70" w:rsidRPr="00681D70" w:rsidRDefault="00681D70" w:rsidP="00681D70">
      <w:pPr>
        <w:spacing w:after="120"/>
        <w:rPr>
          <w:strike/>
          <w:color w:val="FF0000"/>
          <w:szCs w:val="20"/>
        </w:rPr>
      </w:pPr>
    </w:p>
    <w:p w14:paraId="4D51DE16" w14:textId="77777777" w:rsidR="00681D70" w:rsidRPr="00681D70" w:rsidRDefault="00681D70" w:rsidP="00681D70">
      <w:pPr>
        <w:spacing w:after="120"/>
        <w:rPr>
          <w:strike/>
          <w:color w:val="FF0000"/>
          <w:szCs w:val="20"/>
        </w:rPr>
      </w:pPr>
    </w:p>
    <w:p w14:paraId="58C1DF50" w14:textId="77777777" w:rsidR="00681D70" w:rsidRPr="00681D70" w:rsidRDefault="00681D70" w:rsidP="00681D70">
      <w:pPr>
        <w:spacing w:after="120"/>
        <w:rPr>
          <w:strike/>
          <w:color w:val="FF0000"/>
          <w:szCs w:val="20"/>
        </w:rPr>
      </w:pPr>
    </w:p>
    <w:p w14:paraId="20A0DA6E" w14:textId="77777777" w:rsidR="00681D70" w:rsidRPr="00681D70" w:rsidRDefault="00681D70" w:rsidP="00681D70">
      <w:pPr>
        <w:spacing w:after="120"/>
        <w:rPr>
          <w:strike/>
          <w:color w:val="FF0000"/>
          <w:szCs w:val="20"/>
        </w:rPr>
      </w:pPr>
    </w:p>
    <w:p w14:paraId="55E863AF" w14:textId="77777777" w:rsidR="00681D70" w:rsidRPr="00681D70" w:rsidRDefault="00681D70" w:rsidP="00681D70">
      <w:pPr>
        <w:spacing w:after="120"/>
        <w:rPr>
          <w:strike/>
          <w:color w:val="FF0000"/>
          <w:szCs w:val="20"/>
        </w:rPr>
      </w:pPr>
    </w:p>
    <w:p w14:paraId="4F45137B" w14:textId="77777777" w:rsidR="00681D70" w:rsidRPr="00681D70" w:rsidRDefault="00681D70" w:rsidP="00681D70">
      <w:pPr>
        <w:rPr>
          <w:strike/>
          <w:color w:val="FF0000"/>
          <w:szCs w:val="20"/>
        </w:rPr>
      </w:pPr>
      <w:r w:rsidRPr="00681D70">
        <w:rPr>
          <w:strike/>
          <w:noProof/>
          <w:color w:val="FF0000"/>
          <w:szCs w:val="20"/>
          <w:lang w:eastAsia="cs-CZ"/>
        </w:rPr>
        <w:drawing>
          <wp:inline distT="0" distB="0" distL="0" distR="0" wp14:anchorId="01CFFF63" wp14:editId="20285F06">
            <wp:extent cx="2381250" cy="1704975"/>
            <wp:effectExtent l="0" t="0" r="0" b="9525"/>
            <wp:docPr id="654602579" name="obrázek 15" descr="Obsah obrázku venku, obloha, budova, dů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602579" name="obrázek 15" descr="Obsah obrázku venku, obloha, budova, dům&#10;&#10;Popis byl vytvořen automaticky"/>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81250" cy="1704975"/>
                    </a:xfrm>
                    <a:prstGeom prst="rect">
                      <a:avLst/>
                    </a:prstGeom>
                    <a:noFill/>
                    <a:ln>
                      <a:noFill/>
                    </a:ln>
                  </pic:spPr>
                </pic:pic>
              </a:graphicData>
            </a:graphic>
          </wp:inline>
        </w:drawing>
      </w:r>
    </w:p>
    <w:p w14:paraId="28092688" w14:textId="77777777" w:rsidR="00681D70" w:rsidRPr="00681D70" w:rsidRDefault="00681D70" w:rsidP="00681D70">
      <w:pPr>
        <w:rPr>
          <w:strike/>
          <w:color w:val="FF0000"/>
          <w:szCs w:val="20"/>
        </w:rPr>
      </w:pPr>
      <w:r w:rsidRPr="00681D70">
        <w:rPr>
          <w:strike/>
          <w:color w:val="FF0000"/>
          <w:szCs w:val="20"/>
        </w:rPr>
        <w:t>Charakter území:</w:t>
      </w:r>
    </w:p>
    <w:p w14:paraId="021808E0" w14:textId="77777777" w:rsidR="00681D70" w:rsidRPr="00681D70" w:rsidRDefault="00681D70" w:rsidP="00681D70">
      <w:pPr>
        <w:rPr>
          <w:b/>
          <w:bCs/>
          <w:i/>
          <w:iCs/>
          <w:strike/>
          <w:color w:val="FF0000"/>
          <w:szCs w:val="20"/>
        </w:rPr>
      </w:pPr>
      <w:r w:rsidRPr="00681D70">
        <w:rPr>
          <w:b/>
          <w:bCs/>
          <w:i/>
          <w:iCs/>
          <w:strike/>
          <w:color w:val="FF0000"/>
          <w:szCs w:val="20"/>
        </w:rPr>
        <w:t xml:space="preserve">Haly a areály určené pro výrobu či obchod. Zástavba je charakteristická větším měřítkem staveb a vyššími nároky na zpevněné plochy </w:t>
      </w:r>
    </w:p>
    <w:p w14:paraId="6F192834" w14:textId="77777777" w:rsidR="00681D70" w:rsidRPr="00681D70" w:rsidRDefault="00681D70" w:rsidP="00681D70">
      <w:pPr>
        <w:rPr>
          <w:strike/>
          <w:color w:val="FF0000"/>
          <w:szCs w:val="20"/>
        </w:rPr>
      </w:pPr>
      <w:r w:rsidRPr="00681D70">
        <w:rPr>
          <w:b/>
          <w:bCs/>
          <w:i/>
          <w:iCs/>
          <w:strike/>
          <w:color w:val="FF0000"/>
          <w:szCs w:val="20"/>
        </w:rPr>
        <w:t xml:space="preserve">pro parkování a manipulaci se zbožím. </w:t>
      </w:r>
    </w:p>
    <w:p w14:paraId="332840E4" w14:textId="77777777" w:rsidR="00681D70" w:rsidRPr="00681D70" w:rsidRDefault="00681D70" w:rsidP="00681D70">
      <w:pPr>
        <w:rPr>
          <w:strike/>
          <w:color w:val="FF0000"/>
          <w:szCs w:val="20"/>
        </w:rPr>
      </w:pPr>
    </w:p>
    <w:p w14:paraId="2A4E27E5" w14:textId="77777777" w:rsidR="00681D70" w:rsidRPr="00681D70" w:rsidRDefault="00681D70" w:rsidP="00681D70">
      <w:pPr>
        <w:rPr>
          <w:strike/>
          <w:color w:val="FF0000"/>
          <w:szCs w:val="20"/>
        </w:rPr>
      </w:pPr>
    </w:p>
    <w:p w14:paraId="135D5775" w14:textId="77777777" w:rsidR="00681D70" w:rsidRPr="00681D70" w:rsidRDefault="00681D70" w:rsidP="00681D70">
      <w:pPr>
        <w:rPr>
          <w:strike/>
          <w:color w:val="FF0000"/>
          <w:szCs w:val="20"/>
        </w:rPr>
      </w:pPr>
    </w:p>
    <w:p w14:paraId="7EF0E01E" w14:textId="77777777" w:rsidR="00681D70" w:rsidRPr="00681D70" w:rsidRDefault="00681D70" w:rsidP="00681D70">
      <w:pPr>
        <w:rPr>
          <w:strike/>
          <w:color w:val="FF0000"/>
          <w:szCs w:val="20"/>
        </w:rPr>
      </w:pPr>
    </w:p>
    <w:p w14:paraId="79D2DD13" w14:textId="77777777" w:rsidR="00681D70" w:rsidRPr="00681D70" w:rsidRDefault="00681D70" w:rsidP="00681D70">
      <w:pPr>
        <w:rPr>
          <w:strike/>
          <w:color w:val="FF0000"/>
          <w:szCs w:val="20"/>
        </w:rPr>
      </w:pPr>
    </w:p>
    <w:p w14:paraId="29781D9C" w14:textId="77777777" w:rsidR="00681D70" w:rsidRPr="00681D70" w:rsidRDefault="00681D70" w:rsidP="00681D70">
      <w:pPr>
        <w:rPr>
          <w:strike/>
          <w:color w:val="FF0000"/>
          <w:szCs w:val="20"/>
        </w:rPr>
      </w:pPr>
    </w:p>
    <w:p w14:paraId="0014BF52" w14:textId="77777777" w:rsidR="00681D70" w:rsidRPr="00681D70" w:rsidRDefault="00681D70" w:rsidP="00681D70">
      <w:pPr>
        <w:rPr>
          <w:strike/>
          <w:color w:val="FF0000"/>
          <w:szCs w:val="20"/>
        </w:rPr>
      </w:pPr>
    </w:p>
    <w:p w14:paraId="36FC5181" w14:textId="77777777" w:rsidR="00681D70" w:rsidRPr="00681D70" w:rsidRDefault="00681D70" w:rsidP="00681D70">
      <w:pPr>
        <w:rPr>
          <w:strike/>
          <w:color w:val="FF0000"/>
          <w:szCs w:val="20"/>
        </w:rPr>
      </w:pPr>
    </w:p>
    <w:p w14:paraId="08CF9BDB" w14:textId="77777777" w:rsidR="00681D70" w:rsidRPr="00681D70" w:rsidRDefault="00681D70" w:rsidP="00681D70">
      <w:pPr>
        <w:rPr>
          <w:strike/>
          <w:color w:val="FF0000"/>
          <w:szCs w:val="20"/>
        </w:rPr>
      </w:pPr>
    </w:p>
    <w:p w14:paraId="1F9AE771" w14:textId="77777777" w:rsidR="00681D70" w:rsidRPr="00681D70" w:rsidRDefault="00681D70" w:rsidP="00681D70">
      <w:pPr>
        <w:rPr>
          <w:strike/>
          <w:color w:val="FF0000"/>
          <w:szCs w:val="20"/>
        </w:rPr>
      </w:pPr>
    </w:p>
    <w:p w14:paraId="14ADAD73" w14:textId="77777777" w:rsidR="00681D70" w:rsidRPr="00681D70" w:rsidRDefault="00681D70" w:rsidP="00681D70">
      <w:pPr>
        <w:rPr>
          <w:strike/>
          <w:color w:val="FF0000"/>
          <w:szCs w:val="20"/>
        </w:rPr>
      </w:pPr>
    </w:p>
    <w:p w14:paraId="65E3CE9F" w14:textId="77777777" w:rsidR="00681D70" w:rsidRPr="00681D70" w:rsidRDefault="00681D70" w:rsidP="00681D70">
      <w:pPr>
        <w:rPr>
          <w:strike/>
          <w:color w:val="FF0000"/>
          <w:szCs w:val="20"/>
        </w:rPr>
      </w:pPr>
    </w:p>
    <w:p w14:paraId="6F7A8C4A" w14:textId="77777777" w:rsidR="00681D70" w:rsidRPr="00681D70" w:rsidRDefault="00681D70" w:rsidP="00681D70">
      <w:pPr>
        <w:rPr>
          <w:strike/>
          <w:color w:val="FF0000"/>
          <w:szCs w:val="20"/>
        </w:rPr>
      </w:pPr>
    </w:p>
    <w:p w14:paraId="4B64ED9D" w14:textId="77777777" w:rsidR="00681D70" w:rsidRPr="00681D70" w:rsidRDefault="00681D70" w:rsidP="00681D70">
      <w:pPr>
        <w:rPr>
          <w:strike/>
          <w:color w:val="FF0000"/>
          <w:szCs w:val="20"/>
        </w:rPr>
      </w:pPr>
    </w:p>
    <w:p w14:paraId="79FC8E40" w14:textId="77777777" w:rsidR="00681D70" w:rsidRPr="00681D70" w:rsidRDefault="00681D70" w:rsidP="00681D70">
      <w:pPr>
        <w:rPr>
          <w:strike/>
          <w:color w:val="FF0000"/>
          <w:szCs w:val="20"/>
        </w:rPr>
      </w:pPr>
    </w:p>
    <w:p w14:paraId="68EA34DE"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7BFB2028" w14:textId="77777777" w:rsidR="00681D70" w:rsidRPr="00681D70" w:rsidRDefault="00681D70" w:rsidP="00681D70">
      <w:pPr>
        <w:pStyle w:val="Nadpis5"/>
        <w:rPr>
          <w:strike/>
          <w:color w:val="FF0000"/>
        </w:rPr>
      </w:pPr>
    </w:p>
    <w:p w14:paraId="6C0D93DE" w14:textId="77777777" w:rsidR="00681D70" w:rsidRPr="00681D70" w:rsidRDefault="00681D70" w:rsidP="00681D70">
      <w:pPr>
        <w:pStyle w:val="Nadpis5"/>
        <w:rPr>
          <w:strike/>
          <w:color w:val="FF0000"/>
        </w:rPr>
      </w:pPr>
      <w:r w:rsidRPr="00681D70">
        <w:rPr>
          <w:strike/>
          <w:color w:val="FF0000"/>
        </w:rPr>
        <w:t>PODMÍNKY PROSTOROVÉHO USPOŘÁDÁNÍ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7"/>
        <w:gridCol w:w="1548"/>
        <w:gridCol w:w="1548"/>
        <w:gridCol w:w="1548"/>
        <w:gridCol w:w="1548"/>
      </w:tblGrid>
      <w:tr w:rsidR="00681D70" w:rsidRPr="00681D70" w14:paraId="7278CF63" w14:textId="77777777" w:rsidTr="00452D3A">
        <w:tc>
          <w:tcPr>
            <w:tcW w:w="1547" w:type="dxa"/>
          </w:tcPr>
          <w:p w14:paraId="5FEE96DF" w14:textId="77777777" w:rsidR="00681D70" w:rsidRPr="00681D70" w:rsidRDefault="00681D70" w:rsidP="00452D3A">
            <w:pPr>
              <w:pStyle w:val="StylTunPed6bZa6b"/>
              <w:rPr>
                <w:strike/>
                <w:color w:val="FF0000"/>
              </w:rPr>
            </w:pPr>
            <w:r w:rsidRPr="00681D70">
              <w:rPr>
                <w:strike/>
                <w:color w:val="FF0000"/>
              </w:rPr>
              <w:t>Zastavěnost</w:t>
            </w:r>
          </w:p>
        </w:tc>
        <w:tc>
          <w:tcPr>
            <w:tcW w:w="1548" w:type="dxa"/>
          </w:tcPr>
          <w:p w14:paraId="5F1EC027" w14:textId="77777777" w:rsidR="00681D70" w:rsidRPr="00681D70" w:rsidRDefault="00681D70" w:rsidP="00452D3A">
            <w:pPr>
              <w:pStyle w:val="StylTunPed6bZa6b"/>
              <w:rPr>
                <w:strike/>
                <w:color w:val="FF0000"/>
              </w:rPr>
            </w:pPr>
            <w:r w:rsidRPr="00681D70">
              <w:rPr>
                <w:strike/>
                <w:color w:val="FF0000"/>
              </w:rPr>
              <w:t>Procento zahrady</w:t>
            </w:r>
          </w:p>
        </w:tc>
        <w:tc>
          <w:tcPr>
            <w:tcW w:w="1548" w:type="dxa"/>
          </w:tcPr>
          <w:p w14:paraId="39BE7B86" w14:textId="77777777" w:rsidR="00681D70" w:rsidRPr="00681D70" w:rsidRDefault="00681D70" w:rsidP="00452D3A">
            <w:pPr>
              <w:pStyle w:val="StylTunPed6bZa6b"/>
              <w:rPr>
                <w:strike/>
                <w:color w:val="FF0000"/>
              </w:rPr>
            </w:pPr>
            <w:r w:rsidRPr="00681D70">
              <w:rPr>
                <w:strike/>
                <w:color w:val="FF0000"/>
              </w:rPr>
              <w:t>Regulovaná výška stavby</w:t>
            </w:r>
          </w:p>
        </w:tc>
        <w:tc>
          <w:tcPr>
            <w:tcW w:w="1548" w:type="dxa"/>
          </w:tcPr>
          <w:p w14:paraId="5B9597F9" w14:textId="77777777" w:rsidR="00681D70" w:rsidRPr="00681D70" w:rsidRDefault="00681D70" w:rsidP="00452D3A">
            <w:pPr>
              <w:pStyle w:val="StylTunPed6bZa6b"/>
              <w:rPr>
                <w:strike/>
                <w:color w:val="FF0000"/>
              </w:rPr>
            </w:pPr>
            <w:r w:rsidRPr="00681D70">
              <w:rPr>
                <w:strike/>
                <w:color w:val="FF0000"/>
              </w:rPr>
              <w:t>Maximální výška stavby</w:t>
            </w:r>
          </w:p>
        </w:tc>
        <w:tc>
          <w:tcPr>
            <w:tcW w:w="1548" w:type="dxa"/>
          </w:tcPr>
          <w:p w14:paraId="14F41290"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46215650" w14:textId="77777777" w:rsidTr="00452D3A">
        <w:trPr>
          <w:trHeight w:val="1699"/>
        </w:trPr>
        <w:tc>
          <w:tcPr>
            <w:tcW w:w="1547" w:type="dxa"/>
          </w:tcPr>
          <w:p w14:paraId="1FB90832" w14:textId="77777777" w:rsidR="00681D70" w:rsidRPr="00681D70" w:rsidRDefault="00681D70" w:rsidP="00452D3A">
            <w:pPr>
              <w:pStyle w:val="StylPed6b"/>
              <w:rPr>
                <w:strike/>
                <w:color w:val="FF0000"/>
              </w:rPr>
            </w:pPr>
            <w:r w:rsidRPr="00681D70">
              <w:rPr>
                <w:strike/>
                <w:color w:val="FF0000"/>
              </w:rPr>
              <w:t xml:space="preserve">50 % </w:t>
            </w:r>
          </w:p>
          <w:p w14:paraId="187C2A20" w14:textId="77777777" w:rsidR="00681D70" w:rsidRPr="00681D70" w:rsidRDefault="00681D70" w:rsidP="00452D3A">
            <w:pPr>
              <w:pStyle w:val="StylPed6b"/>
              <w:rPr>
                <w:strike/>
                <w:color w:val="FF0000"/>
              </w:rPr>
            </w:pPr>
            <w:r w:rsidRPr="00681D70">
              <w:rPr>
                <w:strike/>
                <w:color w:val="FF0000"/>
              </w:rPr>
              <w:t>Maximální velikost stavby je 2000 m</w:t>
            </w:r>
            <w:r w:rsidRPr="00681D70">
              <w:rPr>
                <w:strike/>
                <w:color w:val="FF0000"/>
                <w:vertAlign w:val="superscript"/>
              </w:rPr>
              <w:t>2</w:t>
            </w:r>
          </w:p>
        </w:tc>
        <w:tc>
          <w:tcPr>
            <w:tcW w:w="1548" w:type="dxa"/>
          </w:tcPr>
          <w:p w14:paraId="6E68DDCC" w14:textId="77777777" w:rsidR="00681D70" w:rsidRPr="00681D70" w:rsidRDefault="00681D70" w:rsidP="00452D3A">
            <w:pPr>
              <w:pStyle w:val="StylPed6b"/>
              <w:rPr>
                <w:strike/>
                <w:color w:val="FF0000"/>
              </w:rPr>
            </w:pPr>
            <w:r w:rsidRPr="00681D70">
              <w:rPr>
                <w:strike/>
                <w:color w:val="FF0000"/>
              </w:rPr>
              <w:t xml:space="preserve">30 % </w:t>
            </w:r>
          </w:p>
        </w:tc>
        <w:tc>
          <w:tcPr>
            <w:tcW w:w="1548" w:type="dxa"/>
          </w:tcPr>
          <w:p w14:paraId="4811C296" w14:textId="77777777" w:rsidR="00681D70" w:rsidRPr="00681D70" w:rsidRDefault="00681D70" w:rsidP="00452D3A">
            <w:pPr>
              <w:pStyle w:val="StylPed6b"/>
              <w:rPr>
                <w:strike/>
                <w:color w:val="FF0000"/>
              </w:rPr>
            </w:pPr>
            <w:r w:rsidRPr="00681D70">
              <w:rPr>
                <w:strike/>
                <w:color w:val="FF0000"/>
              </w:rPr>
              <w:t>12 m</w:t>
            </w:r>
          </w:p>
        </w:tc>
        <w:tc>
          <w:tcPr>
            <w:tcW w:w="1548" w:type="dxa"/>
          </w:tcPr>
          <w:p w14:paraId="6C62C87C" w14:textId="77777777" w:rsidR="00681D70" w:rsidRPr="00681D70" w:rsidRDefault="00681D70" w:rsidP="00452D3A">
            <w:pPr>
              <w:pStyle w:val="Default"/>
              <w:rPr>
                <w:strike/>
                <w:color w:val="FF0000"/>
                <w:sz w:val="20"/>
                <w:szCs w:val="20"/>
                <w:vertAlign w:val="superscript"/>
              </w:rPr>
            </w:pPr>
            <w:r w:rsidRPr="00681D70">
              <w:rPr>
                <w:strike/>
                <w:color w:val="FF0000"/>
                <w:sz w:val="20"/>
                <w:szCs w:val="20"/>
              </w:rPr>
              <w:t>16 m</w:t>
            </w:r>
          </w:p>
          <w:p w14:paraId="24B22EA4" w14:textId="77777777" w:rsidR="00681D70" w:rsidRPr="00681D70" w:rsidRDefault="00681D70" w:rsidP="00452D3A">
            <w:pPr>
              <w:pStyle w:val="Default"/>
              <w:rPr>
                <w:strike/>
                <w:color w:val="FF0000"/>
              </w:rPr>
            </w:pPr>
          </w:p>
        </w:tc>
        <w:tc>
          <w:tcPr>
            <w:tcW w:w="1548" w:type="dxa"/>
          </w:tcPr>
          <w:p w14:paraId="62B40B23" w14:textId="77777777" w:rsidR="00681D70" w:rsidRPr="00681D70" w:rsidRDefault="00681D70" w:rsidP="00452D3A">
            <w:pPr>
              <w:pStyle w:val="StylPed6b"/>
              <w:rPr>
                <w:strike/>
                <w:color w:val="FF0000"/>
                <w:vertAlign w:val="superscript"/>
              </w:rPr>
            </w:pPr>
            <w:r w:rsidRPr="00681D70">
              <w:rPr>
                <w:strike/>
                <w:color w:val="FF0000"/>
              </w:rPr>
              <w:t>1000 m</w:t>
            </w:r>
            <w:r w:rsidRPr="00681D70">
              <w:rPr>
                <w:strike/>
                <w:color w:val="FF0000"/>
                <w:vertAlign w:val="superscript"/>
              </w:rPr>
              <w:t>2</w:t>
            </w:r>
          </w:p>
          <w:p w14:paraId="301C3B72" w14:textId="77777777" w:rsidR="00681D70" w:rsidRPr="00681D70" w:rsidDel="00CD3459" w:rsidRDefault="00681D70" w:rsidP="00452D3A">
            <w:pPr>
              <w:pStyle w:val="StylPed6b"/>
              <w:rPr>
                <w:strike/>
                <w:color w:val="FF0000"/>
              </w:rPr>
            </w:pPr>
          </w:p>
        </w:tc>
      </w:tr>
    </w:tbl>
    <w:p w14:paraId="07F902FF" w14:textId="77777777" w:rsidR="00681D70" w:rsidRPr="00681D70" w:rsidRDefault="00681D70" w:rsidP="00681D70">
      <w:pPr>
        <w:pStyle w:val="Nadpis3vyuzitiuzemi"/>
        <w:tabs>
          <w:tab w:val="clear" w:pos="3002"/>
          <w:tab w:val="num" w:pos="2410"/>
        </w:tabs>
        <w:rPr>
          <w:strike/>
          <w:color w:val="FF0000"/>
        </w:rPr>
      </w:pPr>
      <w:bookmarkStart w:id="222" w:name="_Toc174348844"/>
      <w:r w:rsidRPr="00681D70">
        <w:rPr>
          <w:caps w:val="0"/>
          <w:strike/>
          <w:noProof/>
          <w:color w:val="FF0000"/>
          <w:sz w:val="72"/>
          <w:szCs w:val="72"/>
          <w:lang w:eastAsia="cs-CZ"/>
        </w:rPr>
        <mc:AlternateContent>
          <mc:Choice Requires="wps">
            <w:drawing>
              <wp:anchor distT="0" distB="0" distL="114300" distR="114300" simplePos="0" relativeHeight="251688960" behindDoc="0" locked="0" layoutInCell="1" allowOverlap="1" wp14:anchorId="453511AD" wp14:editId="1FF3F350">
                <wp:simplePos x="0" y="0"/>
                <wp:positionH relativeFrom="margin">
                  <wp:posOffset>-85090</wp:posOffset>
                </wp:positionH>
                <wp:positionV relativeFrom="paragraph">
                  <wp:posOffset>17780</wp:posOffset>
                </wp:positionV>
                <wp:extent cx="3519805" cy="259080"/>
                <wp:effectExtent l="0" t="0" r="0" b="0"/>
                <wp:wrapNone/>
                <wp:docPr id="23318865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015D1D8"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3511AD" id="_x0000_s1043" type="#_x0000_t202" style="position:absolute;margin-left:-6.7pt;margin-top:1.4pt;width:277.15pt;height:20.4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" stroked="f">
                <v:textbox>
                  <w:txbxContent>
                    <w:p w14:paraId="0015D1D8"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sz w:val="72"/>
          <w:szCs w:val="72"/>
        </w:rPr>
        <w:br w:type="column"/>
      </w:r>
      <w:r w:rsidRPr="00681D70">
        <w:rPr>
          <w:strike/>
          <w:color w:val="FF0000"/>
          <w:sz w:val="72"/>
          <w:szCs w:val="72"/>
        </w:rPr>
        <w:lastRenderedPageBreak/>
        <w:t xml:space="preserve">|VO2| </w:t>
      </w:r>
      <w:r w:rsidRPr="00681D70">
        <w:rPr>
          <w:strike/>
          <w:color w:val="FF0000"/>
          <w:sz w:val="72"/>
          <w:szCs w:val="72"/>
        </w:rPr>
        <w:tab/>
      </w:r>
      <w:r w:rsidRPr="00681D70">
        <w:rPr>
          <w:caps w:val="0"/>
          <w:strike/>
          <w:color w:val="FF0000"/>
          <w:sz w:val="28"/>
          <w:szCs w:val="28"/>
        </w:rPr>
        <w:t xml:space="preserve">PLOCHY SMÍŠENÉ VÝROBNÍ </w:t>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b w:val="0"/>
          <w:bCs w:val="0"/>
          <w:strike/>
          <w:color w:val="FF0000"/>
        </w:rPr>
        <w:t>- VÝROBA A OBCHOD</w:t>
      </w:r>
      <w:bookmarkEnd w:id="222"/>
      <w:r w:rsidRPr="00681D70">
        <w:rPr>
          <w:caps w:val="0"/>
          <w:strike/>
          <w:color w:val="FF0000"/>
          <w:sz w:val="28"/>
          <w:szCs w:val="28"/>
        </w:rPr>
        <w:t xml:space="preserve"> </w:t>
      </w:r>
    </w:p>
    <w:p w14:paraId="76F4B27F" w14:textId="77777777" w:rsidR="00681D70" w:rsidRPr="00681D70" w:rsidRDefault="00681D70" w:rsidP="00681D70">
      <w:pPr>
        <w:rPr>
          <w:strike/>
          <w:color w:val="FF0000"/>
          <w:szCs w:val="20"/>
        </w:rPr>
      </w:pPr>
    </w:p>
    <w:p w14:paraId="2470A561" w14:textId="77777777" w:rsidR="00681D70" w:rsidRPr="00681D70" w:rsidRDefault="00681D70" w:rsidP="00681D70">
      <w:pPr>
        <w:pStyle w:val="Nadpis5"/>
        <w:rPr>
          <w:b w:val="0"/>
          <w:bCs w:val="0"/>
          <w:caps w:val="0"/>
          <w:strike/>
          <w:color w:val="FF0000"/>
        </w:rPr>
        <w:sectPr w:rsidR="00681D70" w:rsidRPr="00681D70" w:rsidSect="00681D70">
          <w:type w:val="continuous"/>
          <w:pgSz w:w="11906" w:h="16838" w:code="9"/>
          <w:pgMar w:top="851" w:right="1134" w:bottom="1701" w:left="1134" w:header="567" w:footer="567" w:gutter="567"/>
          <w:cols w:space="708"/>
          <w:docGrid w:linePitch="360"/>
        </w:sectPr>
      </w:pPr>
      <w:r w:rsidRPr="00681D70">
        <w:rPr>
          <w:strike/>
          <w:color w:val="FF0000"/>
        </w:rPr>
        <w:t>PODMÍNKY VYUŽITÍ PLOCH</w:t>
      </w:r>
    </w:p>
    <w:p w14:paraId="10853BCE" w14:textId="77777777" w:rsidR="00681D70" w:rsidRPr="00681D70" w:rsidRDefault="00681D70" w:rsidP="00681D70">
      <w:pPr>
        <w:rPr>
          <w:b/>
          <w:strike/>
          <w:color w:val="FF0000"/>
        </w:rPr>
      </w:pPr>
      <w:r w:rsidRPr="00681D70">
        <w:rPr>
          <w:b/>
          <w:strike/>
          <w:color w:val="FF0000"/>
        </w:rPr>
        <w:t>Hlavní využití</w:t>
      </w:r>
    </w:p>
    <w:p w14:paraId="6253FED6" w14:textId="77777777" w:rsidR="00681D70" w:rsidRPr="00681D70" w:rsidRDefault="00681D70" w:rsidP="00681D70">
      <w:pPr>
        <w:spacing w:after="120"/>
        <w:rPr>
          <w:strike/>
          <w:color w:val="FF0000"/>
          <w:szCs w:val="20"/>
        </w:rPr>
      </w:pPr>
      <w:r w:rsidRPr="00681D70">
        <w:rPr>
          <w:strike/>
          <w:color w:val="FF0000"/>
          <w:szCs w:val="20"/>
        </w:rPr>
        <w:t>Výroba, obchod, skladování, administrativa.</w:t>
      </w:r>
    </w:p>
    <w:p w14:paraId="4B645000" w14:textId="77777777" w:rsidR="00681D70" w:rsidRPr="00681D70" w:rsidRDefault="00681D70" w:rsidP="00681D70">
      <w:pPr>
        <w:rPr>
          <w:b/>
          <w:strike/>
          <w:color w:val="FF0000"/>
        </w:rPr>
      </w:pPr>
      <w:r w:rsidRPr="00681D70">
        <w:rPr>
          <w:b/>
          <w:strike/>
          <w:color w:val="FF0000"/>
        </w:rPr>
        <w:t xml:space="preserve">Přípustné využití </w:t>
      </w:r>
    </w:p>
    <w:p w14:paraId="625DFE4B" w14:textId="77777777" w:rsidR="00681D70" w:rsidRPr="00681D70" w:rsidRDefault="00681D70" w:rsidP="00681D70">
      <w:pPr>
        <w:spacing w:after="120"/>
        <w:rPr>
          <w:strike/>
          <w:color w:val="FF0000"/>
          <w:szCs w:val="20"/>
        </w:rPr>
      </w:pPr>
      <w:r w:rsidRPr="00681D70">
        <w:rPr>
          <w:strike/>
          <w:color w:val="FF0000"/>
          <w:szCs w:val="20"/>
        </w:rPr>
        <w:t xml:space="preserve">Veřejné stravování, stavby a zařízení technické infrastruktury, služby a správa. </w:t>
      </w:r>
    </w:p>
    <w:p w14:paraId="4AF16B79" w14:textId="77777777" w:rsidR="00681D70" w:rsidRPr="00681D70" w:rsidRDefault="00681D70" w:rsidP="00681D70">
      <w:pPr>
        <w:spacing w:before="120"/>
        <w:rPr>
          <w:b/>
          <w:strike/>
          <w:color w:val="FF0000"/>
        </w:rPr>
      </w:pPr>
      <w:r w:rsidRPr="00681D70">
        <w:rPr>
          <w:b/>
          <w:strike/>
          <w:color w:val="FF0000"/>
        </w:rPr>
        <w:t>Podmíněně přípustné využití</w:t>
      </w:r>
    </w:p>
    <w:p w14:paraId="2AB4CDD6" w14:textId="77777777" w:rsidR="00681D70" w:rsidRPr="00681D70" w:rsidRDefault="00681D70" w:rsidP="00681D70">
      <w:pPr>
        <w:spacing w:after="120"/>
        <w:rPr>
          <w:strike/>
          <w:color w:val="FF0000"/>
          <w:szCs w:val="20"/>
        </w:rPr>
      </w:pPr>
      <w:r w:rsidRPr="00681D70">
        <w:rPr>
          <w:strike/>
          <w:color w:val="FF0000"/>
          <w:szCs w:val="20"/>
        </w:rPr>
        <w:t>Bydlení za podmínky, že se byty vztahují k provozu stavby (např. byty pro správce, zaměstnance) a nepřekročí v součtu více než třetinu hrubých podlažních ploch hlavního využití a zároveň třetinu zastavěné plochy. Výpočet se vztahuje na celou plochu VO2 (na celý areál).</w:t>
      </w:r>
    </w:p>
    <w:p w14:paraId="75494C27" w14:textId="77777777" w:rsidR="00681D70" w:rsidRPr="00681D70" w:rsidRDefault="00681D70" w:rsidP="00681D70">
      <w:pPr>
        <w:rPr>
          <w:b/>
          <w:strike/>
          <w:color w:val="FF0000"/>
          <w:szCs w:val="20"/>
        </w:rPr>
      </w:pPr>
      <w:r w:rsidRPr="00681D70">
        <w:rPr>
          <w:b/>
          <w:strike/>
          <w:color w:val="FF0000"/>
          <w:szCs w:val="20"/>
        </w:rPr>
        <w:t>Nepřípustné využití</w:t>
      </w:r>
    </w:p>
    <w:p w14:paraId="17FB63F7" w14:textId="77777777" w:rsidR="00681D70" w:rsidRPr="00681D70" w:rsidRDefault="00681D70" w:rsidP="00681D70">
      <w:pPr>
        <w:tabs>
          <w:tab w:val="left" w:pos="284"/>
        </w:tabs>
        <w:rPr>
          <w:rFonts w:cs="Times New Roman"/>
          <w:strike/>
          <w:color w:val="FF0000"/>
        </w:rPr>
      </w:pPr>
      <w:r w:rsidRPr="00681D70">
        <w:rPr>
          <w:strike/>
          <w:color w:val="FF0000"/>
        </w:rPr>
        <w:t>Jakékoliv využití mimo hlavního, přípustného a podmíněně přípustného využití.</w:t>
      </w:r>
    </w:p>
    <w:p w14:paraId="2236AE82" w14:textId="77777777" w:rsidR="00681D70" w:rsidRPr="00681D70" w:rsidRDefault="00681D70" w:rsidP="00681D70">
      <w:pPr>
        <w:spacing w:after="120"/>
        <w:rPr>
          <w:strike/>
          <w:color w:val="FF0000"/>
          <w:szCs w:val="20"/>
        </w:rPr>
      </w:pPr>
    </w:p>
    <w:p w14:paraId="26D17869" w14:textId="77777777" w:rsidR="00681D70" w:rsidRPr="00681D70" w:rsidRDefault="00681D70" w:rsidP="00681D70">
      <w:pPr>
        <w:spacing w:after="120"/>
        <w:rPr>
          <w:strike/>
          <w:color w:val="FF0000"/>
          <w:szCs w:val="20"/>
        </w:rPr>
      </w:pPr>
    </w:p>
    <w:p w14:paraId="4D051D0D" w14:textId="77777777" w:rsidR="00681D70" w:rsidRPr="00681D70" w:rsidRDefault="00681D70" w:rsidP="00681D70">
      <w:pPr>
        <w:rPr>
          <w:b/>
          <w:strike/>
          <w:color w:val="FF0000"/>
        </w:rPr>
      </w:pPr>
    </w:p>
    <w:p w14:paraId="58384B72" w14:textId="77777777" w:rsidR="00681D70" w:rsidRPr="00681D70" w:rsidRDefault="00681D70" w:rsidP="00681D70">
      <w:pPr>
        <w:spacing w:after="120"/>
        <w:rPr>
          <w:strike/>
          <w:color w:val="FF0000"/>
          <w:szCs w:val="20"/>
        </w:rPr>
      </w:pPr>
    </w:p>
    <w:p w14:paraId="02B33873" w14:textId="77777777" w:rsidR="00681D70" w:rsidRPr="00681D70" w:rsidRDefault="00681D70" w:rsidP="00681D70">
      <w:pPr>
        <w:spacing w:after="120"/>
        <w:rPr>
          <w:strike/>
          <w:color w:val="FF0000"/>
          <w:szCs w:val="20"/>
        </w:rPr>
      </w:pPr>
    </w:p>
    <w:p w14:paraId="308933B3" w14:textId="77777777" w:rsidR="00681D70" w:rsidRPr="00681D70" w:rsidRDefault="00681D70" w:rsidP="00681D70">
      <w:pPr>
        <w:spacing w:after="120"/>
        <w:rPr>
          <w:strike/>
          <w:color w:val="FF0000"/>
          <w:szCs w:val="20"/>
        </w:rPr>
      </w:pPr>
    </w:p>
    <w:p w14:paraId="1A911C0B" w14:textId="77777777" w:rsidR="00681D70" w:rsidRPr="00681D70" w:rsidRDefault="00681D70" w:rsidP="00681D70">
      <w:pPr>
        <w:spacing w:after="120"/>
        <w:rPr>
          <w:strike/>
          <w:color w:val="FF0000"/>
          <w:szCs w:val="20"/>
        </w:rPr>
      </w:pPr>
    </w:p>
    <w:p w14:paraId="4BED9D73" w14:textId="77777777" w:rsidR="00681D70" w:rsidRPr="00681D70" w:rsidRDefault="00681D70" w:rsidP="00681D70">
      <w:pPr>
        <w:spacing w:after="120"/>
        <w:rPr>
          <w:strike/>
          <w:color w:val="FF0000"/>
          <w:szCs w:val="20"/>
        </w:rPr>
      </w:pPr>
    </w:p>
    <w:p w14:paraId="75BE1B3E" w14:textId="77777777" w:rsidR="00681D70" w:rsidRPr="00681D70" w:rsidRDefault="00681D70" w:rsidP="00681D70">
      <w:pPr>
        <w:rPr>
          <w:strike/>
          <w:color w:val="FF0000"/>
          <w:szCs w:val="20"/>
        </w:rPr>
      </w:pPr>
      <w:r w:rsidRPr="00681D70">
        <w:rPr>
          <w:strike/>
          <w:noProof/>
          <w:color w:val="FF0000"/>
          <w:szCs w:val="20"/>
          <w:lang w:eastAsia="cs-CZ"/>
        </w:rPr>
        <w:drawing>
          <wp:inline distT="0" distB="0" distL="0" distR="0" wp14:anchorId="6CCA1941" wp14:editId="47D23D8C">
            <wp:extent cx="2505075" cy="1704975"/>
            <wp:effectExtent l="0" t="0" r="9525" b="9525"/>
            <wp:docPr id="237836516" name="obrázek 15" descr="Obsah obrázku venku, obloha, strom,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836516" name="obrázek 15" descr="Obsah obrázku venku, obloha, strom, silnice&#10;&#10;Popis byl vytvořen automaticky"/>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19280AE5" w14:textId="77777777" w:rsidR="00681D70" w:rsidRPr="00681D70" w:rsidRDefault="00681D70" w:rsidP="00681D70">
      <w:pPr>
        <w:rPr>
          <w:strike/>
          <w:color w:val="FF0000"/>
          <w:szCs w:val="20"/>
        </w:rPr>
      </w:pPr>
      <w:r w:rsidRPr="00681D70">
        <w:rPr>
          <w:strike/>
          <w:color w:val="FF0000"/>
          <w:szCs w:val="20"/>
        </w:rPr>
        <w:t>Charakter území:</w:t>
      </w:r>
    </w:p>
    <w:p w14:paraId="30369FED" w14:textId="77777777" w:rsidR="00681D70" w:rsidRPr="00681D70" w:rsidRDefault="00681D70" w:rsidP="00681D70">
      <w:pPr>
        <w:rPr>
          <w:rStyle w:val="Charakteruzemi-popis"/>
          <w:rFonts w:cs="Calibri"/>
          <w:strike/>
          <w:color w:val="FF0000"/>
        </w:rPr>
      </w:pPr>
      <w:r w:rsidRPr="00681D70">
        <w:rPr>
          <w:rStyle w:val="Charakteruzemi-popis"/>
          <w:rFonts w:cs="Calibri"/>
          <w:strike/>
          <w:color w:val="FF0000"/>
        </w:rPr>
        <w:t>Haly a areály určené pro výrobu či obchod. Zástavba je charakteristická větším měřítkem staveb a vyššími nároky na zpevněné plochy pro parkování a manipulaci se zbožím.</w:t>
      </w:r>
    </w:p>
    <w:p w14:paraId="3AA20B6F" w14:textId="77777777" w:rsidR="00681D70" w:rsidRPr="00681D70" w:rsidRDefault="00681D70" w:rsidP="00681D70">
      <w:pPr>
        <w:rPr>
          <w:strike/>
          <w:color w:val="FF0000"/>
          <w:szCs w:val="20"/>
        </w:rPr>
      </w:pPr>
    </w:p>
    <w:p w14:paraId="759D6DF9" w14:textId="77777777" w:rsidR="00681D70" w:rsidRPr="00681D70" w:rsidRDefault="00681D70" w:rsidP="00681D70">
      <w:pPr>
        <w:rPr>
          <w:strike/>
          <w:color w:val="FF0000"/>
          <w:szCs w:val="20"/>
        </w:rPr>
      </w:pPr>
    </w:p>
    <w:p w14:paraId="3390E2B1" w14:textId="77777777" w:rsidR="00681D70" w:rsidRPr="00681D70" w:rsidRDefault="00681D70" w:rsidP="00681D70">
      <w:pPr>
        <w:rPr>
          <w:strike/>
          <w:color w:val="FF0000"/>
          <w:szCs w:val="20"/>
        </w:rPr>
      </w:pPr>
    </w:p>
    <w:p w14:paraId="5855763E" w14:textId="77777777" w:rsidR="00681D70" w:rsidRPr="00681D70" w:rsidRDefault="00681D70" w:rsidP="00681D70">
      <w:pPr>
        <w:rPr>
          <w:strike/>
          <w:color w:val="FF0000"/>
          <w:szCs w:val="20"/>
        </w:rPr>
      </w:pPr>
    </w:p>
    <w:p w14:paraId="61A60F79" w14:textId="77777777" w:rsidR="00681D70" w:rsidRPr="00681D70" w:rsidRDefault="00681D70" w:rsidP="00681D70">
      <w:pPr>
        <w:rPr>
          <w:strike/>
          <w:color w:val="FF0000"/>
          <w:szCs w:val="20"/>
        </w:rPr>
      </w:pPr>
    </w:p>
    <w:p w14:paraId="3AAC84D3" w14:textId="77777777" w:rsidR="00681D70" w:rsidRPr="00681D70" w:rsidRDefault="00681D70" w:rsidP="00681D70">
      <w:pPr>
        <w:rPr>
          <w:strike/>
          <w:color w:val="FF0000"/>
          <w:szCs w:val="20"/>
        </w:rPr>
      </w:pPr>
    </w:p>
    <w:p w14:paraId="077073C3" w14:textId="77777777" w:rsidR="00681D70" w:rsidRPr="00681D70" w:rsidRDefault="00681D70" w:rsidP="00681D70">
      <w:pPr>
        <w:rPr>
          <w:strike/>
          <w:color w:val="FF0000"/>
          <w:szCs w:val="20"/>
        </w:rPr>
      </w:pPr>
    </w:p>
    <w:p w14:paraId="0015C2E8" w14:textId="77777777" w:rsidR="00681D70" w:rsidRPr="00681D70" w:rsidRDefault="00681D70" w:rsidP="00681D70">
      <w:pPr>
        <w:rPr>
          <w:strike/>
          <w:color w:val="FF0000"/>
          <w:szCs w:val="20"/>
        </w:rPr>
      </w:pPr>
    </w:p>
    <w:p w14:paraId="5DE2E132" w14:textId="77777777" w:rsidR="00681D70" w:rsidRPr="00681D70" w:rsidRDefault="00681D70" w:rsidP="00681D70">
      <w:pPr>
        <w:rPr>
          <w:strike/>
          <w:color w:val="FF0000"/>
          <w:szCs w:val="20"/>
        </w:rPr>
      </w:pPr>
    </w:p>
    <w:p w14:paraId="63E62DBB" w14:textId="77777777" w:rsidR="00681D70" w:rsidRPr="00681D70" w:rsidRDefault="00681D70" w:rsidP="00681D70">
      <w:pPr>
        <w:rPr>
          <w:strike/>
          <w:color w:val="FF0000"/>
          <w:szCs w:val="20"/>
        </w:rPr>
      </w:pPr>
    </w:p>
    <w:p w14:paraId="10753BFF" w14:textId="77777777" w:rsidR="00681D70" w:rsidRPr="00681D70" w:rsidRDefault="00681D70" w:rsidP="00681D70">
      <w:pPr>
        <w:rPr>
          <w:strike/>
          <w:color w:val="FF0000"/>
          <w:szCs w:val="20"/>
        </w:rPr>
      </w:pPr>
    </w:p>
    <w:p w14:paraId="7C8B700A" w14:textId="77777777" w:rsidR="00681D70" w:rsidRPr="00681D70" w:rsidRDefault="00681D70" w:rsidP="00681D70">
      <w:pPr>
        <w:rPr>
          <w:strike/>
          <w:color w:val="FF0000"/>
          <w:szCs w:val="20"/>
        </w:rPr>
      </w:pPr>
    </w:p>
    <w:p w14:paraId="0C5617A3" w14:textId="77777777" w:rsidR="00681D70" w:rsidRPr="00681D70" w:rsidRDefault="00681D70" w:rsidP="00681D70">
      <w:pPr>
        <w:rPr>
          <w:strike/>
          <w:color w:val="FF0000"/>
          <w:szCs w:val="20"/>
        </w:rPr>
      </w:pPr>
    </w:p>
    <w:p w14:paraId="5DD5802F" w14:textId="77777777" w:rsidR="00681D70" w:rsidRPr="00681D70" w:rsidRDefault="00681D70" w:rsidP="00681D70">
      <w:pPr>
        <w:rPr>
          <w:strike/>
          <w:color w:val="FF0000"/>
          <w:szCs w:val="20"/>
        </w:rPr>
      </w:pPr>
    </w:p>
    <w:p w14:paraId="62A37F36" w14:textId="77777777" w:rsidR="00681D70" w:rsidRPr="00681D70" w:rsidRDefault="00681D70" w:rsidP="00681D70">
      <w:pPr>
        <w:rPr>
          <w:strike/>
          <w:color w:val="FF0000"/>
          <w:szCs w:val="20"/>
        </w:rPr>
      </w:pPr>
    </w:p>
    <w:p w14:paraId="3554294A"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78C0BA38" w14:textId="77777777" w:rsidR="00681D70" w:rsidRPr="00681D70" w:rsidRDefault="00681D70" w:rsidP="00681D70">
      <w:pPr>
        <w:pStyle w:val="Nadpis5"/>
        <w:rPr>
          <w:strike/>
          <w:color w:val="FF0000"/>
        </w:rPr>
      </w:pPr>
    </w:p>
    <w:p w14:paraId="14B4FB58" w14:textId="77777777" w:rsidR="00681D70" w:rsidRPr="00681D70" w:rsidRDefault="00681D70" w:rsidP="00681D70">
      <w:pPr>
        <w:pStyle w:val="Nadpis5"/>
        <w:rPr>
          <w:strike/>
          <w:color w:val="FF0000"/>
        </w:rPr>
      </w:pPr>
    </w:p>
    <w:p w14:paraId="7E1B2253" w14:textId="77777777" w:rsidR="00681D70" w:rsidRPr="00681D70" w:rsidRDefault="00681D70" w:rsidP="00681D70">
      <w:pPr>
        <w:pStyle w:val="Nadpis5"/>
        <w:rPr>
          <w:strike/>
          <w:color w:val="FF0000"/>
        </w:rPr>
      </w:pPr>
      <w:r w:rsidRPr="00681D70">
        <w:rPr>
          <w:strike/>
          <w:color w:val="FF0000"/>
        </w:rPr>
        <w:t>PODMÍNKY PROSTOROVÉHO USPOŘÁDÁNÍ</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1985"/>
        <w:gridCol w:w="1417"/>
        <w:gridCol w:w="1701"/>
        <w:gridCol w:w="1843"/>
      </w:tblGrid>
      <w:tr w:rsidR="00681D70" w:rsidRPr="00681D70" w14:paraId="666B9510" w14:textId="77777777" w:rsidTr="00452D3A">
        <w:tc>
          <w:tcPr>
            <w:tcW w:w="2263" w:type="dxa"/>
          </w:tcPr>
          <w:p w14:paraId="7200D5AB" w14:textId="77777777" w:rsidR="00681D70" w:rsidRPr="00681D70" w:rsidRDefault="00681D70" w:rsidP="00452D3A">
            <w:pPr>
              <w:pStyle w:val="StylTunPed6bZa6b"/>
              <w:rPr>
                <w:strike/>
                <w:color w:val="FF0000"/>
              </w:rPr>
            </w:pPr>
            <w:r w:rsidRPr="00681D70">
              <w:rPr>
                <w:strike/>
                <w:color w:val="FF0000"/>
              </w:rPr>
              <w:t>Zastavěnost</w:t>
            </w:r>
          </w:p>
        </w:tc>
        <w:tc>
          <w:tcPr>
            <w:tcW w:w="1985" w:type="dxa"/>
          </w:tcPr>
          <w:p w14:paraId="2511E35B" w14:textId="77777777" w:rsidR="00681D70" w:rsidRPr="00681D70" w:rsidRDefault="00681D70" w:rsidP="00452D3A">
            <w:pPr>
              <w:pStyle w:val="StylTunPed6bZa6b"/>
              <w:rPr>
                <w:strike/>
                <w:color w:val="FF0000"/>
              </w:rPr>
            </w:pPr>
            <w:r w:rsidRPr="00681D70">
              <w:rPr>
                <w:strike/>
                <w:color w:val="FF0000"/>
              </w:rPr>
              <w:t>Procento zahrady</w:t>
            </w:r>
          </w:p>
        </w:tc>
        <w:tc>
          <w:tcPr>
            <w:tcW w:w="1417" w:type="dxa"/>
          </w:tcPr>
          <w:p w14:paraId="3A4BD2A1" w14:textId="77777777" w:rsidR="00681D70" w:rsidRPr="00681D70" w:rsidRDefault="00681D70" w:rsidP="00452D3A">
            <w:pPr>
              <w:pStyle w:val="StylTunPed6bZa6b"/>
              <w:rPr>
                <w:strike/>
                <w:color w:val="FF0000"/>
              </w:rPr>
            </w:pPr>
            <w:r w:rsidRPr="00681D70">
              <w:rPr>
                <w:strike/>
                <w:color w:val="FF0000"/>
              </w:rPr>
              <w:t>Regulovaná výška stavby</w:t>
            </w:r>
          </w:p>
        </w:tc>
        <w:tc>
          <w:tcPr>
            <w:tcW w:w="1701" w:type="dxa"/>
          </w:tcPr>
          <w:p w14:paraId="09DC49A7" w14:textId="77777777" w:rsidR="00681D70" w:rsidRPr="00681D70" w:rsidRDefault="00681D70" w:rsidP="00452D3A">
            <w:pPr>
              <w:pStyle w:val="StylTunPed6bZa6b"/>
              <w:rPr>
                <w:strike/>
                <w:color w:val="FF0000"/>
              </w:rPr>
            </w:pPr>
            <w:r w:rsidRPr="00681D70">
              <w:rPr>
                <w:strike/>
                <w:color w:val="FF0000"/>
              </w:rPr>
              <w:t>Maximální výška stavby</w:t>
            </w:r>
          </w:p>
        </w:tc>
        <w:tc>
          <w:tcPr>
            <w:tcW w:w="1843" w:type="dxa"/>
          </w:tcPr>
          <w:p w14:paraId="63023301"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79F4BCB9" w14:textId="77777777" w:rsidTr="00452D3A">
        <w:trPr>
          <w:trHeight w:val="1699"/>
        </w:trPr>
        <w:tc>
          <w:tcPr>
            <w:tcW w:w="2263" w:type="dxa"/>
          </w:tcPr>
          <w:p w14:paraId="48426FA3" w14:textId="77777777" w:rsidR="00681D70" w:rsidRPr="00681D70" w:rsidRDefault="00681D70" w:rsidP="00452D3A">
            <w:pPr>
              <w:pStyle w:val="StylPed6b"/>
              <w:rPr>
                <w:strike/>
                <w:color w:val="FF0000"/>
              </w:rPr>
            </w:pPr>
            <w:r w:rsidRPr="00681D70">
              <w:rPr>
                <w:strike/>
                <w:color w:val="FF0000"/>
              </w:rPr>
              <w:t>Není stanovena pro hlavní a přípustné využití.</w:t>
            </w:r>
          </w:p>
          <w:p w14:paraId="37C19E7A" w14:textId="77777777" w:rsidR="00681D70" w:rsidRPr="00681D70" w:rsidRDefault="00681D70" w:rsidP="00452D3A">
            <w:pPr>
              <w:pStyle w:val="StylPed6b"/>
              <w:rPr>
                <w:strike/>
                <w:color w:val="FF0000"/>
              </w:rPr>
            </w:pPr>
            <w:r w:rsidRPr="00681D70">
              <w:rPr>
                <w:strike/>
                <w:color w:val="FF0000"/>
              </w:rPr>
              <w:t>Maximální velikost stavby je 2000 m</w:t>
            </w:r>
            <w:r w:rsidRPr="00681D70">
              <w:rPr>
                <w:strike/>
                <w:color w:val="FF0000"/>
                <w:vertAlign w:val="superscript"/>
              </w:rPr>
              <w:t>2</w:t>
            </w:r>
          </w:p>
        </w:tc>
        <w:tc>
          <w:tcPr>
            <w:tcW w:w="1985" w:type="dxa"/>
          </w:tcPr>
          <w:p w14:paraId="19E97521" w14:textId="77777777" w:rsidR="00681D70" w:rsidRPr="00681D70" w:rsidRDefault="00681D70" w:rsidP="00452D3A">
            <w:pPr>
              <w:pStyle w:val="StylPed6b"/>
              <w:rPr>
                <w:strike/>
                <w:color w:val="FF0000"/>
              </w:rPr>
            </w:pPr>
            <w:r w:rsidRPr="00681D70">
              <w:rPr>
                <w:strike/>
                <w:color w:val="FF0000"/>
              </w:rPr>
              <w:t>Není stanoveno pro hlavní a přípustné využití.</w:t>
            </w:r>
          </w:p>
          <w:p w14:paraId="2C3F3F6B" w14:textId="77777777" w:rsidR="00681D70" w:rsidRPr="00681D70" w:rsidRDefault="00681D70" w:rsidP="00452D3A">
            <w:pPr>
              <w:pStyle w:val="StylPed6b"/>
              <w:rPr>
                <w:strike/>
                <w:color w:val="FF0000"/>
              </w:rPr>
            </w:pPr>
          </w:p>
        </w:tc>
        <w:tc>
          <w:tcPr>
            <w:tcW w:w="1417" w:type="dxa"/>
          </w:tcPr>
          <w:p w14:paraId="1170A9D7" w14:textId="77777777" w:rsidR="00681D70" w:rsidRPr="00681D70" w:rsidRDefault="00681D70" w:rsidP="00452D3A">
            <w:pPr>
              <w:pStyle w:val="StylPed6b"/>
              <w:rPr>
                <w:strike/>
                <w:color w:val="FF0000"/>
              </w:rPr>
            </w:pPr>
            <w:r w:rsidRPr="00681D70">
              <w:rPr>
                <w:strike/>
                <w:color w:val="FF0000"/>
              </w:rPr>
              <w:t>12 m</w:t>
            </w:r>
          </w:p>
        </w:tc>
        <w:tc>
          <w:tcPr>
            <w:tcW w:w="1701" w:type="dxa"/>
          </w:tcPr>
          <w:p w14:paraId="2A3058E6" w14:textId="77777777" w:rsidR="00681D70" w:rsidRPr="00681D70" w:rsidRDefault="00681D70" w:rsidP="00452D3A">
            <w:pPr>
              <w:pStyle w:val="StylPed6b"/>
              <w:rPr>
                <w:strike/>
                <w:color w:val="FF0000"/>
              </w:rPr>
            </w:pPr>
            <w:r w:rsidRPr="00681D70">
              <w:rPr>
                <w:strike/>
                <w:color w:val="FF0000"/>
              </w:rPr>
              <w:t>16 m</w:t>
            </w:r>
          </w:p>
        </w:tc>
        <w:tc>
          <w:tcPr>
            <w:tcW w:w="1843" w:type="dxa"/>
          </w:tcPr>
          <w:p w14:paraId="1BCF4773" w14:textId="77777777" w:rsidR="00681D70" w:rsidRPr="00681D70" w:rsidRDefault="00681D70" w:rsidP="00452D3A">
            <w:pPr>
              <w:pStyle w:val="StylPed6b"/>
              <w:rPr>
                <w:strike/>
                <w:color w:val="FF0000"/>
              </w:rPr>
            </w:pPr>
            <w:r w:rsidRPr="00681D70">
              <w:rPr>
                <w:strike/>
                <w:color w:val="FF0000"/>
              </w:rPr>
              <w:t>Není stanovena</w:t>
            </w:r>
          </w:p>
        </w:tc>
      </w:tr>
    </w:tbl>
    <w:p w14:paraId="3CF8FD05" w14:textId="77777777" w:rsidR="00681D70" w:rsidRPr="00681D70" w:rsidRDefault="00681D70" w:rsidP="00681D70">
      <w:pPr>
        <w:pStyle w:val="Nadpis3vyuzitiuzemi"/>
        <w:tabs>
          <w:tab w:val="clear" w:pos="3002"/>
          <w:tab w:val="num" w:pos="2268"/>
        </w:tabs>
        <w:rPr>
          <w:strike/>
          <w:color w:val="FF0000"/>
        </w:rPr>
      </w:pPr>
      <w:bookmarkStart w:id="223" w:name="_Toc174348845"/>
      <w:r w:rsidRPr="00681D70">
        <w:rPr>
          <w:caps w:val="0"/>
          <w:strike/>
          <w:noProof/>
          <w:color w:val="FF0000"/>
          <w:sz w:val="72"/>
          <w:szCs w:val="72"/>
          <w:lang w:eastAsia="cs-CZ"/>
        </w:rPr>
        <mc:AlternateContent>
          <mc:Choice Requires="wps">
            <w:drawing>
              <wp:anchor distT="0" distB="0" distL="114300" distR="114300" simplePos="0" relativeHeight="251698176" behindDoc="0" locked="0" layoutInCell="1" allowOverlap="1" wp14:anchorId="15E4ED07" wp14:editId="0A65DC8B">
                <wp:simplePos x="0" y="0"/>
                <wp:positionH relativeFrom="margin">
                  <wp:posOffset>-71120</wp:posOffset>
                </wp:positionH>
                <wp:positionV relativeFrom="paragraph">
                  <wp:posOffset>24130</wp:posOffset>
                </wp:positionV>
                <wp:extent cx="3519805" cy="259080"/>
                <wp:effectExtent l="0" t="0" r="0" b="0"/>
                <wp:wrapNone/>
                <wp:docPr id="167152580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4550C96D"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E4ED07" id="_x0000_s1044" type="#_x0000_t202" style="position:absolute;margin-left:-5.6pt;margin-top:1.9pt;width:277.15pt;height:20.4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3En+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" stroked="f">
                <v:textbox>
                  <w:txbxContent>
                    <w:p w14:paraId="4550C96D"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sz w:val="72"/>
          <w:szCs w:val="72"/>
        </w:rPr>
        <w:br w:type="column"/>
      </w:r>
      <w:r w:rsidRPr="00681D70">
        <w:rPr>
          <w:strike/>
          <w:color w:val="FF0000"/>
          <w:sz w:val="72"/>
          <w:szCs w:val="72"/>
        </w:rPr>
        <w:lastRenderedPageBreak/>
        <w:t xml:space="preserve">|VO3| </w:t>
      </w:r>
      <w:r w:rsidRPr="00681D70">
        <w:rPr>
          <w:strike/>
          <w:color w:val="FF0000"/>
          <w:sz w:val="72"/>
          <w:szCs w:val="72"/>
        </w:rPr>
        <w:tab/>
      </w:r>
      <w:r w:rsidRPr="00681D70">
        <w:rPr>
          <w:caps w:val="0"/>
          <w:strike/>
          <w:color w:val="FF0000"/>
          <w:sz w:val="28"/>
          <w:szCs w:val="28"/>
        </w:rPr>
        <w:t xml:space="preserve">PLOCHY SMÍŠENÉ VÝROBNÍ </w:t>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b w:val="0"/>
          <w:bCs w:val="0"/>
          <w:strike/>
          <w:color w:val="FF0000"/>
        </w:rPr>
        <w:t>– VÝROBA A OBCHOD S BYDLENÍM</w:t>
      </w:r>
      <w:bookmarkEnd w:id="223"/>
    </w:p>
    <w:p w14:paraId="370F6D60" w14:textId="77777777" w:rsidR="00681D70" w:rsidRPr="00681D70" w:rsidRDefault="00681D70" w:rsidP="00681D70">
      <w:pPr>
        <w:rPr>
          <w:strike/>
          <w:color w:val="FF0000"/>
          <w:szCs w:val="20"/>
        </w:rPr>
      </w:pPr>
    </w:p>
    <w:p w14:paraId="65E3DD6E"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r w:rsidRPr="00681D70">
        <w:rPr>
          <w:strike/>
          <w:color w:val="FF0000"/>
        </w:rPr>
        <w:t>PODMÍNKY VYUŽITÍ PLOCH</w:t>
      </w:r>
    </w:p>
    <w:p w14:paraId="71B2B1D4" w14:textId="77777777" w:rsidR="00681D70" w:rsidRPr="00681D70" w:rsidRDefault="00681D70" w:rsidP="00681D70">
      <w:pPr>
        <w:rPr>
          <w:b/>
          <w:strike/>
          <w:color w:val="FF0000"/>
        </w:rPr>
      </w:pPr>
      <w:r w:rsidRPr="00681D70">
        <w:rPr>
          <w:b/>
          <w:strike/>
          <w:color w:val="FF0000"/>
        </w:rPr>
        <w:t>Hlavní využití</w:t>
      </w:r>
    </w:p>
    <w:p w14:paraId="6F5D0F4B" w14:textId="77777777" w:rsidR="00681D70" w:rsidRPr="00681D70" w:rsidRDefault="00681D70" w:rsidP="00681D70">
      <w:pPr>
        <w:spacing w:after="240"/>
        <w:rPr>
          <w:strike/>
          <w:color w:val="FF0000"/>
          <w:szCs w:val="20"/>
        </w:rPr>
      </w:pPr>
      <w:r w:rsidRPr="00681D70">
        <w:rPr>
          <w:strike/>
          <w:color w:val="FF0000"/>
          <w:szCs w:val="20"/>
        </w:rPr>
        <w:t>Výrobní provozovny a služby výrobního charakteru.</w:t>
      </w:r>
    </w:p>
    <w:p w14:paraId="6020A50F" w14:textId="77777777" w:rsidR="00681D70" w:rsidRPr="00681D70" w:rsidRDefault="00681D70" w:rsidP="00681D70">
      <w:pPr>
        <w:rPr>
          <w:b/>
          <w:strike/>
          <w:color w:val="FF0000"/>
        </w:rPr>
      </w:pPr>
      <w:r w:rsidRPr="00681D70">
        <w:rPr>
          <w:b/>
          <w:strike/>
          <w:color w:val="FF0000"/>
        </w:rPr>
        <w:t xml:space="preserve">Přípustné využití </w:t>
      </w:r>
    </w:p>
    <w:p w14:paraId="5F69112E" w14:textId="77777777" w:rsidR="00681D70" w:rsidRPr="00681D70" w:rsidRDefault="00681D70" w:rsidP="00681D70">
      <w:pPr>
        <w:spacing w:after="240"/>
        <w:rPr>
          <w:strike/>
          <w:color w:val="FF0000"/>
          <w:szCs w:val="20"/>
        </w:rPr>
      </w:pPr>
      <w:r w:rsidRPr="00681D70">
        <w:rPr>
          <w:strike/>
          <w:color w:val="FF0000"/>
          <w:szCs w:val="20"/>
        </w:rPr>
        <w:t xml:space="preserve">Obchod, administrativa, stavby a zařízení technické infrastruktury, služby a správa. </w:t>
      </w:r>
      <w:r w:rsidRPr="00681D70">
        <w:rPr>
          <w:strike/>
          <w:color w:val="FF0000"/>
        </w:rPr>
        <w:t>Ubytovací a stravovací služby.</w:t>
      </w:r>
    </w:p>
    <w:p w14:paraId="5CC4FEA8" w14:textId="77777777" w:rsidR="00681D70" w:rsidRPr="00681D70" w:rsidRDefault="00681D70" w:rsidP="00681D70">
      <w:pPr>
        <w:spacing w:before="120"/>
        <w:rPr>
          <w:b/>
          <w:strike/>
          <w:color w:val="FF0000"/>
        </w:rPr>
      </w:pPr>
      <w:r w:rsidRPr="00681D70">
        <w:rPr>
          <w:b/>
          <w:strike/>
          <w:color w:val="FF0000"/>
        </w:rPr>
        <w:t>Podmíněně přípustné využití</w:t>
      </w:r>
    </w:p>
    <w:p w14:paraId="0C6A50EB" w14:textId="77777777" w:rsidR="00681D70" w:rsidRPr="00681D70" w:rsidRDefault="00681D70" w:rsidP="00681D70">
      <w:pPr>
        <w:rPr>
          <w:strike/>
          <w:color w:val="FF0000"/>
          <w:szCs w:val="20"/>
        </w:rPr>
      </w:pPr>
      <w:r w:rsidRPr="00681D70">
        <w:rPr>
          <w:strike/>
          <w:color w:val="FF0000"/>
          <w:szCs w:val="20"/>
        </w:rPr>
        <w:t>Bydlení za podmínky, že se byty vztahují k provozu stavby (např. byty pro správce, zaměstnance) a nepřekročí v součtu více než 50% hrubých podlažních ploch.</w:t>
      </w:r>
    </w:p>
    <w:p w14:paraId="65AF11B3" w14:textId="77777777" w:rsidR="00681D70" w:rsidRPr="00681D70" w:rsidRDefault="00681D70" w:rsidP="00681D70">
      <w:pPr>
        <w:rPr>
          <w:b/>
          <w:strike/>
          <w:color w:val="FF0000"/>
        </w:rPr>
      </w:pPr>
    </w:p>
    <w:p w14:paraId="0846E110" w14:textId="77777777" w:rsidR="00681D70" w:rsidRPr="00681D70" w:rsidRDefault="00681D70" w:rsidP="00681D70">
      <w:pPr>
        <w:rPr>
          <w:b/>
          <w:strike/>
          <w:color w:val="FF0000"/>
        </w:rPr>
      </w:pPr>
      <w:r w:rsidRPr="00681D70">
        <w:rPr>
          <w:b/>
          <w:strike/>
          <w:color w:val="FF0000"/>
        </w:rPr>
        <w:t>Nepřípustné využití</w:t>
      </w:r>
    </w:p>
    <w:p w14:paraId="2234DEE8" w14:textId="77777777" w:rsidR="00681D70" w:rsidRPr="00681D70" w:rsidRDefault="00681D70" w:rsidP="00681D70">
      <w:pPr>
        <w:tabs>
          <w:tab w:val="left" w:pos="284"/>
        </w:tabs>
        <w:rPr>
          <w:rFonts w:cs="Times New Roman"/>
          <w:strike/>
          <w:color w:val="FF0000"/>
          <w:lang w:eastAsia="ar-SA"/>
        </w:rPr>
      </w:pPr>
      <w:r w:rsidRPr="00681D70">
        <w:rPr>
          <w:strike/>
          <w:color w:val="FF0000"/>
          <w:szCs w:val="20"/>
        </w:rPr>
        <w:t>Zejména bydlení v rodinných a řadových domech, bytových domech</w:t>
      </w:r>
      <w:r w:rsidRPr="00681D70">
        <w:rPr>
          <w:strike/>
          <w:color w:val="FF0000"/>
        </w:rPr>
        <w:t xml:space="preserve"> a jakékoliv stavby mimo hlavního a přípustného využití.</w:t>
      </w:r>
    </w:p>
    <w:p w14:paraId="615837AE" w14:textId="77777777" w:rsidR="00681D70" w:rsidRPr="00681D70" w:rsidRDefault="00681D70" w:rsidP="00681D70">
      <w:pPr>
        <w:spacing w:after="120"/>
        <w:rPr>
          <w:strike/>
          <w:color w:val="FF0000"/>
          <w:szCs w:val="20"/>
        </w:rPr>
      </w:pPr>
    </w:p>
    <w:p w14:paraId="105D0068" w14:textId="77777777" w:rsidR="00681D70" w:rsidRPr="00681D70" w:rsidRDefault="00681D70" w:rsidP="00681D70">
      <w:pPr>
        <w:rPr>
          <w:b/>
          <w:strike/>
          <w:color w:val="FF0000"/>
        </w:rPr>
      </w:pPr>
    </w:p>
    <w:p w14:paraId="5AE5425D" w14:textId="77777777" w:rsidR="00681D70" w:rsidRPr="00681D70" w:rsidRDefault="00681D70" w:rsidP="00681D70">
      <w:pPr>
        <w:rPr>
          <w:b/>
          <w:strike/>
          <w:color w:val="FF0000"/>
        </w:rPr>
      </w:pPr>
    </w:p>
    <w:p w14:paraId="282FC68C" w14:textId="77777777" w:rsidR="00681D70" w:rsidRPr="00681D70" w:rsidRDefault="00681D70" w:rsidP="00681D70">
      <w:pPr>
        <w:rPr>
          <w:b/>
          <w:strike/>
          <w:color w:val="FF0000"/>
        </w:rPr>
      </w:pPr>
    </w:p>
    <w:p w14:paraId="4BE0BDC1" w14:textId="77777777" w:rsidR="00681D70" w:rsidRPr="00681D70" w:rsidRDefault="00681D70" w:rsidP="00681D70">
      <w:pPr>
        <w:spacing w:after="120"/>
        <w:rPr>
          <w:strike/>
          <w:color w:val="FF0000"/>
          <w:szCs w:val="20"/>
        </w:rPr>
      </w:pPr>
    </w:p>
    <w:p w14:paraId="07DC673D" w14:textId="77777777" w:rsidR="00681D70" w:rsidRPr="00681D70" w:rsidRDefault="00681D70" w:rsidP="00681D70">
      <w:pPr>
        <w:spacing w:after="120"/>
        <w:rPr>
          <w:strike/>
          <w:color w:val="FF0000"/>
          <w:szCs w:val="20"/>
        </w:rPr>
      </w:pPr>
    </w:p>
    <w:p w14:paraId="2D7145A2" w14:textId="77777777" w:rsidR="00681D70" w:rsidRPr="00681D70" w:rsidRDefault="00681D70" w:rsidP="00681D70">
      <w:pPr>
        <w:spacing w:after="120"/>
        <w:rPr>
          <w:strike/>
          <w:color w:val="FF0000"/>
          <w:szCs w:val="20"/>
        </w:rPr>
      </w:pPr>
    </w:p>
    <w:p w14:paraId="6D8933B6" w14:textId="77777777" w:rsidR="00681D70" w:rsidRPr="00681D70" w:rsidRDefault="00681D70" w:rsidP="00681D70">
      <w:pPr>
        <w:spacing w:after="120"/>
        <w:rPr>
          <w:strike/>
          <w:color w:val="FF0000"/>
          <w:szCs w:val="20"/>
        </w:rPr>
      </w:pPr>
    </w:p>
    <w:p w14:paraId="4391C17B" w14:textId="77777777" w:rsidR="00681D70" w:rsidRPr="00681D70" w:rsidRDefault="00681D70" w:rsidP="00681D70">
      <w:pPr>
        <w:spacing w:after="120"/>
        <w:rPr>
          <w:strike/>
          <w:color w:val="FF0000"/>
          <w:szCs w:val="20"/>
        </w:rPr>
      </w:pPr>
    </w:p>
    <w:p w14:paraId="49B868F8" w14:textId="77777777" w:rsidR="00681D70" w:rsidRPr="00681D70" w:rsidRDefault="00681D70" w:rsidP="00681D70">
      <w:pPr>
        <w:spacing w:after="120"/>
        <w:rPr>
          <w:strike/>
          <w:color w:val="FF0000"/>
          <w:szCs w:val="20"/>
        </w:rPr>
      </w:pPr>
    </w:p>
    <w:p w14:paraId="429FD167" w14:textId="77777777" w:rsidR="00681D70" w:rsidRPr="00681D70" w:rsidRDefault="00681D70" w:rsidP="00681D70">
      <w:pPr>
        <w:spacing w:after="120"/>
        <w:rPr>
          <w:strike/>
          <w:color w:val="FF0000"/>
          <w:szCs w:val="20"/>
        </w:rPr>
      </w:pPr>
    </w:p>
    <w:p w14:paraId="0831380F" w14:textId="77777777" w:rsidR="00681D70" w:rsidRPr="00681D70" w:rsidRDefault="00681D70" w:rsidP="00681D70">
      <w:pPr>
        <w:rPr>
          <w:strike/>
          <w:color w:val="FF0000"/>
          <w:szCs w:val="20"/>
        </w:rPr>
      </w:pPr>
      <w:r w:rsidRPr="00681D70">
        <w:rPr>
          <w:strike/>
          <w:noProof/>
          <w:color w:val="FF0000"/>
          <w:szCs w:val="20"/>
          <w:lang w:eastAsia="cs-CZ"/>
        </w:rPr>
        <w:drawing>
          <wp:inline distT="0" distB="0" distL="0" distR="0" wp14:anchorId="00CA806A" wp14:editId="73AD13A8">
            <wp:extent cx="2647950" cy="1800225"/>
            <wp:effectExtent l="0" t="0" r="0" b="9525"/>
            <wp:docPr id="1478509245" name="obrázek 21" descr="provozo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ovozovny"/>
                    <pic:cNvPicPr>
                      <a:picLocks noChangeAspect="1" noChangeArrowheads="1"/>
                    </pic:cNvPicPr>
                  </pic:nvPicPr>
                  <pic:blipFill>
                    <a:blip r:embed="rId32" cstate="print">
                      <a:extLst>
                        <a:ext uri="{28A0092B-C50C-407E-A947-70E740481C1C}">
                          <a14:useLocalDpi xmlns:a14="http://schemas.microsoft.com/office/drawing/2010/main" val="0"/>
                        </a:ext>
                      </a:extLst>
                    </a:blip>
                    <a:srcRect t="-510" b="15576"/>
                    <a:stretch>
                      <a:fillRect/>
                    </a:stretch>
                  </pic:blipFill>
                  <pic:spPr bwMode="auto">
                    <a:xfrm>
                      <a:off x="0" y="0"/>
                      <a:ext cx="2647950" cy="1800225"/>
                    </a:xfrm>
                    <a:prstGeom prst="rect">
                      <a:avLst/>
                    </a:prstGeom>
                    <a:noFill/>
                    <a:ln>
                      <a:noFill/>
                    </a:ln>
                  </pic:spPr>
                </pic:pic>
              </a:graphicData>
            </a:graphic>
          </wp:inline>
        </w:drawing>
      </w:r>
    </w:p>
    <w:p w14:paraId="6340508B" w14:textId="77777777" w:rsidR="00681D70" w:rsidRPr="00681D70" w:rsidRDefault="00681D70" w:rsidP="00681D70">
      <w:pPr>
        <w:rPr>
          <w:strike/>
          <w:color w:val="FF0000"/>
          <w:szCs w:val="20"/>
        </w:rPr>
      </w:pPr>
      <w:r w:rsidRPr="00681D70">
        <w:rPr>
          <w:strike/>
          <w:color w:val="FF0000"/>
          <w:szCs w:val="20"/>
        </w:rPr>
        <w:t>Charakter území:</w:t>
      </w:r>
    </w:p>
    <w:p w14:paraId="355ECE12" w14:textId="77777777" w:rsidR="00681D70" w:rsidRPr="00681D70" w:rsidRDefault="00681D70" w:rsidP="00681D70">
      <w:pPr>
        <w:rPr>
          <w:strike/>
          <w:color w:val="FF0000"/>
          <w:szCs w:val="20"/>
        </w:rPr>
      </w:pPr>
      <w:r w:rsidRPr="00681D70">
        <w:rPr>
          <w:rStyle w:val="Charakteruzemi-popis"/>
          <w:rFonts w:cs="Calibri"/>
          <w:strike/>
          <w:color w:val="FF0000"/>
        </w:rPr>
        <w:t>Menší výrobní provozovny, jejichž součástí je bydlení uživatele nebo správce. Zástavba tvoří přechod mezi obytnou čtvrtí a výrobnami u řeky.</w:t>
      </w:r>
    </w:p>
    <w:p w14:paraId="11145FC2" w14:textId="77777777" w:rsidR="00681D70" w:rsidRPr="00681D70" w:rsidRDefault="00681D70" w:rsidP="00681D70">
      <w:pPr>
        <w:rPr>
          <w:strike/>
          <w:color w:val="FF0000"/>
          <w:szCs w:val="20"/>
        </w:rPr>
      </w:pPr>
    </w:p>
    <w:p w14:paraId="55AA596F" w14:textId="77777777" w:rsidR="00681D70" w:rsidRPr="00681D70" w:rsidRDefault="00681D70" w:rsidP="00681D70">
      <w:pPr>
        <w:rPr>
          <w:strike/>
          <w:color w:val="FF0000"/>
          <w:szCs w:val="20"/>
        </w:rPr>
      </w:pPr>
    </w:p>
    <w:p w14:paraId="0335EDDD" w14:textId="77777777" w:rsidR="00681D70" w:rsidRPr="00681D70" w:rsidRDefault="00681D70" w:rsidP="00681D70">
      <w:pPr>
        <w:rPr>
          <w:strike/>
          <w:color w:val="FF0000"/>
          <w:szCs w:val="20"/>
        </w:rPr>
      </w:pPr>
    </w:p>
    <w:p w14:paraId="46F2F866" w14:textId="77777777" w:rsidR="00681D70" w:rsidRPr="00681D70" w:rsidRDefault="00681D70" w:rsidP="00681D70">
      <w:pPr>
        <w:rPr>
          <w:strike/>
          <w:color w:val="FF0000"/>
          <w:szCs w:val="20"/>
        </w:rPr>
      </w:pPr>
    </w:p>
    <w:p w14:paraId="723034F9" w14:textId="77777777" w:rsidR="00681D70" w:rsidRPr="00681D70" w:rsidRDefault="00681D70" w:rsidP="00681D70">
      <w:pPr>
        <w:rPr>
          <w:strike/>
          <w:color w:val="FF0000"/>
          <w:szCs w:val="20"/>
        </w:rPr>
      </w:pPr>
    </w:p>
    <w:p w14:paraId="3E6D3615" w14:textId="77777777" w:rsidR="00681D70" w:rsidRPr="00681D70" w:rsidRDefault="00681D70" w:rsidP="00681D70">
      <w:pPr>
        <w:rPr>
          <w:strike/>
          <w:color w:val="FF0000"/>
          <w:szCs w:val="20"/>
        </w:rPr>
      </w:pPr>
    </w:p>
    <w:p w14:paraId="7EC0A6C1" w14:textId="77777777" w:rsidR="00681D70" w:rsidRPr="00681D70" w:rsidRDefault="00681D70" w:rsidP="00681D70">
      <w:pPr>
        <w:rPr>
          <w:strike/>
          <w:color w:val="FF0000"/>
          <w:szCs w:val="20"/>
        </w:rPr>
      </w:pPr>
    </w:p>
    <w:p w14:paraId="3FCA463B" w14:textId="77777777" w:rsidR="00681D70" w:rsidRPr="00681D70" w:rsidRDefault="00681D70" w:rsidP="00681D70">
      <w:pPr>
        <w:rPr>
          <w:strike/>
          <w:color w:val="FF0000"/>
          <w:szCs w:val="20"/>
        </w:rPr>
      </w:pPr>
    </w:p>
    <w:p w14:paraId="4DF512AF" w14:textId="77777777" w:rsidR="00681D70" w:rsidRPr="00681D70" w:rsidRDefault="00681D70" w:rsidP="00681D70">
      <w:pPr>
        <w:rPr>
          <w:strike/>
          <w:color w:val="FF0000"/>
          <w:szCs w:val="20"/>
        </w:rPr>
      </w:pPr>
    </w:p>
    <w:p w14:paraId="4DDAA7D4" w14:textId="77777777" w:rsidR="00681D70" w:rsidRPr="00681D70" w:rsidRDefault="00681D70" w:rsidP="00681D70">
      <w:pPr>
        <w:rPr>
          <w:strike/>
          <w:color w:val="FF0000"/>
          <w:szCs w:val="20"/>
        </w:rPr>
      </w:pPr>
    </w:p>
    <w:p w14:paraId="58654B34" w14:textId="77777777" w:rsidR="00681D70" w:rsidRPr="00681D70" w:rsidRDefault="00681D70" w:rsidP="00681D70">
      <w:pPr>
        <w:rPr>
          <w:strike/>
          <w:color w:val="FF0000"/>
          <w:szCs w:val="20"/>
        </w:rPr>
      </w:pPr>
    </w:p>
    <w:p w14:paraId="4102E5E7" w14:textId="77777777" w:rsidR="00681D70" w:rsidRPr="00681D70" w:rsidRDefault="00681D70" w:rsidP="00681D70">
      <w:pPr>
        <w:rPr>
          <w:strike/>
          <w:color w:val="FF0000"/>
          <w:szCs w:val="20"/>
        </w:rPr>
      </w:pPr>
    </w:p>
    <w:p w14:paraId="273AAADB" w14:textId="77777777" w:rsidR="00681D70" w:rsidRPr="00681D70" w:rsidRDefault="00681D70" w:rsidP="00681D70">
      <w:pPr>
        <w:rPr>
          <w:strike/>
          <w:color w:val="FF0000"/>
          <w:szCs w:val="20"/>
        </w:rPr>
      </w:pPr>
    </w:p>
    <w:p w14:paraId="10B96888" w14:textId="77777777" w:rsidR="00681D70" w:rsidRPr="00681D70" w:rsidRDefault="00681D70" w:rsidP="00681D70">
      <w:pPr>
        <w:rPr>
          <w:strike/>
          <w:color w:val="FF0000"/>
          <w:szCs w:val="20"/>
        </w:rPr>
      </w:pPr>
    </w:p>
    <w:p w14:paraId="33EBDC22" w14:textId="77777777" w:rsidR="00681D70" w:rsidRPr="00681D70" w:rsidRDefault="00681D70" w:rsidP="00681D70">
      <w:pPr>
        <w:rPr>
          <w:strike/>
          <w:color w:val="FF0000"/>
          <w:szCs w:val="20"/>
        </w:rPr>
      </w:pPr>
    </w:p>
    <w:p w14:paraId="7A68DD10" w14:textId="77777777" w:rsidR="00681D70" w:rsidRPr="00681D70" w:rsidRDefault="00681D70" w:rsidP="00681D70">
      <w:pPr>
        <w:rPr>
          <w:strike/>
          <w:color w:val="FF0000"/>
          <w:szCs w:val="20"/>
        </w:rPr>
      </w:pPr>
    </w:p>
    <w:p w14:paraId="23F5B16A"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23A3FA10" w14:textId="77777777" w:rsidR="00681D70" w:rsidRPr="00681D70" w:rsidRDefault="00681D70" w:rsidP="00681D70">
      <w:pPr>
        <w:rPr>
          <w:strike/>
          <w:color w:val="FF0000"/>
        </w:rPr>
      </w:pPr>
    </w:p>
    <w:p w14:paraId="64BD0762" w14:textId="77777777" w:rsidR="00681D70" w:rsidRPr="00681D70" w:rsidRDefault="00681D70" w:rsidP="00681D70">
      <w:pPr>
        <w:rPr>
          <w:strike/>
          <w:color w:val="FF0000"/>
        </w:rPr>
      </w:pPr>
    </w:p>
    <w:p w14:paraId="42D1370F" w14:textId="77777777" w:rsidR="00681D70" w:rsidRPr="00681D70" w:rsidRDefault="00681D70" w:rsidP="00681D70">
      <w:pPr>
        <w:pStyle w:val="Nadpis5"/>
        <w:rPr>
          <w:strike/>
          <w:color w:val="FF0000"/>
        </w:rPr>
      </w:pPr>
      <w:r w:rsidRPr="00681D70">
        <w:rPr>
          <w:strike/>
          <w:color w:val="FF0000"/>
        </w:rPr>
        <w:t>PODMÍNKY PROSTOROVÉHO USPOŘÁDÁNÍ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276"/>
        <w:gridCol w:w="1469"/>
        <w:gridCol w:w="1469"/>
        <w:gridCol w:w="1395"/>
      </w:tblGrid>
      <w:tr w:rsidR="00681D70" w:rsidRPr="00681D70" w14:paraId="604DEED7" w14:textId="77777777" w:rsidTr="00452D3A">
        <w:tc>
          <w:tcPr>
            <w:tcW w:w="1393" w:type="dxa"/>
          </w:tcPr>
          <w:p w14:paraId="6F3A08F9" w14:textId="77777777" w:rsidR="00681D70" w:rsidRPr="00681D70" w:rsidRDefault="00681D70" w:rsidP="00452D3A">
            <w:pPr>
              <w:pStyle w:val="StylTunPed6bZa6b"/>
              <w:rPr>
                <w:strike/>
                <w:color w:val="FF0000"/>
              </w:rPr>
            </w:pPr>
            <w:r w:rsidRPr="00681D70">
              <w:rPr>
                <w:strike/>
                <w:color w:val="FF0000"/>
              </w:rPr>
              <w:t>Zastavěnost</w:t>
            </w:r>
          </w:p>
        </w:tc>
        <w:tc>
          <w:tcPr>
            <w:tcW w:w="1276" w:type="dxa"/>
          </w:tcPr>
          <w:p w14:paraId="20772016" w14:textId="77777777" w:rsidR="00681D70" w:rsidRPr="00681D70" w:rsidRDefault="00681D70" w:rsidP="00452D3A">
            <w:pPr>
              <w:pStyle w:val="StylTunPed6bZa6b"/>
              <w:rPr>
                <w:strike/>
                <w:color w:val="FF0000"/>
              </w:rPr>
            </w:pPr>
            <w:r w:rsidRPr="00681D70">
              <w:rPr>
                <w:strike/>
                <w:color w:val="FF0000"/>
              </w:rPr>
              <w:t>Procento zahrady</w:t>
            </w:r>
          </w:p>
        </w:tc>
        <w:tc>
          <w:tcPr>
            <w:tcW w:w="1469" w:type="dxa"/>
          </w:tcPr>
          <w:p w14:paraId="1516A790" w14:textId="77777777" w:rsidR="00681D70" w:rsidRPr="00681D70" w:rsidRDefault="00681D70" w:rsidP="00452D3A">
            <w:pPr>
              <w:pStyle w:val="StylTunPed6bZa6b"/>
              <w:rPr>
                <w:strike/>
                <w:color w:val="FF0000"/>
              </w:rPr>
            </w:pPr>
            <w:r w:rsidRPr="00681D70">
              <w:rPr>
                <w:strike/>
                <w:color w:val="FF0000"/>
              </w:rPr>
              <w:t>Regulovaná výška stavby</w:t>
            </w:r>
          </w:p>
        </w:tc>
        <w:tc>
          <w:tcPr>
            <w:tcW w:w="1469" w:type="dxa"/>
          </w:tcPr>
          <w:p w14:paraId="2127024D" w14:textId="77777777" w:rsidR="00681D70" w:rsidRPr="00681D70" w:rsidRDefault="00681D70" w:rsidP="00452D3A">
            <w:pPr>
              <w:pStyle w:val="StylTunPed6bZa6b"/>
              <w:rPr>
                <w:strike/>
                <w:color w:val="FF0000"/>
              </w:rPr>
            </w:pPr>
            <w:r w:rsidRPr="00681D70">
              <w:rPr>
                <w:strike/>
                <w:color w:val="FF0000"/>
              </w:rPr>
              <w:t>Maximální výška stavby</w:t>
            </w:r>
          </w:p>
        </w:tc>
        <w:tc>
          <w:tcPr>
            <w:tcW w:w="1395" w:type="dxa"/>
          </w:tcPr>
          <w:p w14:paraId="70900648"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00A5A005" w14:textId="77777777" w:rsidTr="00452D3A">
        <w:trPr>
          <w:trHeight w:val="1699"/>
        </w:trPr>
        <w:tc>
          <w:tcPr>
            <w:tcW w:w="1393" w:type="dxa"/>
          </w:tcPr>
          <w:p w14:paraId="28D0A385" w14:textId="77777777" w:rsidR="00681D70" w:rsidRPr="00681D70" w:rsidRDefault="00681D70" w:rsidP="00452D3A">
            <w:pPr>
              <w:pStyle w:val="StylPed6b"/>
              <w:rPr>
                <w:strike/>
                <w:color w:val="FF0000"/>
              </w:rPr>
            </w:pPr>
            <w:r w:rsidRPr="00681D70">
              <w:rPr>
                <w:strike/>
                <w:noProof/>
                <w:color w:val="FF0000"/>
                <w:sz w:val="72"/>
                <w:szCs w:val="72"/>
                <w:lang w:eastAsia="cs-CZ"/>
              </w:rPr>
              <mc:AlternateContent>
                <mc:Choice Requires="wps">
                  <w:drawing>
                    <wp:anchor distT="0" distB="0" distL="114300" distR="114300" simplePos="0" relativeHeight="251705344" behindDoc="0" locked="0" layoutInCell="1" allowOverlap="1" wp14:anchorId="51D81A3A" wp14:editId="6A7314BC">
                      <wp:simplePos x="0" y="0"/>
                      <wp:positionH relativeFrom="margin">
                        <wp:posOffset>-77470</wp:posOffset>
                      </wp:positionH>
                      <wp:positionV relativeFrom="paragraph">
                        <wp:posOffset>1078230</wp:posOffset>
                      </wp:positionV>
                      <wp:extent cx="3519805" cy="259080"/>
                      <wp:effectExtent l="0" t="0" r="0" b="0"/>
                      <wp:wrapNone/>
                      <wp:docPr id="164717219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noFill/>
                              <a:ln>
                                <a:noFill/>
                              </a:ln>
                            </wps:spPr>
                            <wps:txbx>
                              <w:txbxContent>
                                <w:p w14:paraId="5095E918"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D81A3A" id="_x0000_s1045" type="#_x0000_t202" style="position:absolute;margin-left:-6.1pt;margin-top:84.9pt;width:277.15pt;height:20.4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" filled="f" stroked="f">
                      <v:textbox>
                        <w:txbxContent>
                          <w:p w14:paraId="5095E918"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r w:rsidRPr="00681D70">
              <w:rPr>
                <w:strike/>
                <w:color w:val="FF0000"/>
              </w:rPr>
              <w:t>30 %</w:t>
            </w:r>
          </w:p>
        </w:tc>
        <w:tc>
          <w:tcPr>
            <w:tcW w:w="1276" w:type="dxa"/>
          </w:tcPr>
          <w:p w14:paraId="671DF0FE" w14:textId="77777777" w:rsidR="00681D70" w:rsidRPr="00681D70" w:rsidRDefault="00681D70" w:rsidP="00452D3A">
            <w:pPr>
              <w:pStyle w:val="StylPed6b"/>
              <w:rPr>
                <w:strike/>
                <w:color w:val="FF0000"/>
              </w:rPr>
            </w:pPr>
            <w:r w:rsidRPr="00681D70">
              <w:rPr>
                <w:strike/>
                <w:color w:val="FF0000"/>
              </w:rPr>
              <w:t>50 %</w:t>
            </w:r>
          </w:p>
        </w:tc>
        <w:tc>
          <w:tcPr>
            <w:tcW w:w="1469" w:type="dxa"/>
          </w:tcPr>
          <w:p w14:paraId="02B32BA6" w14:textId="77777777" w:rsidR="00681D70" w:rsidRPr="00681D70" w:rsidRDefault="00681D70" w:rsidP="00452D3A">
            <w:pPr>
              <w:pStyle w:val="StylPed6b"/>
              <w:rPr>
                <w:strike/>
                <w:color w:val="FF0000"/>
              </w:rPr>
            </w:pPr>
            <w:r w:rsidRPr="00681D70">
              <w:rPr>
                <w:strike/>
                <w:color w:val="FF0000"/>
              </w:rPr>
              <w:t>8 m</w:t>
            </w:r>
          </w:p>
        </w:tc>
        <w:tc>
          <w:tcPr>
            <w:tcW w:w="1469" w:type="dxa"/>
          </w:tcPr>
          <w:p w14:paraId="2E9E3DF2" w14:textId="77777777" w:rsidR="00681D70" w:rsidRPr="00681D70" w:rsidRDefault="00681D70" w:rsidP="00452D3A">
            <w:pPr>
              <w:pStyle w:val="StylPed6b"/>
              <w:rPr>
                <w:strike/>
                <w:color w:val="FF0000"/>
              </w:rPr>
            </w:pPr>
            <w:r w:rsidRPr="00681D70">
              <w:rPr>
                <w:strike/>
                <w:color w:val="FF0000"/>
              </w:rPr>
              <w:t>12 m</w:t>
            </w:r>
          </w:p>
        </w:tc>
        <w:tc>
          <w:tcPr>
            <w:tcW w:w="1395" w:type="dxa"/>
          </w:tcPr>
          <w:p w14:paraId="07BB4111" w14:textId="77777777" w:rsidR="00681D70" w:rsidRPr="00681D70" w:rsidRDefault="00681D70" w:rsidP="00452D3A">
            <w:pPr>
              <w:pStyle w:val="StylPed6b"/>
              <w:rPr>
                <w:strike/>
                <w:color w:val="FF0000"/>
                <w:vertAlign w:val="superscript"/>
              </w:rPr>
            </w:pPr>
            <w:r w:rsidRPr="00681D70">
              <w:rPr>
                <w:strike/>
                <w:color w:val="FF0000"/>
              </w:rPr>
              <w:t>1000 m</w:t>
            </w:r>
            <w:r w:rsidRPr="00681D70">
              <w:rPr>
                <w:strike/>
                <w:color w:val="FF0000"/>
                <w:vertAlign w:val="superscript"/>
              </w:rPr>
              <w:t>2</w:t>
            </w:r>
          </w:p>
          <w:p w14:paraId="35BBCC9E" w14:textId="77777777" w:rsidR="00681D70" w:rsidRPr="00681D70" w:rsidRDefault="00681D70" w:rsidP="00452D3A">
            <w:pPr>
              <w:pStyle w:val="StylPed6b"/>
              <w:rPr>
                <w:strike/>
                <w:color w:val="FF0000"/>
              </w:rPr>
            </w:pPr>
          </w:p>
        </w:tc>
      </w:tr>
    </w:tbl>
    <w:p w14:paraId="6CF89264" w14:textId="77777777" w:rsidR="00681D70" w:rsidRPr="00681D70" w:rsidRDefault="00681D70" w:rsidP="00681D70">
      <w:pPr>
        <w:pStyle w:val="Nadpis3vyuzitiuzemi"/>
        <w:tabs>
          <w:tab w:val="clear" w:pos="3002"/>
          <w:tab w:val="num" w:pos="1701"/>
        </w:tabs>
        <w:rPr>
          <w:strike/>
          <w:color w:val="FF0000"/>
        </w:rPr>
      </w:pPr>
      <w:r w:rsidRPr="00681D70">
        <w:rPr>
          <w:strike/>
          <w:color w:val="FF0000"/>
          <w:sz w:val="72"/>
          <w:szCs w:val="72"/>
        </w:rPr>
        <w:br w:type="page"/>
      </w:r>
      <w:bookmarkStart w:id="224" w:name="_Toc174348846"/>
      <w:r w:rsidRPr="00681D70">
        <w:rPr>
          <w:strike/>
          <w:color w:val="FF0000"/>
          <w:sz w:val="72"/>
          <w:szCs w:val="72"/>
        </w:rPr>
        <w:lastRenderedPageBreak/>
        <w:t xml:space="preserve">|PR| </w:t>
      </w:r>
      <w:r w:rsidRPr="00681D70">
        <w:rPr>
          <w:strike/>
          <w:color w:val="FF0000"/>
          <w:sz w:val="72"/>
          <w:szCs w:val="72"/>
        </w:rPr>
        <w:tab/>
      </w:r>
      <w:r w:rsidRPr="00681D70">
        <w:rPr>
          <w:caps w:val="0"/>
          <w:strike/>
          <w:color w:val="FF0000"/>
          <w:sz w:val="28"/>
          <w:szCs w:val="28"/>
        </w:rPr>
        <w:t xml:space="preserve">PLOCHY SMÍŠENÉ VÝROBNÍ –  </w:t>
      </w:r>
      <w:r w:rsidRPr="00681D70">
        <w:rPr>
          <w:strike/>
          <w:color w:val="FF0000"/>
        </w:rPr>
        <w:t>PRŮMYSLOVÉ AREÁLY</w:t>
      </w:r>
      <w:bookmarkEnd w:id="224"/>
    </w:p>
    <w:p w14:paraId="1714F779" w14:textId="77777777" w:rsidR="00681D70" w:rsidRPr="00681D70" w:rsidRDefault="00681D70" w:rsidP="00681D70">
      <w:pPr>
        <w:rPr>
          <w:strike/>
          <w:color w:val="FF0000"/>
          <w:szCs w:val="20"/>
        </w:rPr>
      </w:pPr>
    </w:p>
    <w:p w14:paraId="1A66A69D"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6F129DB7" w14:textId="77777777" w:rsidR="00681D70" w:rsidRPr="00681D70" w:rsidRDefault="00681D70" w:rsidP="00681D70">
      <w:pPr>
        <w:pStyle w:val="Nadpis5"/>
        <w:rPr>
          <w:strike/>
          <w:color w:val="FF0000"/>
        </w:rPr>
      </w:pPr>
      <w:r w:rsidRPr="00681D70">
        <w:rPr>
          <w:strike/>
          <w:color w:val="FF0000"/>
        </w:rPr>
        <w:t>PODMÍNKY VYUŽITÍ PLOCH</w:t>
      </w:r>
    </w:p>
    <w:p w14:paraId="383956AA" w14:textId="77777777" w:rsidR="00681D70" w:rsidRPr="00681D70" w:rsidRDefault="00681D70" w:rsidP="00681D70">
      <w:pPr>
        <w:rPr>
          <w:b/>
          <w:strike/>
          <w:color w:val="FF0000"/>
        </w:rPr>
      </w:pPr>
      <w:r w:rsidRPr="00681D70">
        <w:rPr>
          <w:b/>
          <w:strike/>
          <w:color w:val="FF0000"/>
        </w:rPr>
        <w:t>Hlavní využití</w:t>
      </w:r>
    </w:p>
    <w:p w14:paraId="0ABE81DE" w14:textId="77777777" w:rsidR="00681D70" w:rsidRPr="00681D70" w:rsidRDefault="00681D70" w:rsidP="00681D70">
      <w:pPr>
        <w:spacing w:after="120"/>
        <w:rPr>
          <w:strike/>
          <w:color w:val="FF0000"/>
          <w:szCs w:val="20"/>
        </w:rPr>
      </w:pPr>
      <w:r w:rsidRPr="00681D70">
        <w:rPr>
          <w:strike/>
          <w:color w:val="FF0000"/>
          <w:szCs w:val="20"/>
        </w:rPr>
        <w:t>Výroba.</w:t>
      </w:r>
    </w:p>
    <w:p w14:paraId="4988C769" w14:textId="77777777" w:rsidR="00681D70" w:rsidRPr="00681D70" w:rsidRDefault="00681D70" w:rsidP="00681D70">
      <w:pPr>
        <w:rPr>
          <w:b/>
          <w:strike/>
          <w:color w:val="FF0000"/>
        </w:rPr>
      </w:pPr>
      <w:r w:rsidRPr="00681D70">
        <w:rPr>
          <w:b/>
          <w:strike/>
          <w:color w:val="FF0000"/>
        </w:rPr>
        <w:t xml:space="preserve">Přípustné využití </w:t>
      </w:r>
    </w:p>
    <w:p w14:paraId="1F56F5F7" w14:textId="77777777" w:rsidR="00681D70" w:rsidRPr="00681D70" w:rsidRDefault="00681D70" w:rsidP="00681D70">
      <w:pPr>
        <w:spacing w:after="120"/>
        <w:rPr>
          <w:strike/>
          <w:color w:val="FF0000"/>
          <w:szCs w:val="20"/>
        </w:rPr>
      </w:pPr>
      <w:r w:rsidRPr="00681D70">
        <w:rPr>
          <w:strike/>
          <w:color w:val="FF0000"/>
          <w:szCs w:val="20"/>
        </w:rPr>
        <w:t xml:space="preserve">Obchod, skladování, stavby a zařízení pro sport, stavby a zařízení technické infrastruktury. </w:t>
      </w:r>
    </w:p>
    <w:p w14:paraId="6626D101" w14:textId="77777777" w:rsidR="00681D70" w:rsidRPr="00681D70" w:rsidRDefault="00681D70" w:rsidP="00681D70">
      <w:pPr>
        <w:spacing w:before="120"/>
        <w:rPr>
          <w:b/>
          <w:strike/>
          <w:color w:val="FF0000"/>
        </w:rPr>
      </w:pPr>
      <w:r w:rsidRPr="00681D70">
        <w:rPr>
          <w:b/>
          <w:strike/>
          <w:color w:val="FF0000"/>
        </w:rPr>
        <w:t>Podmíněně přípustné využití</w:t>
      </w:r>
    </w:p>
    <w:p w14:paraId="7A2D101E" w14:textId="77777777" w:rsidR="00681D70" w:rsidRPr="00681D70" w:rsidRDefault="00681D70" w:rsidP="00681D70">
      <w:pPr>
        <w:spacing w:after="120"/>
        <w:rPr>
          <w:strike/>
          <w:color w:val="FF0000"/>
          <w:szCs w:val="20"/>
        </w:rPr>
      </w:pPr>
      <w:r w:rsidRPr="00681D70">
        <w:rPr>
          <w:strike/>
          <w:color w:val="FF0000"/>
          <w:szCs w:val="20"/>
        </w:rPr>
        <w:t>Administrativa a bydlení za podmínky, že se vztahují k hlavnímu využití (např. byty pro zaměstnance, administrativa pro zajištění provozu apod.) a za podmínky, že nepřekročí v součtu více než třetinu hrubých podlažních ploch hlavního využití a zároveň třetinu zastavěné plochy celého areálu. Výpočet se vztahuje na celou plochu PR (na celý areál).</w:t>
      </w:r>
    </w:p>
    <w:p w14:paraId="2DD0394C" w14:textId="77777777" w:rsidR="00681D70" w:rsidRPr="00681D70" w:rsidRDefault="00681D70" w:rsidP="00681D70">
      <w:pPr>
        <w:rPr>
          <w:b/>
          <w:strike/>
          <w:color w:val="FF0000"/>
          <w:szCs w:val="20"/>
        </w:rPr>
      </w:pPr>
      <w:r w:rsidRPr="00681D70">
        <w:rPr>
          <w:b/>
          <w:strike/>
          <w:color w:val="FF0000"/>
          <w:szCs w:val="20"/>
        </w:rPr>
        <w:t>Nepřípustné využití</w:t>
      </w:r>
    </w:p>
    <w:p w14:paraId="2832EFC1" w14:textId="77777777" w:rsidR="00681D70" w:rsidRPr="00681D70" w:rsidRDefault="00681D70" w:rsidP="00681D70">
      <w:pPr>
        <w:tabs>
          <w:tab w:val="left" w:pos="284"/>
        </w:tabs>
        <w:rPr>
          <w:rFonts w:cs="Times New Roman"/>
          <w:strike/>
          <w:color w:val="FF0000"/>
        </w:rPr>
      </w:pPr>
      <w:r w:rsidRPr="00681D70">
        <w:rPr>
          <w:strike/>
          <w:color w:val="FF0000"/>
        </w:rPr>
        <w:t>Jakékoliv využití mimo hlavního, přípustného a podmíněně přípustného využití.</w:t>
      </w:r>
    </w:p>
    <w:p w14:paraId="45247C1B" w14:textId="77777777" w:rsidR="00681D70" w:rsidRPr="00681D70" w:rsidRDefault="00681D70" w:rsidP="00681D70">
      <w:pPr>
        <w:spacing w:after="120"/>
        <w:rPr>
          <w:strike/>
          <w:color w:val="FF0000"/>
          <w:szCs w:val="20"/>
        </w:rPr>
      </w:pPr>
    </w:p>
    <w:p w14:paraId="23B9EC1B" w14:textId="77777777" w:rsidR="00681D70" w:rsidRPr="00681D70" w:rsidRDefault="00681D70" w:rsidP="00681D70">
      <w:pPr>
        <w:spacing w:after="120"/>
        <w:rPr>
          <w:strike/>
          <w:color w:val="FF0000"/>
          <w:szCs w:val="20"/>
        </w:rPr>
      </w:pPr>
    </w:p>
    <w:p w14:paraId="2EA3888C" w14:textId="77777777" w:rsidR="00681D70" w:rsidRPr="00681D70" w:rsidRDefault="00681D70" w:rsidP="00681D70">
      <w:pPr>
        <w:spacing w:after="120"/>
        <w:rPr>
          <w:strike/>
          <w:color w:val="FF0000"/>
          <w:szCs w:val="20"/>
        </w:rPr>
      </w:pPr>
    </w:p>
    <w:p w14:paraId="52BA3A4D" w14:textId="77777777" w:rsidR="00681D70" w:rsidRPr="00681D70" w:rsidRDefault="00681D70" w:rsidP="00681D70">
      <w:pPr>
        <w:spacing w:after="120"/>
        <w:rPr>
          <w:strike/>
          <w:color w:val="FF0000"/>
          <w:szCs w:val="20"/>
        </w:rPr>
      </w:pPr>
      <w:r w:rsidRPr="00681D70">
        <w:rPr>
          <w:strike/>
          <w:noProof/>
          <w:color w:val="FF0000"/>
          <w:szCs w:val="20"/>
          <w:lang w:eastAsia="cs-CZ"/>
        </w:rPr>
        <w:drawing>
          <wp:inline distT="0" distB="0" distL="0" distR="0" wp14:anchorId="5BEF5F30" wp14:editId="679011ED">
            <wp:extent cx="2505075" cy="1704975"/>
            <wp:effectExtent l="0" t="0" r="9525" b="9525"/>
            <wp:docPr id="1800479476" name="obrázek 16" descr="Obsah obrázku venku, obloha, mrak,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479476" name="obrázek 16" descr="Obsah obrázku venku, obloha, mrak, silnice&#10;&#10;Popis byl vytvořen automatick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4D5B74D6" w14:textId="77777777" w:rsidR="00681D70" w:rsidRPr="00681D70" w:rsidRDefault="00681D70" w:rsidP="00681D70">
      <w:pPr>
        <w:rPr>
          <w:strike/>
          <w:color w:val="FF0000"/>
          <w:szCs w:val="20"/>
        </w:rPr>
      </w:pPr>
      <w:r w:rsidRPr="00681D70">
        <w:rPr>
          <w:strike/>
          <w:color w:val="FF0000"/>
          <w:szCs w:val="20"/>
        </w:rPr>
        <w:t>Charakter území:</w:t>
      </w:r>
    </w:p>
    <w:p w14:paraId="489E1FEA" w14:textId="77777777" w:rsidR="00681D70" w:rsidRPr="00681D70" w:rsidRDefault="00681D70" w:rsidP="00681D70">
      <w:pPr>
        <w:rPr>
          <w:rStyle w:val="Charakteruzemi-popis"/>
          <w:rFonts w:cs="Calibri"/>
          <w:strike/>
          <w:color w:val="FF0000"/>
        </w:rPr>
      </w:pPr>
      <w:r w:rsidRPr="00681D70">
        <w:rPr>
          <w:rStyle w:val="Charakteruzemi-popis"/>
          <w:rFonts w:cs="Calibri"/>
          <w:strike/>
          <w:color w:val="FF0000"/>
        </w:rPr>
        <w:t>Areál výroby, v území oddělený od ostatní zástavby bez zvláštních prostorových požadavků vyjma výšky staveb.</w:t>
      </w:r>
    </w:p>
    <w:p w14:paraId="753B3C9B" w14:textId="77777777" w:rsidR="00681D70" w:rsidRPr="00681D70" w:rsidRDefault="00681D70" w:rsidP="00681D70">
      <w:pPr>
        <w:rPr>
          <w:strike/>
          <w:color w:val="FF0000"/>
          <w:szCs w:val="20"/>
        </w:rPr>
        <w:sectPr w:rsidR="00681D70" w:rsidRPr="00681D70" w:rsidSect="00681D70">
          <w:type w:val="continuous"/>
          <w:pgSz w:w="11906" w:h="16838" w:code="9"/>
          <w:pgMar w:top="851" w:right="1134" w:bottom="1701" w:left="1134" w:header="567" w:footer="567" w:gutter="567"/>
          <w:cols w:num="2" w:space="709"/>
          <w:docGrid w:linePitch="360"/>
        </w:sectPr>
      </w:pPr>
    </w:p>
    <w:p w14:paraId="7C90F606" w14:textId="77777777" w:rsidR="00681D70" w:rsidRPr="00681D70" w:rsidRDefault="00681D70" w:rsidP="00681D70">
      <w:pPr>
        <w:pStyle w:val="Nadpis5"/>
        <w:rPr>
          <w:strike/>
          <w:color w:val="FF0000"/>
        </w:rPr>
      </w:pPr>
    </w:p>
    <w:p w14:paraId="603B3DC9" w14:textId="77777777" w:rsidR="00681D70" w:rsidRPr="00681D70" w:rsidRDefault="00681D70" w:rsidP="00681D70">
      <w:pPr>
        <w:pStyle w:val="Nadpis5"/>
        <w:rPr>
          <w:strike/>
          <w:color w:val="FF0000"/>
        </w:rPr>
      </w:pPr>
    </w:p>
    <w:p w14:paraId="5BBE40BA" w14:textId="77777777" w:rsidR="00681D70" w:rsidRPr="00681D70" w:rsidRDefault="00681D70" w:rsidP="00681D70">
      <w:pPr>
        <w:pStyle w:val="Nadpis5"/>
        <w:rPr>
          <w:strike/>
          <w:color w:val="FF0000"/>
        </w:rPr>
      </w:pPr>
    </w:p>
    <w:p w14:paraId="2CC61150" w14:textId="77777777" w:rsidR="00681D70" w:rsidRPr="00681D70" w:rsidRDefault="00681D70" w:rsidP="00681D70">
      <w:pPr>
        <w:pStyle w:val="Nadpis5"/>
        <w:rPr>
          <w:strike/>
          <w:color w:val="FF0000"/>
        </w:rPr>
      </w:pPr>
    </w:p>
    <w:p w14:paraId="4592F990" w14:textId="77777777" w:rsidR="00681D70" w:rsidRPr="00681D70" w:rsidRDefault="00681D70" w:rsidP="00681D70">
      <w:pPr>
        <w:pStyle w:val="Nadpis5"/>
        <w:rPr>
          <w:strike/>
          <w:color w:val="FF0000"/>
        </w:rPr>
      </w:pPr>
    </w:p>
    <w:p w14:paraId="327CD870" w14:textId="77777777" w:rsidR="00681D70" w:rsidRPr="00681D70" w:rsidRDefault="00681D70" w:rsidP="00681D70">
      <w:pPr>
        <w:pStyle w:val="Nadpis5"/>
        <w:rPr>
          <w:strike/>
          <w:color w:val="FF0000"/>
        </w:rPr>
      </w:pPr>
    </w:p>
    <w:p w14:paraId="7A881355" w14:textId="77777777" w:rsidR="00681D70" w:rsidRPr="00681D70" w:rsidRDefault="00681D70" w:rsidP="00681D70">
      <w:pPr>
        <w:pStyle w:val="Nadpis5"/>
        <w:rPr>
          <w:strike/>
          <w:color w:val="FF0000"/>
        </w:rPr>
      </w:pPr>
    </w:p>
    <w:p w14:paraId="515A8B21" w14:textId="77777777" w:rsidR="00681D70" w:rsidRPr="00681D70" w:rsidRDefault="00681D70" w:rsidP="00681D70">
      <w:pPr>
        <w:pStyle w:val="Nadpis5"/>
        <w:rPr>
          <w:strike/>
          <w:color w:val="FF0000"/>
        </w:rPr>
      </w:pPr>
    </w:p>
    <w:p w14:paraId="19985685" w14:textId="77777777" w:rsidR="00681D70" w:rsidRPr="00681D70" w:rsidRDefault="00681D70" w:rsidP="00681D70">
      <w:pPr>
        <w:pStyle w:val="Nadpis5"/>
        <w:rPr>
          <w:strike/>
          <w:color w:val="FF0000"/>
        </w:rPr>
      </w:pPr>
    </w:p>
    <w:p w14:paraId="043BE484" w14:textId="77777777" w:rsidR="00681D70" w:rsidRPr="00681D70" w:rsidRDefault="00681D70" w:rsidP="00681D70">
      <w:pPr>
        <w:pStyle w:val="Nadpis5"/>
        <w:rPr>
          <w:strike/>
          <w:color w:val="FF0000"/>
        </w:rPr>
      </w:pPr>
      <w:r w:rsidRPr="00681D70">
        <w:rPr>
          <w:strike/>
          <w:color w:val="FF0000"/>
        </w:rPr>
        <w:t>PODMÍNKY PROSTOROVÉHO USPOŘÁDÁNÍ</w:t>
      </w:r>
    </w:p>
    <w:tbl>
      <w:tblPr>
        <w:tblW w:w="8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1625"/>
        <w:gridCol w:w="1624"/>
        <w:gridCol w:w="1625"/>
        <w:gridCol w:w="1624"/>
      </w:tblGrid>
      <w:tr w:rsidR="00681D70" w:rsidRPr="00681D70" w14:paraId="7C5C668F" w14:textId="77777777" w:rsidTr="00452D3A">
        <w:tc>
          <w:tcPr>
            <w:tcW w:w="1624" w:type="dxa"/>
          </w:tcPr>
          <w:p w14:paraId="08BA5846" w14:textId="77777777" w:rsidR="00681D70" w:rsidRPr="00681D70" w:rsidRDefault="00681D70" w:rsidP="00452D3A">
            <w:pPr>
              <w:pStyle w:val="StylTunPed6bZa6b"/>
              <w:rPr>
                <w:strike/>
                <w:color w:val="FF0000"/>
              </w:rPr>
            </w:pPr>
            <w:r w:rsidRPr="00681D70">
              <w:rPr>
                <w:strike/>
                <w:color w:val="FF0000"/>
              </w:rPr>
              <w:t>Zastavěnost</w:t>
            </w:r>
          </w:p>
        </w:tc>
        <w:tc>
          <w:tcPr>
            <w:tcW w:w="1625" w:type="dxa"/>
          </w:tcPr>
          <w:p w14:paraId="6FD9315F" w14:textId="77777777" w:rsidR="00681D70" w:rsidRPr="00681D70" w:rsidRDefault="00681D70" w:rsidP="00452D3A">
            <w:pPr>
              <w:pStyle w:val="StylTunPed6bZa6b"/>
              <w:rPr>
                <w:strike/>
                <w:color w:val="FF0000"/>
              </w:rPr>
            </w:pPr>
            <w:r w:rsidRPr="00681D70">
              <w:rPr>
                <w:strike/>
                <w:color w:val="FF0000"/>
              </w:rPr>
              <w:t>Procento zahrady</w:t>
            </w:r>
          </w:p>
        </w:tc>
        <w:tc>
          <w:tcPr>
            <w:tcW w:w="1624" w:type="dxa"/>
          </w:tcPr>
          <w:p w14:paraId="7A47EF56" w14:textId="77777777" w:rsidR="00681D70" w:rsidRPr="00681D70" w:rsidRDefault="00681D70" w:rsidP="00452D3A">
            <w:pPr>
              <w:pStyle w:val="StylTunPed6bZa6b"/>
              <w:rPr>
                <w:strike/>
                <w:color w:val="FF0000"/>
              </w:rPr>
            </w:pPr>
            <w:r w:rsidRPr="00681D70">
              <w:rPr>
                <w:strike/>
                <w:color w:val="FF0000"/>
              </w:rPr>
              <w:t xml:space="preserve">Regulovaná výška stavby </w:t>
            </w:r>
          </w:p>
        </w:tc>
        <w:tc>
          <w:tcPr>
            <w:tcW w:w="1625" w:type="dxa"/>
          </w:tcPr>
          <w:p w14:paraId="34B5B0C0" w14:textId="77777777" w:rsidR="00681D70" w:rsidRPr="00681D70" w:rsidRDefault="00681D70" w:rsidP="00452D3A">
            <w:pPr>
              <w:pStyle w:val="StylTunPed6bZa6b"/>
              <w:rPr>
                <w:strike/>
                <w:color w:val="FF0000"/>
              </w:rPr>
            </w:pPr>
            <w:r w:rsidRPr="00681D70">
              <w:rPr>
                <w:strike/>
                <w:color w:val="FF0000"/>
              </w:rPr>
              <w:t xml:space="preserve">Maximální výška stavby </w:t>
            </w:r>
          </w:p>
        </w:tc>
        <w:tc>
          <w:tcPr>
            <w:tcW w:w="1624" w:type="dxa"/>
          </w:tcPr>
          <w:p w14:paraId="394A8EFE" w14:textId="77777777" w:rsidR="00681D70" w:rsidRPr="00681D70" w:rsidRDefault="00681D70" w:rsidP="00452D3A">
            <w:pPr>
              <w:pStyle w:val="StylTunPed6bZa6b"/>
              <w:rPr>
                <w:strike/>
                <w:color w:val="FF0000"/>
              </w:rPr>
            </w:pPr>
            <w:r w:rsidRPr="00681D70">
              <w:rPr>
                <w:strike/>
                <w:color w:val="FF0000"/>
              </w:rPr>
              <w:t>Minimální velikost pozemku</w:t>
            </w:r>
          </w:p>
        </w:tc>
      </w:tr>
      <w:tr w:rsidR="00681D70" w:rsidRPr="00681D70" w14:paraId="246E615C" w14:textId="77777777" w:rsidTr="00452D3A">
        <w:tc>
          <w:tcPr>
            <w:tcW w:w="1624" w:type="dxa"/>
          </w:tcPr>
          <w:p w14:paraId="7FD7764E" w14:textId="77777777" w:rsidR="00681D70" w:rsidRPr="00681D70" w:rsidRDefault="00681D70" w:rsidP="00452D3A">
            <w:pPr>
              <w:pStyle w:val="StylPed6b"/>
              <w:rPr>
                <w:strike/>
                <w:color w:val="FF0000"/>
              </w:rPr>
            </w:pPr>
            <w:r w:rsidRPr="00681D70">
              <w:rPr>
                <w:strike/>
                <w:color w:val="FF0000"/>
              </w:rPr>
              <w:t>50%</w:t>
            </w:r>
          </w:p>
        </w:tc>
        <w:tc>
          <w:tcPr>
            <w:tcW w:w="1625" w:type="dxa"/>
          </w:tcPr>
          <w:p w14:paraId="07E28002" w14:textId="77777777" w:rsidR="00681D70" w:rsidRPr="00681D70" w:rsidRDefault="00681D70" w:rsidP="00452D3A">
            <w:pPr>
              <w:pStyle w:val="StylPed6b"/>
              <w:rPr>
                <w:strike/>
                <w:color w:val="FF0000"/>
              </w:rPr>
            </w:pPr>
            <w:r w:rsidRPr="00681D70">
              <w:rPr>
                <w:strike/>
                <w:color w:val="FF0000"/>
              </w:rPr>
              <w:t>30%</w:t>
            </w:r>
          </w:p>
        </w:tc>
        <w:tc>
          <w:tcPr>
            <w:tcW w:w="1624" w:type="dxa"/>
          </w:tcPr>
          <w:p w14:paraId="17556EF9" w14:textId="77777777" w:rsidR="00681D70" w:rsidRPr="00681D70" w:rsidRDefault="00681D70" w:rsidP="00452D3A">
            <w:pPr>
              <w:pStyle w:val="StylPed6b"/>
              <w:rPr>
                <w:strike/>
                <w:color w:val="FF0000"/>
              </w:rPr>
            </w:pPr>
            <w:r w:rsidRPr="00681D70">
              <w:rPr>
                <w:strike/>
                <w:color w:val="FF0000"/>
              </w:rPr>
              <w:t>15 m</w:t>
            </w:r>
          </w:p>
          <w:p w14:paraId="438EFA4F" w14:textId="77777777" w:rsidR="00681D70" w:rsidRPr="00681D70" w:rsidRDefault="00681D70" w:rsidP="00452D3A">
            <w:pPr>
              <w:pStyle w:val="StylPed6b"/>
              <w:rPr>
                <w:strike/>
                <w:color w:val="FF0000"/>
              </w:rPr>
            </w:pPr>
          </w:p>
          <w:p w14:paraId="5F2576D9" w14:textId="77777777" w:rsidR="00681D70" w:rsidRPr="00681D70" w:rsidRDefault="00681D70" w:rsidP="00452D3A">
            <w:pPr>
              <w:pStyle w:val="StylPed6b"/>
              <w:rPr>
                <w:strike/>
                <w:color w:val="FF0000"/>
              </w:rPr>
            </w:pPr>
          </w:p>
          <w:p w14:paraId="3B4D4DFB" w14:textId="77777777" w:rsidR="00681D70" w:rsidRPr="00681D70" w:rsidRDefault="00681D70" w:rsidP="00452D3A">
            <w:pPr>
              <w:pStyle w:val="StylPed6b"/>
              <w:rPr>
                <w:strike/>
                <w:color w:val="FF0000"/>
              </w:rPr>
            </w:pPr>
          </w:p>
        </w:tc>
        <w:tc>
          <w:tcPr>
            <w:tcW w:w="1625" w:type="dxa"/>
          </w:tcPr>
          <w:p w14:paraId="1FB56649" w14:textId="77777777" w:rsidR="00681D70" w:rsidRPr="00681D70" w:rsidRDefault="00681D70" w:rsidP="00452D3A">
            <w:pPr>
              <w:pStyle w:val="StylPed6b"/>
              <w:rPr>
                <w:strike/>
                <w:color w:val="FF0000"/>
              </w:rPr>
            </w:pPr>
            <w:r w:rsidRPr="00681D70">
              <w:rPr>
                <w:strike/>
                <w:color w:val="FF0000"/>
              </w:rPr>
              <w:t>Není stanovena</w:t>
            </w:r>
          </w:p>
          <w:p w14:paraId="0D21B8AB" w14:textId="77777777" w:rsidR="00681D70" w:rsidRPr="00681D70" w:rsidRDefault="00681D70" w:rsidP="00452D3A">
            <w:pPr>
              <w:pStyle w:val="StylPed6b"/>
              <w:rPr>
                <w:strike/>
                <w:color w:val="FF0000"/>
              </w:rPr>
            </w:pPr>
          </w:p>
        </w:tc>
        <w:tc>
          <w:tcPr>
            <w:tcW w:w="1624" w:type="dxa"/>
          </w:tcPr>
          <w:p w14:paraId="61B629CC" w14:textId="77777777" w:rsidR="00681D70" w:rsidRPr="00681D70" w:rsidRDefault="00681D70" w:rsidP="00452D3A">
            <w:pPr>
              <w:pStyle w:val="StylPed6b"/>
              <w:rPr>
                <w:strike/>
                <w:color w:val="FF0000"/>
              </w:rPr>
            </w:pPr>
            <w:r w:rsidRPr="00681D70">
              <w:rPr>
                <w:strike/>
                <w:color w:val="FF0000"/>
              </w:rPr>
              <w:t>Není stanovena</w:t>
            </w:r>
          </w:p>
        </w:tc>
      </w:tr>
    </w:tbl>
    <w:p w14:paraId="3999CFA1" w14:textId="77777777" w:rsidR="00681D70" w:rsidRPr="00681D70" w:rsidRDefault="00681D70" w:rsidP="00681D70">
      <w:pPr>
        <w:rPr>
          <w:strike/>
          <w:color w:val="FF0000"/>
        </w:rPr>
      </w:pPr>
      <w:r w:rsidRPr="00681D70">
        <w:rPr>
          <w:strike/>
          <w:noProof/>
          <w:color w:val="FF0000"/>
          <w:szCs w:val="20"/>
          <w:lang w:eastAsia="cs-CZ"/>
        </w:rPr>
        <mc:AlternateContent>
          <mc:Choice Requires="wps">
            <w:drawing>
              <wp:anchor distT="0" distB="0" distL="114300" distR="114300" simplePos="0" relativeHeight="251689984" behindDoc="0" locked="0" layoutInCell="1" allowOverlap="1" wp14:anchorId="38D8D4A2" wp14:editId="71620F42">
                <wp:simplePos x="0" y="0"/>
                <wp:positionH relativeFrom="margin">
                  <wp:posOffset>-78105</wp:posOffset>
                </wp:positionH>
                <wp:positionV relativeFrom="paragraph">
                  <wp:posOffset>19050</wp:posOffset>
                </wp:positionV>
                <wp:extent cx="3519805" cy="259080"/>
                <wp:effectExtent l="0" t="0" r="0" b="0"/>
                <wp:wrapNone/>
                <wp:docPr id="32653813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noFill/>
                        <a:ln>
                          <a:noFill/>
                        </a:ln>
                      </wps:spPr>
                      <wps:txbx>
                        <w:txbxContent>
                          <w:p w14:paraId="2A33C0F6"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D8D4A2" id="_x0000_s1046" type="#_x0000_t202" style="position:absolute;margin-left:-6.15pt;margin-top:1.5pt;width:277.15pt;height:20.4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" filled="f" stroked="f">
                <v:textbox>
                  <w:txbxContent>
                    <w:p w14:paraId="2A33C0F6" w14:textId="77777777" w:rsidR="00C367F2" w:rsidRPr="0070422A" w:rsidRDefault="00C367F2" w:rsidP="00681D70">
                      <w:pPr>
                        <w:rPr>
                          <w:i/>
                          <w:strike/>
                          <w:color w:val="EE0000"/>
                        </w:rPr>
                      </w:pPr>
                      <w:r w:rsidRPr="0070422A">
                        <w:rPr>
                          <w:i/>
                          <w:strike/>
                          <w:color w:val="EE0000"/>
                        </w:rPr>
                        <w:t>pozn. popis regulativů je podrobně rozveden v kap. F, str. 18-20</w:t>
                      </w:r>
                    </w:p>
                  </w:txbxContent>
                </v:textbox>
                <w10:wrap anchorx="margin"/>
              </v:shape>
            </w:pict>
          </mc:Fallback>
        </mc:AlternateContent>
      </w:r>
    </w:p>
    <w:p w14:paraId="5CBF18B8" w14:textId="77777777" w:rsidR="00681D70" w:rsidRPr="00681D70" w:rsidRDefault="00681D70" w:rsidP="00681D70">
      <w:pPr>
        <w:pStyle w:val="Nadpis3vyuzitiuzemi"/>
        <w:tabs>
          <w:tab w:val="clear" w:pos="3002"/>
          <w:tab w:val="num" w:pos="1701"/>
        </w:tabs>
        <w:rPr>
          <w:strike/>
          <w:color w:val="FF0000"/>
        </w:rPr>
      </w:pPr>
      <w:bookmarkStart w:id="225" w:name="_Toc174348847"/>
      <w:r w:rsidRPr="00681D70">
        <w:rPr>
          <w:strike/>
          <w:color w:val="FF0000"/>
          <w:sz w:val="72"/>
          <w:szCs w:val="72"/>
        </w:rPr>
        <w:lastRenderedPageBreak/>
        <w:t>|TI|</w:t>
      </w:r>
      <w:r w:rsidRPr="00681D70">
        <w:rPr>
          <w:strike/>
          <w:color w:val="FF0000"/>
        </w:rPr>
        <w:t xml:space="preserve"> </w:t>
      </w:r>
      <w:r w:rsidRPr="00681D70">
        <w:rPr>
          <w:strike/>
          <w:color w:val="FF0000"/>
        </w:rPr>
        <w:tab/>
      </w:r>
      <w:r w:rsidRPr="00681D70">
        <w:rPr>
          <w:caps w:val="0"/>
          <w:strike/>
          <w:color w:val="FF0000"/>
        </w:rPr>
        <w:t>PLOCHY TECHNICKÉ INFRASTRUKTURY</w:t>
      </w:r>
      <w:bookmarkEnd w:id="225"/>
      <w:r w:rsidRPr="00681D70">
        <w:rPr>
          <w:b w:val="0"/>
          <w:bCs w:val="0"/>
          <w:strike/>
          <w:color w:val="FF0000"/>
        </w:rPr>
        <w:t xml:space="preserve"> </w:t>
      </w:r>
      <w:r w:rsidRPr="00681D70">
        <w:rPr>
          <w:caps w:val="0"/>
          <w:strike/>
          <w:color w:val="FF0000"/>
        </w:rPr>
        <w:tab/>
      </w:r>
      <w:r w:rsidRPr="00681D70">
        <w:rPr>
          <w:caps w:val="0"/>
          <w:strike/>
          <w:color w:val="FF0000"/>
        </w:rPr>
        <w:tab/>
      </w:r>
      <w:r w:rsidRPr="00681D70">
        <w:rPr>
          <w:caps w:val="0"/>
          <w:strike/>
          <w:color w:val="FF0000"/>
        </w:rPr>
        <w:tab/>
      </w:r>
      <w:r w:rsidRPr="00681D70">
        <w:rPr>
          <w:caps w:val="0"/>
          <w:strike/>
          <w:color w:val="FF0000"/>
        </w:rPr>
        <w:tab/>
      </w:r>
      <w:r w:rsidRPr="00681D70">
        <w:rPr>
          <w:caps w:val="0"/>
          <w:strike/>
          <w:color w:val="FF0000"/>
        </w:rPr>
        <w:tab/>
      </w:r>
    </w:p>
    <w:p w14:paraId="2A2444C1" w14:textId="77777777" w:rsidR="00681D70" w:rsidRPr="00681D70" w:rsidRDefault="00681D70" w:rsidP="00681D70">
      <w:pPr>
        <w:pStyle w:val="Nadpis5"/>
        <w:rPr>
          <w:strike/>
          <w:color w:val="FF0000"/>
        </w:rPr>
      </w:pPr>
      <w:r w:rsidRPr="00681D70">
        <w:rPr>
          <w:strike/>
          <w:color w:val="FF0000"/>
        </w:rPr>
        <w:t>PODMÍNKY VYUŽITÍ PLOCH</w:t>
      </w:r>
    </w:p>
    <w:p w14:paraId="4C6E67E5" w14:textId="77777777" w:rsidR="00681D70" w:rsidRPr="00681D70" w:rsidRDefault="00681D70" w:rsidP="00681D70">
      <w:pPr>
        <w:rPr>
          <w:strike/>
          <w:color w:val="FF0000"/>
          <w:lang w:eastAsia="ar-SA"/>
        </w:rPr>
        <w:sectPr w:rsidR="00681D70" w:rsidRPr="00681D70" w:rsidSect="00681D70">
          <w:type w:val="continuous"/>
          <w:pgSz w:w="11906" w:h="16838" w:code="9"/>
          <w:pgMar w:top="851" w:right="1134" w:bottom="1701" w:left="1134" w:header="567" w:footer="567" w:gutter="567"/>
          <w:cols w:space="708"/>
          <w:docGrid w:linePitch="360"/>
        </w:sectPr>
      </w:pPr>
    </w:p>
    <w:p w14:paraId="4294967B" w14:textId="77777777" w:rsidR="00681D70" w:rsidRPr="00681D70" w:rsidRDefault="00681D70" w:rsidP="00681D70">
      <w:pPr>
        <w:rPr>
          <w:rFonts w:cs="Times New Roman"/>
          <w:strike/>
          <w:color w:val="FF0000"/>
          <w:lang w:eastAsia="ar-SA"/>
        </w:rPr>
      </w:pPr>
    </w:p>
    <w:p w14:paraId="595DC1CD"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num="2" w:space="708"/>
          <w:docGrid w:linePitch="360"/>
        </w:sectPr>
      </w:pPr>
    </w:p>
    <w:p w14:paraId="7CE0BC7F" w14:textId="77777777" w:rsidR="00681D70" w:rsidRPr="00681D70" w:rsidRDefault="00681D70" w:rsidP="00681D70">
      <w:pPr>
        <w:rPr>
          <w:b/>
          <w:strike/>
          <w:color w:val="FF0000"/>
        </w:rPr>
      </w:pPr>
      <w:r w:rsidRPr="00681D70">
        <w:rPr>
          <w:b/>
          <w:strike/>
          <w:color w:val="FF0000"/>
        </w:rPr>
        <w:t>Hlavní využití</w:t>
      </w:r>
    </w:p>
    <w:p w14:paraId="54AC4AF9" w14:textId="77777777" w:rsidR="00681D70" w:rsidRPr="00681D70" w:rsidRDefault="00681D70" w:rsidP="00681D70">
      <w:pPr>
        <w:tabs>
          <w:tab w:val="left" w:pos="284"/>
        </w:tabs>
        <w:rPr>
          <w:strike/>
          <w:color w:val="FF0000"/>
        </w:rPr>
      </w:pPr>
      <w:r w:rsidRPr="00681D70">
        <w:rPr>
          <w:strike/>
          <w:color w:val="FF0000"/>
        </w:rPr>
        <w:t>Umístění staveb a zařízení, které slouží pro zřízení a provozování technického vybavení a technických služeb obce (zásobovací sítě, zařízení na vodních tocích, likvidace odpadů, sběrné dvory).</w:t>
      </w:r>
    </w:p>
    <w:p w14:paraId="70C50F97" w14:textId="77777777" w:rsidR="00681D70" w:rsidRPr="00681D70" w:rsidRDefault="00681D70" w:rsidP="00681D70">
      <w:pPr>
        <w:tabs>
          <w:tab w:val="left" w:pos="284"/>
        </w:tabs>
        <w:rPr>
          <w:strike/>
          <w:color w:val="FF0000"/>
        </w:rPr>
      </w:pPr>
    </w:p>
    <w:p w14:paraId="52F40B97" w14:textId="77777777" w:rsidR="00681D70" w:rsidRPr="00681D70" w:rsidRDefault="00681D70" w:rsidP="00681D70">
      <w:pPr>
        <w:rPr>
          <w:b/>
          <w:strike/>
          <w:color w:val="FF0000"/>
        </w:rPr>
      </w:pPr>
      <w:r w:rsidRPr="00681D70">
        <w:rPr>
          <w:b/>
          <w:strike/>
          <w:color w:val="FF0000"/>
        </w:rPr>
        <w:t xml:space="preserve">Přípustné využití </w:t>
      </w:r>
    </w:p>
    <w:p w14:paraId="776D83E2" w14:textId="77777777" w:rsidR="00681D70" w:rsidRPr="00681D70" w:rsidRDefault="00681D70" w:rsidP="00681D70">
      <w:pPr>
        <w:tabs>
          <w:tab w:val="left" w:pos="284"/>
        </w:tabs>
        <w:spacing w:after="120"/>
        <w:rPr>
          <w:rFonts w:cs="Times New Roman"/>
          <w:strike/>
          <w:color w:val="FF0000"/>
        </w:rPr>
      </w:pPr>
      <w:r w:rsidRPr="00681D70">
        <w:rPr>
          <w:strike/>
          <w:color w:val="FF0000"/>
        </w:rPr>
        <w:t>Stavby související se zásobováním pitnou a užitkovou vodou, s odváděním odpadních a dešťových vod, se zásobováním elektrickou energií, se zásobováním zemním plynem a teplem, se spojovými službami (kabelová vedení, vysílače, atd.) a s protipovodňovými úpravami na vodních tocích. Nezbytná technická a dopravní infrastruktura.</w:t>
      </w:r>
    </w:p>
    <w:p w14:paraId="3F6961BF" w14:textId="77777777" w:rsidR="00681D70" w:rsidRPr="00681D70" w:rsidRDefault="00681D70" w:rsidP="00681D70">
      <w:pPr>
        <w:rPr>
          <w:b/>
          <w:strike/>
          <w:color w:val="FF0000"/>
        </w:rPr>
      </w:pPr>
      <w:r w:rsidRPr="00681D70">
        <w:rPr>
          <w:b/>
          <w:strike/>
          <w:color w:val="FF0000"/>
        </w:rPr>
        <w:t>Nepřípustné využití</w:t>
      </w:r>
    </w:p>
    <w:p w14:paraId="48D7C4E9" w14:textId="77777777" w:rsidR="00681D70" w:rsidRPr="00681D70" w:rsidRDefault="00681D70" w:rsidP="00681D70">
      <w:pPr>
        <w:tabs>
          <w:tab w:val="left" w:pos="284"/>
        </w:tabs>
        <w:rPr>
          <w:strike/>
          <w:color w:val="FF0000"/>
        </w:rPr>
      </w:pPr>
      <w:r w:rsidRPr="00681D70">
        <w:rPr>
          <w:strike/>
          <w:color w:val="FF0000"/>
        </w:rPr>
        <w:t>Veškeré stavby, děje a činnosti nesouvisející s hlavním a přípustným využitím.</w:t>
      </w:r>
    </w:p>
    <w:p w14:paraId="18AA0766" w14:textId="77777777" w:rsidR="00681D70" w:rsidRPr="00681D70" w:rsidRDefault="00681D70" w:rsidP="00681D70">
      <w:pPr>
        <w:tabs>
          <w:tab w:val="left" w:pos="284"/>
        </w:tabs>
        <w:rPr>
          <w:strike/>
          <w:color w:val="FF0000"/>
        </w:rPr>
      </w:pPr>
    </w:p>
    <w:p w14:paraId="4DEA84FB" w14:textId="77777777" w:rsidR="00681D70" w:rsidRPr="00681D70" w:rsidRDefault="00681D70" w:rsidP="00681D70">
      <w:pPr>
        <w:tabs>
          <w:tab w:val="left" w:pos="284"/>
        </w:tabs>
        <w:rPr>
          <w:strike/>
          <w:color w:val="FF0000"/>
        </w:rPr>
      </w:pPr>
    </w:p>
    <w:p w14:paraId="38FC827A" w14:textId="77777777" w:rsidR="00681D70" w:rsidRPr="00681D70" w:rsidRDefault="00681D70" w:rsidP="00681D70">
      <w:pPr>
        <w:suppressAutoHyphens w:val="0"/>
        <w:rPr>
          <w:strike/>
          <w:color w:val="FF0000"/>
        </w:rPr>
      </w:pPr>
      <w:r w:rsidRPr="00681D70">
        <w:rPr>
          <w:b/>
          <w:bCs/>
          <w:strike/>
          <w:color w:val="FF0000"/>
        </w:rPr>
        <w:br w:type="page"/>
      </w:r>
    </w:p>
    <w:p w14:paraId="4A264E5F" w14:textId="77777777" w:rsidR="00681D70" w:rsidRPr="00681D70" w:rsidRDefault="00681D70" w:rsidP="00681D70">
      <w:pPr>
        <w:pStyle w:val="Nadpis3vyuzitiuzemi"/>
        <w:tabs>
          <w:tab w:val="clear" w:pos="3002"/>
          <w:tab w:val="num" w:pos="1843"/>
        </w:tabs>
        <w:rPr>
          <w:caps w:val="0"/>
          <w:strike/>
          <w:color w:val="FF0000"/>
          <w:sz w:val="28"/>
          <w:szCs w:val="28"/>
        </w:rPr>
      </w:pPr>
      <w:bookmarkStart w:id="226" w:name="_Toc174348848"/>
      <w:r w:rsidRPr="00681D70">
        <w:rPr>
          <w:strike/>
          <w:color w:val="FF0000"/>
          <w:sz w:val="72"/>
          <w:szCs w:val="72"/>
        </w:rPr>
        <w:lastRenderedPageBreak/>
        <w:t xml:space="preserve">|ZK| </w:t>
      </w:r>
      <w:r w:rsidRPr="00681D70">
        <w:rPr>
          <w:strike/>
          <w:color w:val="FF0000"/>
          <w:sz w:val="72"/>
          <w:szCs w:val="72"/>
        </w:rPr>
        <w:tab/>
      </w:r>
      <w:r w:rsidRPr="00681D70">
        <w:rPr>
          <w:caps w:val="0"/>
          <w:strike/>
          <w:color w:val="FF0000"/>
          <w:sz w:val="28"/>
          <w:szCs w:val="28"/>
        </w:rPr>
        <w:t xml:space="preserve">PLOCHY ZEMĚDĚLSKÉ </w:t>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t>–</w:t>
      </w:r>
      <w:r w:rsidRPr="00681D70">
        <w:rPr>
          <w:b w:val="0"/>
          <w:bCs w:val="0"/>
          <w:strike/>
          <w:color w:val="FF0000"/>
        </w:rPr>
        <w:t xml:space="preserve"> ZAHRADY VE VOLNÉ KRAJINĚ</w:t>
      </w:r>
      <w:bookmarkEnd w:id="226"/>
    </w:p>
    <w:p w14:paraId="3A997A5D"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r w:rsidRPr="00681D70">
        <w:rPr>
          <w:strike/>
          <w:color w:val="FF0000"/>
        </w:rPr>
        <w:t>PODMÍNKY VYUŽITÍ PLOCH</w:t>
      </w:r>
    </w:p>
    <w:p w14:paraId="2CF8122F" w14:textId="77777777" w:rsidR="00681D70" w:rsidRPr="00681D70" w:rsidRDefault="00681D70" w:rsidP="00681D70">
      <w:pPr>
        <w:rPr>
          <w:b/>
          <w:strike/>
          <w:color w:val="FF0000"/>
        </w:rPr>
      </w:pPr>
      <w:r w:rsidRPr="00681D70">
        <w:rPr>
          <w:b/>
          <w:strike/>
          <w:color w:val="FF0000"/>
        </w:rPr>
        <w:t>Hlavní využití</w:t>
      </w:r>
    </w:p>
    <w:p w14:paraId="43DE6B18" w14:textId="77777777" w:rsidR="00681D70" w:rsidRPr="00681D70" w:rsidRDefault="00681D70" w:rsidP="00681D70">
      <w:pPr>
        <w:tabs>
          <w:tab w:val="left" w:pos="284"/>
        </w:tabs>
        <w:rPr>
          <w:strike/>
          <w:color w:val="FF0000"/>
        </w:rPr>
      </w:pPr>
      <w:r w:rsidRPr="00681D70">
        <w:rPr>
          <w:strike/>
          <w:color w:val="FF0000"/>
        </w:rPr>
        <w:t>Zahradnictví, hospodaření na orné půdě.</w:t>
      </w:r>
    </w:p>
    <w:p w14:paraId="46BF3F46" w14:textId="77777777" w:rsidR="00681D70" w:rsidRPr="00681D70" w:rsidRDefault="00681D70" w:rsidP="00681D70">
      <w:pPr>
        <w:tabs>
          <w:tab w:val="left" w:pos="284"/>
        </w:tabs>
        <w:rPr>
          <w:strike/>
          <w:color w:val="FF0000"/>
        </w:rPr>
      </w:pPr>
    </w:p>
    <w:p w14:paraId="31EB4C2E" w14:textId="77777777" w:rsidR="00681D70" w:rsidRPr="00681D70" w:rsidRDefault="00681D70" w:rsidP="00681D70">
      <w:pPr>
        <w:rPr>
          <w:b/>
          <w:strike/>
          <w:color w:val="FF0000"/>
        </w:rPr>
      </w:pPr>
      <w:r w:rsidRPr="00681D70">
        <w:rPr>
          <w:b/>
          <w:strike/>
          <w:color w:val="FF0000"/>
        </w:rPr>
        <w:t xml:space="preserve">Přípustné využití </w:t>
      </w:r>
    </w:p>
    <w:p w14:paraId="2AD63BD5" w14:textId="77777777" w:rsidR="00681D70" w:rsidRPr="00681D70" w:rsidRDefault="00681D70" w:rsidP="00681D70">
      <w:pPr>
        <w:tabs>
          <w:tab w:val="left" w:pos="284"/>
        </w:tabs>
        <w:rPr>
          <w:strike/>
          <w:color w:val="FF0000"/>
          <w:lang w:eastAsia="ar-SA"/>
        </w:rPr>
      </w:pPr>
      <w:r w:rsidRPr="00681D70">
        <w:rPr>
          <w:strike/>
          <w:color w:val="FF0000"/>
          <w:lang w:eastAsia="ar-SA"/>
        </w:rPr>
        <w:t>Protierozní a protipovodňová opatření,</w:t>
      </w:r>
      <w:r w:rsidRPr="00681D70">
        <w:rPr>
          <w:strike/>
          <w:color w:val="FF0000"/>
          <w:szCs w:val="20"/>
        </w:rPr>
        <w:t xml:space="preserve"> </w:t>
      </w:r>
      <w:r w:rsidRPr="00681D70">
        <w:rPr>
          <w:strike/>
          <w:color w:val="FF0000"/>
          <w:lang w:eastAsia="ar-SA"/>
        </w:rPr>
        <w:t>stromořadí, remízy a meze pro ekologickou stabilizaci</w:t>
      </w:r>
      <w:r w:rsidRPr="00681D70">
        <w:rPr>
          <w:strike/>
          <w:color w:val="FF0000"/>
          <w:szCs w:val="20"/>
        </w:rPr>
        <w:t xml:space="preserve"> </w:t>
      </w:r>
      <w:r w:rsidRPr="00681D70">
        <w:rPr>
          <w:strike/>
          <w:color w:val="FF0000"/>
          <w:lang w:eastAsia="ar-SA"/>
        </w:rPr>
        <w:t>krajiny. Dopravní infrastruktura (zejména polní cesty, stezky pro pěší a cyklisty),</w:t>
      </w:r>
      <w:r w:rsidRPr="00681D70">
        <w:rPr>
          <w:strike/>
          <w:color w:val="FF0000"/>
          <w:szCs w:val="20"/>
        </w:rPr>
        <w:t xml:space="preserve"> </w:t>
      </w:r>
      <w:r w:rsidRPr="00681D70">
        <w:rPr>
          <w:strike/>
          <w:color w:val="FF0000"/>
          <w:lang w:eastAsia="ar-SA"/>
        </w:rPr>
        <w:t xml:space="preserve">drobné stavby církevní, mobiliář pro rekreaci a turistiku (sezení, drobné </w:t>
      </w:r>
      <w:r w:rsidRPr="00681D70">
        <w:rPr>
          <w:strike/>
          <w:color w:val="FF0000"/>
          <w:lang w:eastAsia="ar-SA"/>
        </w:rPr>
        <w:t>přístřešky do 20 m</w:t>
      </w:r>
      <w:r w:rsidRPr="00681D70">
        <w:rPr>
          <w:strike/>
          <w:color w:val="FF0000"/>
          <w:vertAlign w:val="superscript"/>
          <w:lang w:eastAsia="ar-SA"/>
        </w:rPr>
        <w:t>2</w:t>
      </w:r>
      <w:r w:rsidRPr="00681D70">
        <w:rPr>
          <w:strike/>
          <w:color w:val="FF0000"/>
          <w:lang w:eastAsia="ar-SA"/>
        </w:rPr>
        <w:t>)</w:t>
      </w:r>
      <w:r w:rsidRPr="00681D70">
        <w:rPr>
          <w:strike/>
          <w:color w:val="FF0000"/>
          <w:szCs w:val="20"/>
        </w:rPr>
        <w:t xml:space="preserve">, </w:t>
      </w:r>
      <w:r w:rsidRPr="00681D70">
        <w:rPr>
          <w:strike/>
          <w:color w:val="FF0000"/>
          <w:lang w:eastAsia="ar-SA"/>
        </w:rPr>
        <w:t>nezbytná technická infrastruktura. Oplocení.</w:t>
      </w:r>
    </w:p>
    <w:p w14:paraId="77C219EA" w14:textId="77777777" w:rsidR="00681D70" w:rsidRPr="00681D70" w:rsidRDefault="00681D70" w:rsidP="00681D70">
      <w:pPr>
        <w:rPr>
          <w:b/>
          <w:strike/>
          <w:color w:val="FF0000"/>
        </w:rPr>
      </w:pPr>
    </w:p>
    <w:p w14:paraId="6C692768" w14:textId="77777777" w:rsidR="00681D70" w:rsidRPr="00681D70" w:rsidRDefault="00681D70" w:rsidP="00681D70">
      <w:pPr>
        <w:rPr>
          <w:b/>
          <w:strike/>
          <w:color w:val="FF0000"/>
        </w:rPr>
      </w:pPr>
      <w:r w:rsidRPr="00681D70">
        <w:rPr>
          <w:b/>
          <w:strike/>
          <w:color w:val="FF0000"/>
        </w:rPr>
        <w:t>Nepřípustné využití</w:t>
      </w:r>
    </w:p>
    <w:p w14:paraId="1919B54C"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a přípustného využití.</w:t>
      </w:r>
    </w:p>
    <w:p w14:paraId="0A4CE979" w14:textId="77777777" w:rsidR="00681D70" w:rsidRPr="00681D70" w:rsidRDefault="00681D70" w:rsidP="00681D70">
      <w:pPr>
        <w:tabs>
          <w:tab w:val="left" w:pos="284"/>
        </w:tabs>
        <w:rPr>
          <w:strike/>
          <w:color w:val="FF0000"/>
          <w:lang w:eastAsia="ar-SA"/>
        </w:rPr>
      </w:pPr>
    </w:p>
    <w:p w14:paraId="43A577A9" w14:textId="77777777" w:rsidR="00681D70" w:rsidRPr="00681D70" w:rsidRDefault="00681D70" w:rsidP="00681D70">
      <w:pPr>
        <w:tabs>
          <w:tab w:val="left" w:pos="284"/>
        </w:tabs>
        <w:rPr>
          <w:strike/>
          <w:color w:val="FF0000"/>
          <w:lang w:eastAsia="ar-SA"/>
        </w:rPr>
      </w:pPr>
    </w:p>
    <w:p w14:paraId="3DEC6AC8" w14:textId="77777777" w:rsidR="00681D70" w:rsidRPr="00681D70" w:rsidRDefault="00681D70" w:rsidP="00681D70">
      <w:pPr>
        <w:tabs>
          <w:tab w:val="left" w:pos="284"/>
        </w:tabs>
        <w:rPr>
          <w:strike/>
          <w:color w:val="FF0000"/>
          <w:lang w:eastAsia="ar-SA"/>
        </w:rPr>
      </w:pPr>
    </w:p>
    <w:p w14:paraId="31C95313" w14:textId="77777777" w:rsidR="00681D70" w:rsidRPr="00681D70" w:rsidRDefault="00681D70" w:rsidP="00681D70">
      <w:pPr>
        <w:tabs>
          <w:tab w:val="left" w:pos="284"/>
        </w:tabs>
        <w:rPr>
          <w:strike/>
          <w:color w:val="FF0000"/>
          <w:lang w:eastAsia="ar-SA"/>
        </w:rPr>
      </w:pPr>
    </w:p>
    <w:p w14:paraId="1384C045" w14:textId="77777777" w:rsidR="00681D70" w:rsidRPr="00681D70" w:rsidRDefault="00681D70" w:rsidP="00681D70">
      <w:pPr>
        <w:tabs>
          <w:tab w:val="left" w:pos="284"/>
        </w:tabs>
        <w:rPr>
          <w:strike/>
          <w:color w:val="FF0000"/>
          <w:lang w:eastAsia="ar-SA"/>
        </w:rPr>
        <w:sectPr w:rsidR="00681D70" w:rsidRPr="00681D70" w:rsidSect="00681D70">
          <w:type w:val="continuous"/>
          <w:pgSz w:w="11906" w:h="16838" w:code="9"/>
          <w:pgMar w:top="851" w:right="1134" w:bottom="1701" w:left="1134" w:header="567" w:footer="567" w:gutter="567"/>
          <w:cols w:num="2" w:space="708" w:equalWidth="0">
            <w:col w:w="4181" w:space="708"/>
            <w:col w:w="4181"/>
          </w:cols>
          <w:docGrid w:linePitch="360"/>
        </w:sectPr>
      </w:pPr>
    </w:p>
    <w:p w14:paraId="66D0CBAA" w14:textId="77777777" w:rsidR="00681D70" w:rsidRPr="00681D70" w:rsidRDefault="00681D70" w:rsidP="00681D70">
      <w:pPr>
        <w:pStyle w:val="Nadpis3vyuzitiuzemi"/>
        <w:tabs>
          <w:tab w:val="clear" w:pos="3002"/>
          <w:tab w:val="num" w:pos="1843"/>
        </w:tabs>
        <w:rPr>
          <w:strike/>
          <w:color w:val="FF0000"/>
        </w:rPr>
      </w:pPr>
      <w:bookmarkStart w:id="227" w:name="_Toc174348849"/>
      <w:r w:rsidRPr="00681D70">
        <w:rPr>
          <w:strike/>
          <w:color w:val="FF0000"/>
          <w:sz w:val="72"/>
          <w:szCs w:val="72"/>
        </w:rPr>
        <w:t xml:space="preserve">|OP| </w:t>
      </w:r>
      <w:r w:rsidRPr="00681D70">
        <w:rPr>
          <w:strike/>
          <w:color w:val="FF0000"/>
          <w:sz w:val="72"/>
          <w:szCs w:val="72"/>
        </w:rPr>
        <w:tab/>
      </w:r>
      <w:r w:rsidRPr="00681D70">
        <w:rPr>
          <w:caps w:val="0"/>
          <w:strike/>
          <w:color w:val="FF0000"/>
          <w:sz w:val="28"/>
          <w:szCs w:val="28"/>
        </w:rPr>
        <w:t xml:space="preserve">PLOCHY ZEMĚDĚLSKÉ –  </w:t>
      </w:r>
      <w:r w:rsidRPr="00681D70">
        <w:rPr>
          <w:strike/>
          <w:color w:val="FF0000"/>
        </w:rPr>
        <w:t>ORNÁ PŮDA</w:t>
      </w:r>
      <w:bookmarkEnd w:id="227"/>
    </w:p>
    <w:p w14:paraId="7322263A"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r w:rsidRPr="00681D70">
        <w:rPr>
          <w:strike/>
          <w:color w:val="FF0000"/>
        </w:rPr>
        <w:t>PODMÍNKY VYUŽITÍ PLOCH</w:t>
      </w:r>
    </w:p>
    <w:p w14:paraId="00216760" w14:textId="77777777" w:rsidR="00681D70" w:rsidRPr="00681D70" w:rsidRDefault="00681D70" w:rsidP="00681D70">
      <w:pPr>
        <w:rPr>
          <w:b/>
          <w:strike/>
          <w:color w:val="FF0000"/>
        </w:rPr>
      </w:pPr>
      <w:r w:rsidRPr="00681D70">
        <w:rPr>
          <w:b/>
          <w:strike/>
          <w:color w:val="FF0000"/>
        </w:rPr>
        <w:t>Hlavní využití</w:t>
      </w:r>
    </w:p>
    <w:p w14:paraId="1C877B5C" w14:textId="77777777" w:rsidR="00681D70" w:rsidRPr="00681D70" w:rsidRDefault="00681D70" w:rsidP="00681D70">
      <w:pPr>
        <w:tabs>
          <w:tab w:val="left" w:pos="284"/>
        </w:tabs>
        <w:rPr>
          <w:strike/>
          <w:color w:val="FF0000"/>
        </w:rPr>
      </w:pPr>
      <w:r w:rsidRPr="00681D70">
        <w:rPr>
          <w:strike/>
          <w:color w:val="FF0000"/>
        </w:rPr>
        <w:t>Orná půda, plochy pro hospodaření na zemědělské půdě.</w:t>
      </w:r>
    </w:p>
    <w:p w14:paraId="149435B8" w14:textId="77777777" w:rsidR="00681D70" w:rsidRPr="00681D70" w:rsidRDefault="00681D70" w:rsidP="00681D70">
      <w:pPr>
        <w:tabs>
          <w:tab w:val="left" w:pos="284"/>
        </w:tabs>
        <w:rPr>
          <w:strike/>
          <w:color w:val="FF0000"/>
        </w:rPr>
      </w:pPr>
    </w:p>
    <w:p w14:paraId="14DD85AD" w14:textId="77777777" w:rsidR="00681D70" w:rsidRPr="00681D70" w:rsidRDefault="00681D70" w:rsidP="00681D70">
      <w:pPr>
        <w:rPr>
          <w:b/>
          <w:strike/>
          <w:color w:val="FF0000"/>
        </w:rPr>
      </w:pPr>
      <w:r w:rsidRPr="00681D70">
        <w:rPr>
          <w:b/>
          <w:strike/>
          <w:color w:val="FF0000"/>
        </w:rPr>
        <w:t xml:space="preserve">Přípustné využití </w:t>
      </w:r>
    </w:p>
    <w:p w14:paraId="115DE94F" w14:textId="77777777" w:rsidR="00681D70" w:rsidRPr="00681D70" w:rsidRDefault="00681D70" w:rsidP="00681D70">
      <w:pPr>
        <w:tabs>
          <w:tab w:val="left" w:pos="284"/>
        </w:tabs>
        <w:rPr>
          <w:strike/>
          <w:color w:val="FF0000"/>
          <w:lang w:eastAsia="ar-SA"/>
        </w:rPr>
      </w:pPr>
      <w:r w:rsidRPr="00681D70">
        <w:rPr>
          <w:strike/>
          <w:color w:val="FF0000"/>
          <w:lang w:eastAsia="ar-SA"/>
        </w:rPr>
        <w:t>Protierozní a protipovodňová opatření,</w:t>
      </w:r>
      <w:r w:rsidRPr="00681D70">
        <w:rPr>
          <w:strike/>
          <w:color w:val="FF0000"/>
          <w:szCs w:val="20"/>
        </w:rPr>
        <w:t xml:space="preserve"> </w:t>
      </w:r>
      <w:r w:rsidRPr="00681D70">
        <w:rPr>
          <w:strike/>
          <w:color w:val="FF0000"/>
          <w:lang w:eastAsia="ar-SA"/>
        </w:rPr>
        <w:t>stromořadí, remízy a meze pro ekologickou stabilizaci</w:t>
      </w:r>
      <w:r w:rsidRPr="00681D70">
        <w:rPr>
          <w:strike/>
          <w:color w:val="FF0000"/>
          <w:szCs w:val="20"/>
        </w:rPr>
        <w:t xml:space="preserve"> </w:t>
      </w:r>
      <w:r w:rsidRPr="00681D70">
        <w:rPr>
          <w:strike/>
          <w:color w:val="FF0000"/>
          <w:lang w:eastAsia="ar-SA"/>
        </w:rPr>
        <w:t>krajiny. Dopravní infrastruktura (zejména polní cesty, stezky pro pěší a cyklisty),</w:t>
      </w:r>
      <w:r w:rsidRPr="00681D70">
        <w:rPr>
          <w:strike/>
          <w:color w:val="FF0000"/>
          <w:szCs w:val="20"/>
        </w:rPr>
        <w:t xml:space="preserve"> </w:t>
      </w:r>
      <w:r w:rsidRPr="00681D70">
        <w:rPr>
          <w:strike/>
          <w:color w:val="FF0000"/>
          <w:lang w:eastAsia="ar-SA"/>
        </w:rPr>
        <w:t>drobné stavby církevní, mobiliář pro rekreaci a turistiku (sezení, drobné přístřešky)</w:t>
      </w:r>
      <w:r w:rsidRPr="00681D70">
        <w:rPr>
          <w:strike/>
          <w:color w:val="FF0000"/>
          <w:szCs w:val="20"/>
        </w:rPr>
        <w:t xml:space="preserve">, </w:t>
      </w:r>
      <w:r w:rsidRPr="00681D70">
        <w:rPr>
          <w:strike/>
          <w:color w:val="FF0000"/>
          <w:lang w:eastAsia="ar-SA"/>
        </w:rPr>
        <w:t xml:space="preserve">nezbytná technická infrastruktura. </w:t>
      </w:r>
    </w:p>
    <w:p w14:paraId="5ACC3CA9" w14:textId="77777777" w:rsidR="00681D70" w:rsidRPr="00681D70" w:rsidRDefault="00681D70" w:rsidP="00681D70">
      <w:pPr>
        <w:tabs>
          <w:tab w:val="left" w:pos="284"/>
        </w:tabs>
        <w:rPr>
          <w:strike/>
          <w:color w:val="FF0000"/>
          <w:lang w:eastAsia="ar-SA"/>
        </w:rPr>
      </w:pPr>
    </w:p>
    <w:p w14:paraId="68400BBD" w14:textId="77777777" w:rsidR="00681D70" w:rsidRPr="00681D70" w:rsidRDefault="00681D70" w:rsidP="00681D70">
      <w:pPr>
        <w:tabs>
          <w:tab w:val="left" w:pos="284"/>
        </w:tabs>
        <w:rPr>
          <w:strike/>
          <w:color w:val="FF0000"/>
          <w:lang w:eastAsia="ar-SA"/>
        </w:rPr>
      </w:pPr>
    </w:p>
    <w:p w14:paraId="7C0F4486" w14:textId="77777777" w:rsidR="00681D70" w:rsidRPr="00681D70" w:rsidRDefault="00681D70" w:rsidP="00681D70">
      <w:pPr>
        <w:tabs>
          <w:tab w:val="left" w:pos="284"/>
        </w:tabs>
        <w:rPr>
          <w:strike/>
          <w:color w:val="FF0000"/>
          <w:lang w:eastAsia="ar-SA"/>
        </w:rPr>
      </w:pPr>
    </w:p>
    <w:p w14:paraId="70C4B3F9" w14:textId="77777777" w:rsidR="00681D70" w:rsidRPr="00681D70" w:rsidRDefault="00681D70" w:rsidP="00681D70">
      <w:pPr>
        <w:rPr>
          <w:b/>
          <w:strike/>
          <w:color w:val="FF0000"/>
        </w:rPr>
      </w:pPr>
      <w:r w:rsidRPr="00681D70">
        <w:rPr>
          <w:b/>
          <w:strike/>
          <w:color w:val="FF0000"/>
        </w:rPr>
        <w:t>Nepřípustné využití</w:t>
      </w:r>
    </w:p>
    <w:p w14:paraId="45395BDB"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a přípustného využití.</w:t>
      </w:r>
    </w:p>
    <w:p w14:paraId="4485B8E6" w14:textId="77777777" w:rsidR="00681D70" w:rsidRPr="00681D70" w:rsidRDefault="00681D70" w:rsidP="00681D70">
      <w:pPr>
        <w:rPr>
          <w:strike/>
          <w:color w:val="FF0000"/>
          <w:szCs w:val="20"/>
        </w:rPr>
      </w:pPr>
    </w:p>
    <w:p w14:paraId="59132F50" w14:textId="77777777" w:rsidR="00681D70" w:rsidRPr="00681D70" w:rsidRDefault="00681D70" w:rsidP="00681D70">
      <w:pPr>
        <w:rPr>
          <w:b/>
          <w:strike/>
          <w:color w:val="FF0000"/>
          <w:szCs w:val="20"/>
        </w:rPr>
      </w:pPr>
      <w:r w:rsidRPr="00681D70">
        <w:rPr>
          <w:b/>
          <w:strike/>
          <w:color w:val="FF0000"/>
          <w:szCs w:val="20"/>
        </w:rPr>
        <w:t>Regulativy</w:t>
      </w:r>
    </w:p>
    <w:p w14:paraId="500AEF25" w14:textId="77777777" w:rsidR="00681D70" w:rsidRPr="00681D70" w:rsidRDefault="00681D70" w:rsidP="00681D70">
      <w:pPr>
        <w:tabs>
          <w:tab w:val="left" w:pos="284"/>
        </w:tabs>
        <w:autoSpaceDE w:val="0"/>
        <w:autoSpaceDN w:val="0"/>
        <w:adjustRightInd w:val="0"/>
        <w:rPr>
          <w:strike/>
          <w:color w:val="FF0000"/>
          <w:lang w:eastAsia="ar-SA"/>
        </w:rPr>
      </w:pPr>
      <w:r w:rsidRPr="00681D70">
        <w:rPr>
          <w:strike/>
          <w:color w:val="FF0000"/>
          <w:lang w:eastAsia="ar-SA"/>
        </w:rPr>
        <w:t>Oplocení se připouští pouze dočasnými elektrickými ohradníky o výšce max. 1,2 m propustnými pro zvěř nebo dřevěnými bradly, která rovněž zásadním způsobem neomezují migraci zvířat. Ostatní způsoby oplocení volné krajiny jsou vyloučeny.</w:t>
      </w:r>
    </w:p>
    <w:p w14:paraId="4E854B89" w14:textId="77777777" w:rsidR="00681D70" w:rsidRPr="00681D70" w:rsidRDefault="00681D70" w:rsidP="00681D70">
      <w:pPr>
        <w:pStyle w:val="Nadpis3vyuzitiuzemi"/>
        <w:rPr>
          <w:strike/>
          <w:color w:val="FF0000"/>
          <w:sz w:val="72"/>
          <w:szCs w:val="72"/>
        </w:rPr>
        <w:sectPr w:rsidR="00681D70" w:rsidRPr="00681D70" w:rsidSect="00681D70">
          <w:type w:val="continuous"/>
          <w:pgSz w:w="11906" w:h="16838" w:code="9"/>
          <w:pgMar w:top="851" w:right="1134" w:bottom="1701" w:left="1134" w:header="567" w:footer="567" w:gutter="567"/>
          <w:cols w:num="2" w:space="708" w:equalWidth="0">
            <w:col w:w="4181" w:space="708"/>
            <w:col w:w="4181"/>
          </w:cols>
          <w:docGrid w:linePitch="360"/>
        </w:sectPr>
      </w:pPr>
    </w:p>
    <w:p w14:paraId="6AAFB297" w14:textId="77777777" w:rsidR="00681D70" w:rsidRPr="00681D70" w:rsidRDefault="00681D70" w:rsidP="00681D70">
      <w:pPr>
        <w:pStyle w:val="Nadpis3vyuzitiuzemi"/>
        <w:tabs>
          <w:tab w:val="clear" w:pos="3002"/>
          <w:tab w:val="num" w:pos="1560"/>
        </w:tabs>
        <w:rPr>
          <w:strike/>
          <w:color w:val="FF0000"/>
        </w:rPr>
      </w:pPr>
      <w:bookmarkStart w:id="228" w:name="_Toc174348850"/>
      <w:r w:rsidRPr="00681D70">
        <w:rPr>
          <w:strike/>
          <w:color w:val="FF0000"/>
          <w:sz w:val="72"/>
          <w:szCs w:val="72"/>
        </w:rPr>
        <w:t xml:space="preserve">|L| </w:t>
      </w:r>
      <w:r w:rsidRPr="00681D70">
        <w:rPr>
          <w:strike/>
          <w:color w:val="FF0000"/>
          <w:sz w:val="72"/>
          <w:szCs w:val="72"/>
        </w:rPr>
        <w:tab/>
      </w:r>
      <w:r w:rsidRPr="00681D70">
        <w:rPr>
          <w:caps w:val="0"/>
          <w:strike/>
          <w:color w:val="FF0000"/>
          <w:sz w:val="28"/>
          <w:szCs w:val="28"/>
        </w:rPr>
        <w:t xml:space="preserve">PLOCHY LESNÍ - </w:t>
      </w:r>
      <w:r w:rsidRPr="00681D70">
        <w:rPr>
          <w:strike/>
          <w:color w:val="FF0000"/>
        </w:rPr>
        <w:t>LESY</w:t>
      </w:r>
      <w:bookmarkEnd w:id="228"/>
      <w:r w:rsidRPr="00681D70">
        <w:rPr>
          <w:strike/>
          <w:color w:val="FF0000"/>
        </w:rPr>
        <w:t xml:space="preserve"> </w:t>
      </w:r>
    </w:p>
    <w:p w14:paraId="7163334E"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r w:rsidRPr="00681D70">
        <w:rPr>
          <w:strike/>
          <w:color w:val="FF0000"/>
        </w:rPr>
        <w:t>PODMÍNKY VYUŽITÍ PLOCH</w:t>
      </w:r>
    </w:p>
    <w:p w14:paraId="05B4191F" w14:textId="77777777" w:rsidR="00681D70" w:rsidRPr="00681D70" w:rsidRDefault="00681D70" w:rsidP="00681D70">
      <w:pPr>
        <w:rPr>
          <w:b/>
          <w:strike/>
          <w:color w:val="FF0000"/>
        </w:rPr>
      </w:pPr>
      <w:r w:rsidRPr="00681D70">
        <w:rPr>
          <w:b/>
          <w:strike/>
          <w:color w:val="FF0000"/>
        </w:rPr>
        <w:t>Hlavní využití</w:t>
      </w:r>
    </w:p>
    <w:p w14:paraId="69346F62" w14:textId="77777777" w:rsidR="00681D70" w:rsidRPr="00681D70" w:rsidRDefault="00681D70" w:rsidP="00681D70">
      <w:pPr>
        <w:rPr>
          <w:strike/>
          <w:color w:val="FF0000"/>
        </w:rPr>
      </w:pPr>
      <w:r w:rsidRPr="00681D70">
        <w:rPr>
          <w:strike/>
          <w:color w:val="FF0000"/>
        </w:rPr>
        <w:t>Lesy (PUPFL).</w:t>
      </w:r>
    </w:p>
    <w:p w14:paraId="1BA1FA7D" w14:textId="77777777" w:rsidR="00681D70" w:rsidRPr="00681D70" w:rsidRDefault="00681D70" w:rsidP="00681D70">
      <w:pPr>
        <w:rPr>
          <w:strike/>
          <w:color w:val="FF0000"/>
        </w:rPr>
      </w:pPr>
    </w:p>
    <w:p w14:paraId="301358DD" w14:textId="77777777" w:rsidR="00681D70" w:rsidRPr="00681D70" w:rsidRDefault="00681D70" w:rsidP="00681D70">
      <w:pPr>
        <w:rPr>
          <w:b/>
          <w:strike/>
          <w:color w:val="FF0000"/>
        </w:rPr>
      </w:pPr>
      <w:r w:rsidRPr="00681D70">
        <w:rPr>
          <w:b/>
          <w:strike/>
          <w:color w:val="FF0000"/>
        </w:rPr>
        <w:t xml:space="preserve">Přípustné využití </w:t>
      </w:r>
    </w:p>
    <w:p w14:paraId="7144ECC0" w14:textId="77777777" w:rsidR="00681D70" w:rsidRPr="00681D70" w:rsidRDefault="00681D70" w:rsidP="00681D70">
      <w:pPr>
        <w:rPr>
          <w:strike/>
          <w:color w:val="FF0000"/>
        </w:rPr>
      </w:pPr>
      <w:r w:rsidRPr="00681D70">
        <w:rPr>
          <w:strike/>
          <w:color w:val="FF0000"/>
          <w:lang w:eastAsia="ar-SA"/>
        </w:rPr>
        <w:t>Stavby pro hospodaření lesa. D</w:t>
      </w:r>
      <w:r w:rsidRPr="00681D70">
        <w:rPr>
          <w:strike/>
          <w:color w:val="FF0000"/>
        </w:rPr>
        <w:t xml:space="preserve">opravní a technická infrastruktura prokázané nezbytné nutnosti. </w:t>
      </w:r>
    </w:p>
    <w:p w14:paraId="7C3B731D" w14:textId="77777777" w:rsidR="00681D70" w:rsidRPr="00681D70" w:rsidRDefault="00681D70" w:rsidP="00681D70">
      <w:pPr>
        <w:rPr>
          <w:strike/>
          <w:color w:val="FF0000"/>
        </w:rPr>
      </w:pPr>
    </w:p>
    <w:p w14:paraId="0FBC18FF" w14:textId="77777777" w:rsidR="00681D70" w:rsidRPr="00681D70" w:rsidRDefault="00681D70" w:rsidP="00681D70">
      <w:pPr>
        <w:rPr>
          <w:b/>
          <w:strike/>
          <w:color w:val="FF0000"/>
        </w:rPr>
      </w:pPr>
      <w:r w:rsidRPr="00681D70">
        <w:rPr>
          <w:b/>
          <w:strike/>
          <w:color w:val="FF0000"/>
        </w:rPr>
        <w:t>Nepřípustné využití</w:t>
      </w:r>
    </w:p>
    <w:p w14:paraId="3E17B30C" w14:textId="77777777" w:rsidR="00681D70" w:rsidRPr="00681D70" w:rsidRDefault="00681D70" w:rsidP="00681D70">
      <w:pPr>
        <w:rPr>
          <w:strike/>
          <w:color w:val="FF0000"/>
        </w:rPr>
      </w:pPr>
      <w:r w:rsidRPr="00681D70">
        <w:rPr>
          <w:strike/>
          <w:color w:val="FF0000"/>
        </w:rPr>
        <w:t>Zejména stavby, které nesouvisí s hospodařením lesa. Veškeré činnosti, děje a zařízení ohrožující životní prostředí.</w:t>
      </w:r>
    </w:p>
    <w:p w14:paraId="2E3CA6FB"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num="2" w:space="708"/>
          <w:docGrid w:linePitch="360"/>
        </w:sectPr>
      </w:pPr>
    </w:p>
    <w:p w14:paraId="67DEB9EE" w14:textId="77777777" w:rsidR="00681D70" w:rsidRPr="00681D70" w:rsidRDefault="00681D70" w:rsidP="00681D70">
      <w:pPr>
        <w:rPr>
          <w:strike/>
          <w:color w:val="FF0000"/>
        </w:rPr>
      </w:pPr>
    </w:p>
    <w:p w14:paraId="668FDBFD" w14:textId="77777777" w:rsidR="00681D70" w:rsidRPr="00681D70" w:rsidRDefault="00681D70" w:rsidP="00681D70">
      <w:pPr>
        <w:pStyle w:val="Nadpis3vyuzitiuzemi"/>
        <w:tabs>
          <w:tab w:val="clear" w:pos="3002"/>
          <w:tab w:val="num" w:pos="1843"/>
        </w:tabs>
        <w:rPr>
          <w:strike/>
          <w:color w:val="FF0000"/>
        </w:rPr>
      </w:pPr>
      <w:bookmarkStart w:id="229" w:name="_Toc174348851"/>
      <w:r w:rsidRPr="00681D70">
        <w:rPr>
          <w:strike/>
          <w:color w:val="FF0000"/>
          <w:sz w:val="72"/>
          <w:szCs w:val="72"/>
        </w:rPr>
        <w:lastRenderedPageBreak/>
        <w:t xml:space="preserve">|LP| </w:t>
      </w:r>
      <w:r w:rsidRPr="00681D70">
        <w:rPr>
          <w:strike/>
          <w:color w:val="FF0000"/>
          <w:sz w:val="72"/>
          <w:szCs w:val="72"/>
        </w:rPr>
        <w:tab/>
      </w:r>
      <w:r w:rsidRPr="00681D70">
        <w:rPr>
          <w:caps w:val="0"/>
          <w:strike/>
          <w:color w:val="FF0000"/>
          <w:sz w:val="28"/>
          <w:szCs w:val="28"/>
        </w:rPr>
        <w:t xml:space="preserve">PLOCHY PŘÍRODNÍ – </w:t>
      </w:r>
      <w:r w:rsidRPr="00681D70">
        <w:rPr>
          <w:strike/>
          <w:color w:val="FF0000"/>
        </w:rPr>
        <w:t>LOUKY A PASTVINY</w:t>
      </w:r>
      <w:bookmarkEnd w:id="229"/>
      <w:r w:rsidRPr="00681D70">
        <w:rPr>
          <w:strike/>
          <w:color w:val="FF0000"/>
        </w:rPr>
        <w:t xml:space="preserve"> </w:t>
      </w:r>
    </w:p>
    <w:p w14:paraId="37F774C4" w14:textId="77777777" w:rsidR="00681D70" w:rsidRPr="00681D70" w:rsidRDefault="00681D70" w:rsidP="00681D70">
      <w:pPr>
        <w:pStyle w:val="Nadpis5"/>
        <w:rPr>
          <w:strike/>
          <w:color w:val="FF0000"/>
        </w:rPr>
      </w:pPr>
      <w:r w:rsidRPr="00681D70">
        <w:rPr>
          <w:strike/>
          <w:color w:val="FF0000"/>
        </w:rPr>
        <w:t>PODMÍNKY VYUŽITÍ PLOCH</w:t>
      </w:r>
    </w:p>
    <w:p w14:paraId="2B4766B6" w14:textId="77777777" w:rsidR="00681D70" w:rsidRPr="00681D70" w:rsidRDefault="00681D70" w:rsidP="00681D70">
      <w:pPr>
        <w:rPr>
          <w:strike/>
          <w:color w:val="FF0000"/>
          <w:lang w:eastAsia="ar-SA"/>
        </w:rPr>
      </w:pPr>
    </w:p>
    <w:p w14:paraId="6D3C0FFC"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343E1568" w14:textId="77777777" w:rsidR="00681D70" w:rsidRPr="00681D70" w:rsidRDefault="00681D70" w:rsidP="00681D70">
      <w:pPr>
        <w:rPr>
          <w:b/>
          <w:strike/>
          <w:color w:val="FF0000"/>
        </w:rPr>
      </w:pPr>
      <w:r w:rsidRPr="00681D70">
        <w:rPr>
          <w:b/>
          <w:strike/>
          <w:color w:val="FF0000"/>
        </w:rPr>
        <w:t>Hlavní využití</w:t>
      </w:r>
    </w:p>
    <w:p w14:paraId="4CC80F1F" w14:textId="77777777" w:rsidR="00681D70" w:rsidRPr="00681D70" w:rsidRDefault="00681D70" w:rsidP="00681D70">
      <w:pPr>
        <w:tabs>
          <w:tab w:val="left" w:pos="284"/>
        </w:tabs>
        <w:rPr>
          <w:strike/>
          <w:color w:val="FF0000"/>
        </w:rPr>
      </w:pPr>
      <w:r w:rsidRPr="00681D70">
        <w:rPr>
          <w:strike/>
          <w:color w:val="FF0000"/>
        </w:rPr>
        <w:t>Trvalý travní porost v ZPF, hospodaření na trvalém travním porostu, chov zvířat.</w:t>
      </w:r>
    </w:p>
    <w:p w14:paraId="31F8F805" w14:textId="77777777" w:rsidR="00681D70" w:rsidRPr="00681D70" w:rsidRDefault="00681D70" w:rsidP="00681D70">
      <w:pPr>
        <w:tabs>
          <w:tab w:val="left" w:pos="284"/>
        </w:tabs>
        <w:rPr>
          <w:strike/>
          <w:color w:val="FF0000"/>
        </w:rPr>
      </w:pPr>
    </w:p>
    <w:p w14:paraId="374FB6E7" w14:textId="77777777" w:rsidR="00681D70" w:rsidRPr="00681D70" w:rsidRDefault="00681D70" w:rsidP="00681D70">
      <w:pPr>
        <w:rPr>
          <w:b/>
          <w:strike/>
          <w:color w:val="FF0000"/>
        </w:rPr>
      </w:pPr>
      <w:r w:rsidRPr="00681D70">
        <w:rPr>
          <w:b/>
          <w:strike/>
          <w:color w:val="FF0000"/>
        </w:rPr>
        <w:t xml:space="preserve">Přípustné využití </w:t>
      </w:r>
    </w:p>
    <w:p w14:paraId="082882A7" w14:textId="77777777" w:rsidR="00681D70" w:rsidRPr="00681D70" w:rsidRDefault="00681D70" w:rsidP="00681D70">
      <w:pPr>
        <w:tabs>
          <w:tab w:val="left" w:pos="284"/>
        </w:tabs>
        <w:rPr>
          <w:strike/>
          <w:color w:val="FF0000"/>
          <w:lang w:eastAsia="ar-SA"/>
        </w:rPr>
      </w:pPr>
      <w:r w:rsidRPr="00681D70">
        <w:rPr>
          <w:strike/>
          <w:color w:val="FF0000"/>
          <w:lang w:eastAsia="ar-SA"/>
        </w:rPr>
        <w:t>Protierozní a protipovodňová opatření,</w:t>
      </w:r>
      <w:r w:rsidRPr="00681D70">
        <w:rPr>
          <w:strike/>
          <w:color w:val="FF0000"/>
          <w:szCs w:val="20"/>
        </w:rPr>
        <w:t xml:space="preserve"> </w:t>
      </w:r>
      <w:r w:rsidRPr="00681D70">
        <w:rPr>
          <w:strike/>
          <w:color w:val="FF0000"/>
          <w:lang w:eastAsia="ar-SA"/>
        </w:rPr>
        <w:t>stromořadí, remízy a meze pro ekologickou stabilizaci</w:t>
      </w:r>
      <w:r w:rsidRPr="00681D70">
        <w:rPr>
          <w:strike/>
          <w:color w:val="FF0000"/>
          <w:szCs w:val="20"/>
        </w:rPr>
        <w:t xml:space="preserve"> </w:t>
      </w:r>
      <w:r w:rsidRPr="00681D70">
        <w:rPr>
          <w:strike/>
          <w:color w:val="FF0000"/>
          <w:lang w:eastAsia="ar-SA"/>
        </w:rPr>
        <w:t>krajiny. Dopravní infrastruktura (zejména polní cesty, stezky pro pěší a cyklisty),</w:t>
      </w:r>
      <w:r w:rsidRPr="00681D70">
        <w:rPr>
          <w:strike/>
          <w:color w:val="FF0000"/>
          <w:szCs w:val="20"/>
        </w:rPr>
        <w:t xml:space="preserve"> </w:t>
      </w:r>
      <w:r w:rsidRPr="00681D70">
        <w:rPr>
          <w:strike/>
          <w:color w:val="FF0000"/>
          <w:lang w:eastAsia="ar-SA"/>
        </w:rPr>
        <w:t>drobné stavby církevní, mobiliář pro rekreaci a turistiku (sezení, drobné přístřešky do 20 m</w:t>
      </w:r>
      <w:r w:rsidRPr="00681D70">
        <w:rPr>
          <w:strike/>
          <w:color w:val="FF0000"/>
          <w:vertAlign w:val="superscript"/>
          <w:lang w:eastAsia="ar-SA"/>
        </w:rPr>
        <w:t>2</w:t>
      </w:r>
      <w:r w:rsidRPr="00681D70">
        <w:rPr>
          <w:strike/>
          <w:color w:val="FF0000"/>
          <w:lang w:eastAsia="ar-SA"/>
        </w:rPr>
        <w:t>)</w:t>
      </w:r>
      <w:r w:rsidRPr="00681D70">
        <w:rPr>
          <w:strike/>
          <w:color w:val="FF0000"/>
          <w:szCs w:val="20"/>
        </w:rPr>
        <w:t xml:space="preserve">, </w:t>
      </w:r>
      <w:r w:rsidRPr="00681D70">
        <w:rPr>
          <w:strike/>
          <w:color w:val="FF0000"/>
          <w:lang w:eastAsia="ar-SA"/>
        </w:rPr>
        <w:t>nezbytná technická infrastruktura. Lehké stavby pro chov zvěře (napajedla, ohradníky, dřevěné přístřešky do 50 m</w:t>
      </w:r>
      <w:r w:rsidRPr="00681D70">
        <w:rPr>
          <w:strike/>
          <w:color w:val="FF0000"/>
          <w:vertAlign w:val="superscript"/>
          <w:lang w:eastAsia="ar-SA"/>
        </w:rPr>
        <w:t>2</w:t>
      </w:r>
      <w:r w:rsidRPr="00681D70">
        <w:rPr>
          <w:strike/>
          <w:color w:val="FF0000"/>
          <w:lang w:eastAsia="ar-SA"/>
        </w:rPr>
        <w:t>).</w:t>
      </w:r>
    </w:p>
    <w:p w14:paraId="15290621" w14:textId="77777777" w:rsidR="00681D70" w:rsidRPr="00681D70" w:rsidRDefault="00681D70" w:rsidP="00681D70">
      <w:pPr>
        <w:rPr>
          <w:b/>
          <w:strike/>
          <w:color w:val="FF0000"/>
        </w:rPr>
      </w:pPr>
      <w:r w:rsidRPr="00681D70">
        <w:rPr>
          <w:b/>
          <w:strike/>
          <w:color w:val="FF0000"/>
        </w:rPr>
        <w:t>Nepřípustné využití</w:t>
      </w:r>
    </w:p>
    <w:p w14:paraId="61DCE213"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a přípustného využití.</w:t>
      </w:r>
    </w:p>
    <w:p w14:paraId="71D9D4AE" w14:textId="77777777" w:rsidR="00681D70" w:rsidRPr="00681D70" w:rsidRDefault="00681D70" w:rsidP="00681D70">
      <w:pPr>
        <w:rPr>
          <w:strike/>
          <w:color w:val="FF0000"/>
          <w:lang w:eastAsia="ar-SA"/>
        </w:rPr>
      </w:pPr>
    </w:p>
    <w:p w14:paraId="4CC118FC" w14:textId="77777777" w:rsidR="00681D70" w:rsidRPr="00681D70" w:rsidRDefault="00681D70" w:rsidP="00681D70">
      <w:pPr>
        <w:rPr>
          <w:b/>
          <w:strike/>
          <w:color w:val="FF0000"/>
          <w:szCs w:val="20"/>
        </w:rPr>
      </w:pPr>
      <w:r w:rsidRPr="00681D70">
        <w:rPr>
          <w:b/>
          <w:strike/>
          <w:color w:val="FF0000"/>
          <w:szCs w:val="20"/>
        </w:rPr>
        <w:t>Podmínky prostorového uspořádání</w:t>
      </w:r>
    </w:p>
    <w:p w14:paraId="26E86C77" w14:textId="77777777" w:rsidR="00681D70" w:rsidRPr="00681D70" w:rsidRDefault="00681D70" w:rsidP="00681D70">
      <w:pPr>
        <w:tabs>
          <w:tab w:val="left" w:pos="284"/>
        </w:tabs>
        <w:autoSpaceDE w:val="0"/>
        <w:autoSpaceDN w:val="0"/>
        <w:adjustRightInd w:val="0"/>
        <w:rPr>
          <w:strike/>
          <w:color w:val="FF0000"/>
          <w:lang w:eastAsia="ar-SA"/>
        </w:rPr>
      </w:pPr>
      <w:r w:rsidRPr="00681D70">
        <w:rPr>
          <w:strike/>
          <w:color w:val="FF0000"/>
          <w:lang w:eastAsia="ar-SA"/>
        </w:rPr>
        <w:t>Oplocení se připouští pouze dočasnými elektrickými ohradníky o výšce max. 1,2 m propustnými pro zvěř nebo dřevěnými bradly, která rovněž zásadním způsobem neomezují migraci zvířat. Ostatní způsoby oplocení volné krajiny jsou vyloučeny.</w:t>
      </w:r>
    </w:p>
    <w:p w14:paraId="3D95E0CE" w14:textId="77777777" w:rsidR="00681D70" w:rsidRPr="00681D70" w:rsidRDefault="00681D70" w:rsidP="00681D70">
      <w:pPr>
        <w:tabs>
          <w:tab w:val="left" w:pos="284"/>
        </w:tabs>
        <w:autoSpaceDE w:val="0"/>
        <w:autoSpaceDN w:val="0"/>
        <w:adjustRightInd w:val="0"/>
        <w:rPr>
          <w:strike/>
          <w:color w:val="FF0000"/>
          <w:lang w:eastAsia="ar-SA"/>
        </w:rPr>
      </w:pPr>
    </w:p>
    <w:p w14:paraId="39DE14EE" w14:textId="77777777" w:rsidR="00681D70" w:rsidRPr="00681D70" w:rsidRDefault="00681D70" w:rsidP="00681D70">
      <w:pPr>
        <w:tabs>
          <w:tab w:val="left" w:pos="284"/>
        </w:tabs>
        <w:autoSpaceDE w:val="0"/>
        <w:autoSpaceDN w:val="0"/>
        <w:adjustRightInd w:val="0"/>
        <w:rPr>
          <w:strike/>
          <w:color w:val="FF0000"/>
          <w:lang w:eastAsia="ar-SA"/>
        </w:rPr>
      </w:pPr>
    </w:p>
    <w:p w14:paraId="17D5BCFD" w14:textId="77777777" w:rsidR="00681D70" w:rsidRPr="00681D70" w:rsidRDefault="00681D70" w:rsidP="00681D70">
      <w:pPr>
        <w:tabs>
          <w:tab w:val="left" w:pos="284"/>
        </w:tabs>
        <w:autoSpaceDE w:val="0"/>
        <w:autoSpaceDN w:val="0"/>
        <w:adjustRightInd w:val="0"/>
        <w:rPr>
          <w:strike/>
          <w:color w:val="FF0000"/>
          <w:lang w:eastAsia="ar-SA"/>
        </w:rPr>
        <w:sectPr w:rsidR="00681D70" w:rsidRPr="00681D70" w:rsidSect="00681D70">
          <w:type w:val="continuous"/>
          <w:pgSz w:w="11906" w:h="16838" w:code="9"/>
          <w:pgMar w:top="851" w:right="1134" w:bottom="1701" w:left="1134" w:header="567" w:footer="567" w:gutter="567"/>
          <w:cols w:num="2" w:space="708" w:equalWidth="0">
            <w:col w:w="4181" w:space="708"/>
            <w:col w:w="4181"/>
          </w:cols>
          <w:docGrid w:linePitch="360"/>
        </w:sectPr>
      </w:pPr>
    </w:p>
    <w:p w14:paraId="7DBFF72B" w14:textId="77777777" w:rsidR="00681D70" w:rsidRPr="00681D70" w:rsidRDefault="00681D70" w:rsidP="00681D70">
      <w:pPr>
        <w:pStyle w:val="Nadpis3vyuzitiuzemi"/>
        <w:tabs>
          <w:tab w:val="clear" w:pos="3002"/>
          <w:tab w:val="num" w:pos="1843"/>
        </w:tabs>
        <w:rPr>
          <w:strike/>
          <w:color w:val="FF0000"/>
        </w:rPr>
      </w:pPr>
      <w:bookmarkStart w:id="230" w:name="_Toc174348852"/>
      <w:r w:rsidRPr="00681D70">
        <w:rPr>
          <w:strike/>
          <w:color w:val="FF0000"/>
          <w:sz w:val="72"/>
          <w:szCs w:val="72"/>
        </w:rPr>
        <w:t>|KZ|</w:t>
      </w:r>
      <w:r w:rsidRPr="00681D70">
        <w:rPr>
          <w:strike/>
          <w:color w:val="FF0000"/>
        </w:rPr>
        <w:t xml:space="preserve"> </w:t>
      </w:r>
      <w:r w:rsidRPr="00681D70">
        <w:rPr>
          <w:strike/>
          <w:color w:val="FF0000"/>
        </w:rPr>
        <w:tab/>
      </w:r>
      <w:r w:rsidRPr="00681D70">
        <w:rPr>
          <w:caps w:val="0"/>
          <w:strike/>
          <w:color w:val="FF0000"/>
          <w:sz w:val="28"/>
          <w:szCs w:val="28"/>
        </w:rPr>
        <w:t xml:space="preserve">PLOCHY PŘÍRODNÍ - </w:t>
      </w:r>
      <w:r w:rsidRPr="00681D70">
        <w:rPr>
          <w:strike/>
          <w:color w:val="FF0000"/>
        </w:rPr>
        <w:t>KRAJINNÁ ZELEŇ</w:t>
      </w:r>
      <w:bookmarkEnd w:id="230"/>
    </w:p>
    <w:p w14:paraId="487A34D7" w14:textId="77777777" w:rsidR="00681D70" w:rsidRPr="00681D70" w:rsidRDefault="00681D70" w:rsidP="00681D70">
      <w:pPr>
        <w:pStyle w:val="Nadpis5"/>
        <w:rPr>
          <w:strike/>
          <w:color w:val="FF0000"/>
        </w:rPr>
      </w:pPr>
      <w:r w:rsidRPr="00681D70">
        <w:rPr>
          <w:strike/>
          <w:color w:val="FF0000"/>
        </w:rPr>
        <w:t>PODMÍNKY VYUŽITÍ PLOCH</w:t>
      </w:r>
    </w:p>
    <w:p w14:paraId="1349FEA4" w14:textId="77777777" w:rsidR="00681D70" w:rsidRPr="00681D70" w:rsidRDefault="00681D70" w:rsidP="00681D70">
      <w:pPr>
        <w:rPr>
          <w:rFonts w:cs="Times New Roman"/>
          <w:b/>
          <w:bCs/>
          <w:strike/>
          <w:color w:val="FF0000"/>
          <w:sz w:val="36"/>
          <w:szCs w:val="36"/>
        </w:rPr>
      </w:pPr>
    </w:p>
    <w:p w14:paraId="18BA8796"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46F04D33" w14:textId="77777777" w:rsidR="00681D70" w:rsidRPr="00681D70" w:rsidRDefault="00681D70" w:rsidP="00681D70">
      <w:pPr>
        <w:rPr>
          <w:b/>
          <w:strike/>
          <w:color w:val="FF0000"/>
        </w:rPr>
      </w:pPr>
      <w:r w:rsidRPr="00681D70">
        <w:rPr>
          <w:b/>
          <w:strike/>
          <w:color w:val="FF0000"/>
        </w:rPr>
        <w:t>Hlavní využití</w:t>
      </w:r>
    </w:p>
    <w:p w14:paraId="0BCE70DA" w14:textId="77777777" w:rsidR="00681D70" w:rsidRPr="00681D70" w:rsidRDefault="00681D70" w:rsidP="00681D70">
      <w:pPr>
        <w:tabs>
          <w:tab w:val="left" w:pos="284"/>
        </w:tabs>
        <w:rPr>
          <w:strike/>
          <w:color w:val="FF0000"/>
          <w:lang w:eastAsia="ar-SA"/>
        </w:rPr>
      </w:pPr>
      <w:r w:rsidRPr="00681D70">
        <w:rPr>
          <w:strike/>
          <w:color w:val="FF0000"/>
          <w:lang w:eastAsia="ar-SA"/>
        </w:rPr>
        <w:t>Luční porosty, možno zemědělsky využívat jako pastviny a extenzivní louky ke kosení. Rozptýlená vysoká zeleň, vegetační doprovod protierozních opatření, remízy a meze pro ekologickou stabilizaci</w:t>
      </w:r>
      <w:r w:rsidRPr="00681D70">
        <w:rPr>
          <w:strike/>
          <w:color w:val="FF0000"/>
          <w:szCs w:val="20"/>
        </w:rPr>
        <w:t xml:space="preserve"> </w:t>
      </w:r>
      <w:r w:rsidRPr="00681D70">
        <w:rPr>
          <w:strike/>
          <w:color w:val="FF0000"/>
          <w:lang w:eastAsia="ar-SA"/>
        </w:rPr>
        <w:t>krajiny, porosty střední a vysoké zeleně.</w:t>
      </w:r>
    </w:p>
    <w:p w14:paraId="09CC0E13" w14:textId="77777777" w:rsidR="00681D70" w:rsidRPr="00681D70" w:rsidRDefault="00681D70" w:rsidP="00681D70">
      <w:pPr>
        <w:tabs>
          <w:tab w:val="left" w:pos="284"/>
        </w:tabs>
        <w:rPr>
          <w:strike/>
          <w:color w:val="FF0000"/>
          <w:lang w:eastAsia="ar-SA"/>
        </w:rPr>
      </w:pPr>
    </w:p>
    <w:p w14:paraId="7444AF30" w14:textId="77777777" w:rsidR="00681D70" w:rsidRPr="00681D70" w:rsidRDefault="00681D70" w:rsidP="00681D70">
      <w:pPr>
        <w:rPr>
          <w:b/>
          <w:strike/>
          <w:color w:val="FF0000"/>
        </w:rPr>
      </w:pPr>
      <w:r w:rsidRPr="00681D70">
        <w:rPr>
          <w:b/>
          <w:strike/>
          <w:color w:val="FF0000"/>
        </w:rPr>
        <w:t xml:space="preserve">Přípustné využití </w:t>
      </w:r>
    </w:p>
    <w:p w14:paraId="0A01BECD" w14:textId="77777777" w:rsidR="00681D70" w:rsidRPr="00681D70" w:rsidRDefault="00681D70" w:rsidP="00681D70">
      <w:pPr>
        <w:tabs>
          <w:tab w:val="left" w:pos="284"/>
        </w:tabs>
        <w:rPr>
          <w:strike/>
          <w:color w:val="FF0000"/>
          <w:lang w:eastAsia="ar-SA"/>
        </w:rPr>
      </w:pPr>
      <w:r w:rsidRPr="00681D70">
        <w:rPr>
          <w:strike/>
          <w:color w:val="FF0000"/>
          <w:lang w:eastAsia="ar-SA"/>
        </w:rPr>
        <w:t>Protipovodňová opatření, dopravní infrastruktura (zejména polní cesty, stezky pro pěší a cyklisty),</w:t>
      </w:r>
      <w:r w:rsidRPr="00681D70">
        <w:rPr>
          <w:strike/>
          <w:color w:val="FF0000"/>
          <w:szCs w:val="20"/>
        </w:rPr>
        <w:t xml:space="preserve"> </w:t>
      </w:r>
      <w:r w:rsidRPr="00681D70">
        <w:rPr>
          <w:strike/>
          <w:color w:val="FF0000"/>
          <w:lang w:eastAsia="ar-SA"/>
        </w:rPr>
        <w:t>drobné stavby církevní, mobiliář pro rekreaci a turistiku (sezení, drobné přístřešky)</w:t>
      </w:r>
      <w:r w:rsidRPr="00681D70">
        <w:rPr>
          <w:strike/>
          <w:color w:val="FF0000"/>
          <w:szCs w:val="20"/>
        </w:rPr>
        <w:t xml:space="preserve">, </w:t>
      </w:r>
      <w:r w:rsidRPr="00681D70">
        <w:rPr>
          <w:strike/>
          <w:color w:val="FF0000"/>
          <w:lang w:eastAsia="ar-SA"/>
        </w:rPr>
        <w:t>nezbytná technická infrastruktura.</w:t>
      </w:r>
    </w:p>
    <w:p w14:paraId="0001636B" w14:textId="77777777" w:rsidR="00681D70" w:rsidRPr="00681D70" w:rsidRDefault="00681D70" w:rsidP="00681D70">
      <w:pPr>
        <w:tabs>
          <w:tab w:val="left" w:pos="284"/>
        </w:tabs>
        <w:rPr>
          <w:rFonts w:cs="Times New Roman"/>
          <w:strike/>
          <w:color w:val="FF0000"/>
          <w:lang w:eastAsia="ar-SA"/>
        </w:rPr>
      </w:pPr>
    </w:p>
    <w:p w14:paraId="504FA20A" w14:textId="77777777" w:rsidR="00681D70" w:rsidRPr="00681D70" w:rsidRDefault="00681D70" w:rsidP="00681D70">
      <w:pPr>
        <w:tabs>
          <w:tab w:val="left" w:pos="284"/>
        </w:tabs>
        <w:rPr>
          <w:rFonts w:cs="Times New Roman"/>
          <w:strike/>
          <w:color w:val="FF0000"/>
          <w:lang w:eastAsia="ar-SA"/>
        </w:rPr>
      </w:pPr>
    </w:p>
    <w:p w14:paraId="1A082CE2" w14:textId="77777777" w:rsidR="00681D70" w:rsidRPr="00681D70" w:rsidRDefault="00681D70" w:rsidP="00681D70">
      <w:pPr>
        <w:spacing w:before="120"/>
        <w:rPr>
          <w:b/>
          <w:strike/>
          <w:color w:val="FF0000"/>
        </w:rPr>
      </w:pPr>
      <w:r w:rsidRPr="00681D70">
        <w:rPr>
          <w:b/>
          <w:strike/>
          <w:color w:val="FF0000"/>
        </w:rPr>
        <w:t>Podmíněně přípustné využití</w:t>
      </w:r>
    </w:p>
    <w:p w14:paraId="46AE93DF" w14:textId="77777777" w:rsidR="00681D70" w:rsidRPr="00681D70" w:rsidRDefault="00681D70" w:rsidP="00681D70">
      <w:pPr>
        <w:tabs>
          <w:tab w:val="left" w:pos="284"/>
        </w:tabs>
        <w:rPr>
          <w:strike/>
          <w:color w:val="FF0000"/>
        </w:rPr>
      </w:pPr>
      <w:r w:rsidRPr="00681D70">
        <w:rPr>
          <w:strike/>
          <w:color w:val="FF0000"/>
        </w:rPr>
        <w:t xml:space="preserve">Vodní plochy, za podmínky dostatečného průtoku vodního zdroje. </w:t>
      </w:r>
    </w:p>
    <w:p w14:paraId="326BAD93" w14:textId="77777777" w:rsidR="00681D70" w:rsidRPr="00681D70" w:rsidRDefault="00681D70" w:rsidP="00681D70">
      <w:pPr>
        <w:tabs>
          <w:tab w:val="left" w:pos="284"/>
        </w:tabs>
        <w:rPr>
          <w:strike/>
          <w:color w:val="FF0000"/>
        </w:rPr>
      </w:pPr>
    </w:p>
    <w:p w14:paraId="67EEB8E4" w14:textId="77777777" w:rsidR="00681D70" w:rsidRPr="00681D70" w:rsidRDefault="00681D70" w:rsidP="00681D70">
      <w:pPr>
        <w:rPr>
          <w:b/>
          <w:strike/>
          <w:color w:val="FF0000"/>
        </w:rPr>
      </w:pPr>
      <w:r w:rsidRPr="00681D70">
        <w:rPr>
          <w:b/>
          <w:strike/>
          <w:color w:val="FF0000"/>
        </w:rPr>
        <w:t>Nepřípustné využití</w:t>
      </w:r>
    </w:p>
    <w:p w14:paraId="4C37F086" w14:textId="77777777" w:rsidR="00681D70" w:rsidRPr="00681D70" w:rsidRDefault="00681D70" w:rsidP="00681D70">
      <w:pPr>
        <w:tabs>
          <w:tab w:val="left" w:pos="284"/>
        </w:tabs>
        <w:rPr>
          <w:rFonts w:cs="Times New Roman"/>
          <w:strike/>
          <w:color w:val="FF0000"/>
          <w:lang w:eastAsia="ar-SA"/>
        </w:rPr>
      </w:pPr>
      <w:r w:rsidRPr="00681D70">
        <w:rPr>
          <w:strike/>
          <w:color w:val="FF0000"/>
        </w:rPr>
        <w:t>Jakékoliv stavby mimo hlavního a přípustného využití.</w:t>
      </w:r>
    </w:p>
    <w:p w14:paraId="19131B86" w14:textId="77777777" w:rsidR="00681D70" w:rsidRPr="00681D70" w:rsidRDefault="00681D70" w:rsidP="00681D70">
      <w:pPr>
        <w:tabs>
          <w:tab w:val="left" w:pos="284"/>
        </w:tabs>
        <w:rPr>
          <w:strike/>
          <w:color w:val="FF0000"/>
        </w:rPr>
      </w:pPr>
    </w:p>
    <w:p w14:paraId="0D13AB2A" w14:textId="77777777" w:rsidR="00681D70" w:rsidRPr="00681D70" w:rsidRDefault="00681D70" w:rsidP="00681D70">
      <w:pPr>
        <w:rPr>
          <w:b/>
          <w:strike/>
          <w:color w:val="FF0000"/>
          <w:szCs w:val="20"/>
        </w:rPr>
      </w:pPr>
      <w:r w:rsidRPr="00681D70">
        <w:rPr>
          <w:b/>
          <w:strike/>
          <w:color w:val="FF0000"/>
          <w:szCs w:val="20"/>
        </w:rPr>
        <w:t>Podmínky prostorového uspořádání</w:t>
      </w:r>
    </w:p>
    <w:p w14:paraId="469A28AC" w14:textId="77777777" w:rsidR="00681D70" w:rsidRPr="00681D70" w:rsidRDefault="00681D70" w:rsidP="00681D70">
      <w:pPr>
        <w:tabs>
          <w:tab w:val="left" w:pos="284"/>
        </w:tabs>
        <w:autoSpaceDE w:val="0"/>
        <w:autoSpaceDN w:val="0"/>
        <w:adjustRightInd w:val="0"/>
        <w:rPr>
          <w:strike/>
          <w:color w:val="FF0000"/>
          <w:lang w:eastAsia="ar-SA"/>
        </w:rPr>
        <w:sectPr w:rsidR="00681D70" w:rsidRPr="00681D70" w:rsidSect="00681D70">
          <w:type w:val="continuous"/>
          <w:pgSz w:w="11906" w:h="16838" w:code="9"/>
          <w:pgMar w:top="851" w:right="1134" w:bottom="1701" w:left="1134" w:header="567" w:footer="567" w:gutter="567"/>
          <w:cols w:num="2" w:space="708" w:equalWidth="0">
            <w:col w:w="4181" w:space="708"/>
            <w:col w:w="4181"/>
          </w:cols>
          <w:docGrid w:linePitch="360"/>
        </w:sectPr>
      </w:pPr>
      <w:r w:rsidRPr="00681D70">
        <w:rPr>
          <w:strike/>
          <w:color w:val="FF0000"/>
          <w:lang w:eastAsia="ar-SA"/>
        </w:rPr>
        <w:t>Oplocení se připouští pouze dočasnými elektrickými ohradníky o výšce max. 1,2 m propustnými pro zvěř nebo dřevěnými bradly, která rovněž zásadním způsobem neomezují migraci zvířat. Ostatní způsoby oplocení volné krajiny jsou vyloučeny</w:t>
      </w:r>
    </w:p>
    <w:p w14:paraId="23173417" w14:textId="77777777" w:rsidR="00681D70" w:rsidRPr="00681D70" w:rsidRDefault="00681D70" w:rsidP="00681D70">
      <w:pPr>
        <w:suppressAutoHyphens w:val="0"/>
        <w:rPr>
          <w:b/>
          <w:bCs/>
          <w:caps/>
          <w:strike/>
          <w:color w:val="FF0000"/>
          <w:sz w:val="72"/>
          <w:szCs w:val="72"/>
          <w:lang w:eastAsia="ar-SA"/>
        </w:rPr>
      </w:pPr>
      <w:r w:rsidRPr="00681D70">
        <w:rPr>
          <w:strike/>
          <w:color w:val="FF0000"/>
          <w:sz w:val="72"/>
          <w:szCs w:val="72"/>
        </w:rPr>
        <w:br w:type="page"/>
      </w:r>
    </w:p>
    <w:p w14:paraId="4C361585" w14:textId="77777777" w:rsidR="00681D70" w:rsidRPr="00681D70" w:rsidRDefault="00681D70" w:rsidP="00681D70">
      <w:pPr>
        <w:pStyle w:val="Nadpis3vyuzitiuzemi"/>
        <w:tabs>
          <w:tab w:val="clear" w:pos="3002"/>
          <w:tab w:val="num" w:pos="1843"/>
        </w:tabs>
        <w:rPr>
          <w:caps w:val="0"/>
          <w:strike/>
          <w:color w:val="FF0000"/>
        </w:rPr>
      </w:pPr>
      <w:bookmarkStart w:id="231" w:name="_Toc174348853"/>
      <w:r w:rsidRPr="00681D70">
        <w:rPr>
          <w:caps w:val="0"/>
          <w:strike/>
          <w:color w:val="FF0000"/>
          <w:sz w:val="72"/>
          <w:szCs w:val="72"/>
        </w:rPr>
        <w:lastRenderedPageBreak/>
        <w:t>|UP|</w:t>
      </w:r>
      <w:r w:rsidRPr="00681D70">
        <w:rPr>
          <w:caps w:val="0"/>
          <w:strike/>
          <w:color w:val="FF0000"/>
        </w:rPr>
        <w:t xml:space="preserve"> </w:t>
      </w:r>
      <w:r w:rsidRPr="00681D70">
        <w:rPr>
          <w:caps w:val="0"/>
          <w:strike/>
          <w:color w:val="FF0000"/>
        </w:rPr>
        <w:tab/>
      </w:r>
      <w:r w:rsidRPr="00681D70">
        <w:rPr>
          <w:caps w:val="0"/>
          <w:strike/>
          <w:color w:val="FF0000"/>
          <w:sz w:val="28"/>
          <w:szCs w:val="28"/>
        </w:rPr>
        <w:t xml:space="preserve">PLOCHY VEŘEJNÝCH PROSTRANSTVÍ </w:t>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sz w:val="28"/>
          <w:szCs w:val="28"/>
        </w:rPr>
        <w:tab/>
      </w:r>
      <w:r w:rsidRPr="00681D70">
        <w:rPr>
          <w:caps w:val="0"/>
          <w:strike/>
          <w:color w:val="FF0000"/>
        </w:rPr>
        <w:t>– ULIČNÍ PROSTRANSTVÍ</w:t>
      </w:r>
      <w:bookmarkEnd w:id="231"/>
      <w:r w:rsidRPr="00681D70">
        <w:rPr>
          <w:caps w:val="0"/>
          <w:strike/>
          <w:color w:val="FF0000"/>
        </w:rPr>
        <w:t xml:space="preserve"> </w:t>
      </w:r>
    </w:p>
    <w:p w14:paraId="51E46DE0" w14:textId="77777777" w:rsidR="00681D70" w:rsidRPr="00681D70" w:rsidRDefault="00681D70" w:rsidP="00681D70">
      <w:pPr>
        <w:pStyle w:val="Nadpis3vyuzitiuzemi"/>
        <w:tabs>
          <w:tab w:val="clear" w:pos="3002"/>
          <w:tab w:val="num" w:pos="1843"/>
        </w:tabs>
        <w:spacing w:before="0"/>
        <w:rPr>
          <w:caps w:val="0"/>
          <w:strike/>
          <w:color w:val="FF0000"/>
        </w:rPr>
      </w:pPr>
      <w:r w:rsidRPr="00681D70">
        <w:rPr>
          <w:caps w:val="0"/>
          <w:strike/>
          <w:color w:val="FF0000"/>
        </w:rPr>
        <w:t xml:space="preserve"> </w:t>
      </w:r>
    </w:p>
    <w:p w14:paraId="43580D0E" w14:textId="77777777" w:rsidR="00681D70" w:rsidRPr="00681D70" w:rsidRDefault="00681D70" w:rsidP="00681D70">
      <w:pPr>
        <w:pStyle w:val="Nadpis5"/>
        <w:rPr>
          <w:strike/>
          <w:color w:val="FF0000"/>
        </w:rPr>
      </w:pPr>
      <w:r w:rsidRPr="00681D70">
        <w:rPr>
          <w:strike/>
          <w:color w:val="FF0000"/>
        </w:rPr>
        <w:t>PODMÍNKY VYUŽITÍ PLOCH</w:t>
      </w:r>
    </w:p>
    <w:p w14:paraId="23F9B465" w14:textId="77777777" w:rsidR="00681D70" w:rsidRPr="00681D70" w:rsidRDefault="00681D70" w:rsidP="00681D70">
      <w:pPr>
        <w:rPr>
          <w:strike/>
          <w:color w:val="FF0000"/>
        </w:rPr>
      </w:pPr>
    </w:p>
    <w:p w14:paraId="3D8A4628"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7CB24099" w14:textId="77777777" w:rsidR="00681D70" w:rsidRPr="00681D70" w:rsidRDefault="00681D70" w:rsidP="00681D70">
      <w:pPr>
        <w:rPr>
          <w:b/>
          <w:strike/>
          <w:color w:val="FF0000"/>
        </w:rPr>
      </w:pPr>
      <w:r w:rsidRPr="00681D70">
        <w:rPr>
          <w:b/>
          <w:strike/>
          <w:color w:val="FF0000"/>
        </w:rPr>
        <w:t>Hlavní využití</w:t>
      </w:r>
    </w:p>
    <w:p w14:paraId="5D652624" w14:textId="77777777" w:rsidR="00681D70" w:rsidRPr="00681D70" w:rsidRDefault="00681D70" w:rsidP="00681D70">
      <w:pPr>
        <w:tabs>
          <w:tab w:val="left" w:pos="284"/>
        </w:tabs>
        <w:rPr>
          <w:strike/>
          <w:color w:val="FF0000"/>
        </w:rPr>
      </w:pPr>
      <w:r w:rsidRPr="00681D70">
        <w:rPr>
          <w:strike/>
          <w:color w:val="FF0000"/>
        </w:rPr>
        <w:t>Plochy veřejných prostranství bez omezení přístupu, stavby dopravní a technické infrastruktury.</w:t>
      </w:r>
    </w:p>
    <w:p w14:paraId="0C7516F6" w14:textId="77777777" w:rsidR="00681D70" w:rsidRPr="00681D70" w:rsidRDefault="00681D70" w:rsidP="00681D70">
      <w:pPr>
        <w:rPr>
          <w:strike/>
          <w:color w:val="FF0000"/>
        </w:rPr>
      </w:pPr>
    </w:p>
    <w:p w14:paraId="02FE93B8" w14:textId="77777777" w:rsidR="00681D70" w:rsidRPr="00681D70" w:rsidRDefault="00681D70" w:rsidP="00681D70">
      <w:pPr>
        <w:rPr>
          <w:strike/>
          <w:color w:val="FF0000"/>
        </w:rPr>
      </w:pPr>
    </w:p>
    <w:p w14:paraId="7B759DBB" w14:textId="77777777" w:rsidR="00681D70" w:rsidRPr="00681D70" w:rsidRDefault="00681D70" w:rsidP="00681D70">
      <w:pPr>
        <w:rPr>
          <w:strike/>
          <w:color w:val="FF0000"/>
        </w:rPr>
      </w:pPr>
    </w:p>
    <w:p w14:paraId="6A310F5C" w14:textId="77777777" w:rsidR="00681D70" w:rsidRPr="00681D70" w:rsidRDefault="00681D70" w:rsidP="00681D70">
      <w:pPr>
        <w:rPr>
          <w:strike/>
          <w:color w:val="FF0000"/>
        </w:rPr>
      </w:pPr>
    </w:p>
    <w:p w14:paraId="77273A13" w14:textId="77777777" w:rsidR="00681D70" w:rsidRPr="00681D70" w:rsidRDefault="00681D70" w:rsidP="00681D70">
      <w:pPr>
        <w:rPr>
          <w:strike/>
          <w:color w:val="FF0000"/>
        </w:rPr>
      </w:pPr>
    </w:p>
    <w:p w14:paraId="36EBDC32" w14:textId="77777777" w:rsidR="00681D70" w:rsidRPr="00681D70" w:rsidRDefault="00681D70" w:rsidP="00681D70">
      <w:pPr>
        <w:rPr>
          <w:b/>
          <w:strike/>
          <w:color w:val="FF0000"/>
        </w:rPr>
      </w:pPr>
      <w:r w:rsidRPr="00681D70">
        <w:rPr>
          <w:b/>
          <w:strike/>
          <w:color w:val="FF0000"/>
        </w:rPr>
        <w:t xml:space="preserve">Přípustné využití </w:t>
      </w:r>
    </w:p>
    <w:p w14:paraId="116B3638" w14:textId="77777777" w:rsidR="00681D70" w:rsidRPr="00681D70" w:rsidRDefault="00681D70" w:rsidP="00681D70">
      <w:pPr>
        <w:rPr>
          <w:b/>
          <w:strike/>
          <w:color w:val="FF0000"/>
        </w:rPr>
      </w:pPr>
      <w:r w:rsidRPr="00681D70">
        <w:rPr>
          <w:strike/>
          <w:color w:val="FF0000"/>
          <w:lang w:eastAsia="ar-SA"/>
        </w:rPr>
        <w:t>Drobná architektura a vybavenost ploch (sezení, osvětlení, vodní prvky),</w:t>
      </w:r>
      <w:r w:rsidRPr="00681D70">
        <w:rPr>
          <w:strike/>
          <w:color w:val="FF0000"/>
        </w:rPr>
        <w:t xml:space="preserve"> zastávky autobusů, veřejně přístupná dětská hřiště.</w:t>
      </w:r>
    </w:p>
    <w:p w14:paraId="590BC3D4" w14:textId="77777777" w:rsidR="00681D70" w:rsidRPr="00681D70" w:rsidRDefault="00681D70" w:rsidP="00681D70">
      <w:pPr>
        <w:tabs>
          <w:tab w:val="left" w:pos="284"/>
        </w:tabs>
        <w:rPr>
          <w:strike/>
          <w:color w:val="FF0000"/>
        </w:rPr>
      </w:pPr>
    </w:p>
    <w:p w14:paraId="336492C7" w14:textId="77777777" w:rsidR="00681D70" w:rsidRPr="00681D70" w:rsidRDefault="00681D70" w:rsidP="00681D70">
      <w:pPr>
        <w:rPr>
          <w:b/>
          <w:strike/>
          <w:color w:val="FF0000"/>
        </w:rPr>
      </w:pPr>
      <w:r w:rsidRPr="00681D70">
        <w:rPr>
          <w:b/>
          <w:strike/>
          <w:color w:val="FF0000"/>
        </w:rPr>
        <w:t>Nepřípustné využití</w:t>
      </w:r>
    </w:p>
    <w:p w14:paraId="345FB250" w14:textId="77777777" w:rsidR="00681D70" w:rsidRPr="00681D70" w:rsidRDefault="00681D70" w:rsidP="00681D70">
      <w:pPr>
        <w:tabs>
          <w:tab w:val="left" w:pos="284"/>
        </w:tabs>
        <w:rPr>
          <w:strike/>
          <w:color w:val="FF0000"/>
        </w:rPr>
        <w:sectPr w:rsidR="00681D70" w:rsidRPr="00681D70" w:rsidSect="00681D70">
          <w:type w:val="continuous"/>
          <w:pgSz w:w="11906" w:h="16838" w:code="9"/>
          <w:pgMar w:top="851" w:right="1134" w:bottom="1701" w:left="1134" w:header="567" w:footer="567" w:gutter="567"/>
          <w:cols w:num="2" w:space="708" w:equalWidth="0">
            <w:col w:w="4181" w:space="708"/>
            <w:col w:w="4181"/>
          </w:cols>
          <w:docGrid w:linePitch="360"/>
        </w:sectPr>
      </w:pPr>
      <w:r w:rsidRPr="00681D70">
        <w:rPr>
          <w:strike/>
          <w:color w:val="FF0000"/>
        </w:rPr>
        <w:t xml:space="preserve">Oplocení. Dále zejména stavby stánků pro obchody a služby, kromě dočasných. </w:t>
      </w:r>
    </w:p>
    <w:p w14:paraId="56486E9E" w14:textId="77777777" w:rsidR="00681D70" w:rsidRPr="00681D70" w:rsidRDefault="00681D70" w:rsidP="00681D70">
      <w:pPr>
        <w:pStyle w:val="Nadpis3vyuzitiuzemi"/>
        <w:tabs>
          <w:tab w:val="clear" w:pos="3002"/>
          <w:tab w:val="num" w:pos="1843"/>
        </w:tabs>
        <w:rPr>
          <w:strike/>
          <w:color w:val="FF0000"/>
        </w:rPr>
      </w:pPr>
      <w:bookmarkStart w:id="232" w:name="_Toc174348854"/>
      <w:r w:rsidRPr="00681D70">
        <w:rPr>
          <w:strike/>
          <w:color w:val="FF0000"/>
          <w:sz w:val="72"/>
          <w:szCs w:val="72"/>
        </w:rPr>
        <w:t>|Ž|</w:t>
      </w:r>
      <w:r w:rsidRPr="00681D70">
        <w:rPr>
          <w:strike/>
          <w:color w:val="FF0000"/>
        </w:rPr>
        <w:t xml:space="preserve"> </w:t>
      </w:r>
      <w:r w:rsidRPr="00681D70">
        <w:rPr>
          <w:strike/>
          <w:color w:val="FF0000"/>
        </w:rPr>
        <w:tab/>
      </w:r>
      <w:r w:rsidRPr="00681D70">
        <w:rPr>
          <w:caps w:val="0"/>
          <w:strike/>
          <w:color w:val="FF0000"/>
          <w:sz w:val="28"/>
          <w:szCs w:val="28"/>
        </w:rPr>
        <w:t xml:space="preserve">PLOCHY DOPRAVNÍ INFRASTRUKTURY -  </w:t>
      </w:r>
      <w:r w:rsidRPr="00681D70">
        <w:rPr>
          <w:strike/>
          <w:color w:val="FF0000"/>
        </w:rPr>
        <w:t>ŽELEZNICE</w:t>
      </w:r>
      <w:bookmarkEnd w:id="232"/>
    </w:p>
    <w:p w14:paraId="33C88F25" w14:textId="77777777" w:rsidR="00681D70" w:rsidRPr="00681D70" w:rsidRDefault="00681D70" w:rsidP="00681D70">
      <w:pPr>
        <w:pStyle w:val="Nadpis5"/>
        <w:rPr>
          <w:strike/>
          <w:color w:val="FF0000"/>
        </w:rPr>
      </w:pPr>
      <w:r w:rsidRPr="00681D70">
        <w:rPr>
          <w:strike/>
          <w:color w:val="FF0000"/>
        </w:rPr>
        <w:t>PODMÍNKY VYUŽITÍ PLOCH</w:t>
      </w:r>
    </w:p>
    <w:p w14:paraId="30285FED" w14:textId="77777777" w:rsidR="00681D70" w:rsidRPr="00681D70" w:rsidRDefault="00681D70" w:rsidP="00681D70">
      <w:pPr>
        <w:rPr>
          <w:b/>
          <w:strike/>
          <w:color w:val="FF0000"/>
          <w:lang w:eastAsia="ar-SA"/>
        </w:rPr>
      </w:pPr>
    </w:p>
    <w:p w14:paraId="17F4C6A4"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p>
    <w:p w14:paraId="24753641" w14:textId="77777777" w:rsidR="00681D70" w:rsidRPr="00681D70" w:rsidRDefault="00681D70" w:rsidP="00681D70">
      <w:pPr>
        <w:rPr>
          <w:b/>
          <w:strike/>
          <w:color w:val="FF0000"/>
        </w:rPr>
      </w:pPr>
      <w:r w:rsidRPr="00681D70">
        <w:rPr>
          <w:b/>
          <w:strike/>
          <w:color w:val="FF0000"/>
        </w:rPr>
        <w:t>Hlavní využití</w:t>
      </w:r>
    </w:p>
    <w:p w14:paraId="3FAF29B0" w14:textId="77777777" w:rsidR="00681D70" w:rsidRPr="00681D70" w:rsidRDefault="00681D70" w:rsidP="00681D70">
      <w:pPr>
        <w:rPr>
          <w:strike/>
          <w:color w:val="FF0000"/>
        </w:rPr>
      </w:pPr>
      <w:r w:rsidRPr="00681D70">
        <w:rPr>
          <w:strike/>
          <w:color w:val="FF0000"/>
        </w:rPr>
        <w:t>Veškeré stavby a zařízení, které slouží pro zřízení a provozování železniční dráhy.</w:t>
      </w:r>
    </w:p>
    <w:p w14:paraId="3DDF291E" w14:textId="77777777" w:rsidR="00681D70" w:rsidRPr="00681D70" w:rsidRDefault="00681D70" w:rsidP="00681D70">
      <w:pPr>
        <w:rPr>
          <w:strike/>
          <w:color w:val="FF0000"/>
        </w:rPr>
      </w:pPr>
    </w:p>
    <w:p w14:paraId="3539381E" w14:textId="77777777" w:rsidR="00681D70" w:rsidRPr="00681D70" w:rsidRDefault="00681D70" w:rsidP="00681D70">
      <w:pPr>
        <w:rPr>
          <w:b/>
          <w:strike/>
          <w:color w:val="FF0000"/>
        </w:rPr>
      </w:pPr>
    </w:p>
    <w:p w14:paraId="6F2AB707" w14:textId="77777777" w:rsidR="00681D70" w:rsidRPr="00681D70" w:rsidRDefault="00681D70" w:rsidP="00681D70">
      <w:pPr>
        <w:rPr>
          <w:b/>
          <w:strike/>
          <w:color w:val="FF0000"/>
        </w:rPr>
      </w:pPr>
      <w:r w:rsidRPr="00681D70">
        <w:rPr>
          <w:b/>
          <w:strike/>
          <w:color w:val="FF0000"/>
        </w:rPr>
        <w:t>Nepřípustné využití</w:t>
      </w:r>
    </w:p>
    <w:p w14:paraId="54BC8978" w14:textId="77777777" w:rsidR="00681D70" w:rsidRPr="00681D70" w:rsidRDefault="00681D70" w:rsidP="00681D70">
      <w:pPr>
        <w:rPr>
          <w:strike/>
          <w:color w:val="FF0000"/>
        </w:rPr>
      </w:pPr>
      <w:r w:rsidRPr="00681D70">
        <w:rPr>
          <w:strike/>
          <w:color w:val="FF0000"/>
        </w:rPr>
        <w:t>Zejména stavby pro bydlení, veškeré stavby mimo železniční využití, obchody a služby.</w:t>
      </w:r>
    </w:p>
    <w:p w14:paraId="5FF2993B" w14:textId="77777777" w:rsidR="00681D70" w:rsidRPr="00681D70" w:rsidRDefault="00681D70" w:rsidP="00681D70">
      <w:pPr>
        <w:rPr>
          <w:strike/>
          <w:color w:val="FF0000"/>
          <w:lang w:eastAsia="ar-SA"/>
        </w:rPr>
      </w:pPr>
    </w:p>
    <w:p w14:paraId="78ED6810" w14:textId="77777777" w:rsidR="00681D70" w:rsidRPr="00681D70" w:rsidRDefault="00681D70" w:rsidP="00681D70">
      <w:pPr>
        <w:rPr>
          <w:strike/>
          <w:color w:val="FF0000"/>
          <w:lang w:eastAsia="ar-SA"/>
        </w:rPr>
      </w:pPr>
    </w:p>
    <w:p w14:paraId="46BE22C7" w14:textId="77777777" w:rsidR="00681D70" w:rsidRPr="00681D70" w:rsidRDefault="00681D70" w:rsidP="00681D70">
      <w:pPr>
        <w:pStyle w:val="Nadpis1"/>
        <w:rPr>
          <w:strike/>
          <w:color w:val="FF0000"/>
        </w:rPr>
        <w:sectPr w:rsidR="00681D70" w:rsidRPr="00681D70" w:rsidSect="00681D70">
          <w:type w:val="continuous"/>
          <w:pgSz w:w="11906" w:h="16838" w:code="9"/>
          <w:pgMar w:top="851" w:right="1134" w:bottom="1701" w:left="1134" w:header="567" w:footer="567" w:gutter="567"/>
          <w:cols w:num="2" w:space="708" w:equalWidth="0">
            <w:col w:w="4181" w:space="708"/>
            <w:col w:w="4181"/>
          </w:cols>
          <w:docGrid w:linePitch="360"/>
        </w:sectPr>
      </w:pPr>
    </w:p>
    <w:p w14:paraId="0748F49A" w14:textId="77777777" w:rsidR="00681D70" w:rsidRPr="00681D70" w:rsidRDefault="00681D70" w:rsidP="00681D70">
      <w:pPr>
        <w:pStyle w:val="Nadpis3vyuzitiuzemi"/>
        <w:tabs>
          <w:tab w:val="clear" w:pos="3002"/>
          <w:tab w:val="num" w:pos="1843"/>
        </w:tabs>
        <w:rPr>
          <w:strike/>
          <w:color w:val="FF0000"/>
        </w:rPr>
      </w:pPr>
      <w:bookmarkStart w:id="233" w:name="_Toc174348855"/>
      <w:r w:rsidRPr="00681D70">
        <w:rPr>
          <w:strike/>
          <w:color w:val="FF0000"/>
          <w:sz w:val="72"/>
          <w:szCs w:val="72"/>
        </w:rPr>
        <w:t>|V|</w:t>
      </w:r>
      <w:r w:rsidRPr="00681D70">
        <w:rPr>
          <w:strike/>
          <w:color w:val="FF0000"/>
        </w:rPr>
        <w:t xml:space="preserve"> </w:t>
      </w:r>
      <w:r w:rsidRPr="00681D70">
        <w:rPr>
          <w:strike/>
          <w:color w:val="FF0000"/>
        </w:rPr>
        <w:tab/>
      </w:r>
      <w:r w:rsidRPr="00681D70">
        <w:rPr>
          <w:caps w:val="0"/>
          <w:strike/>
          <w:color w:val="FF0000"/>
          <w:sz w:val="28"/>
          <w:szCs w:val="28"/>
        </w:rPr>
        <w:t xml:space="preserve">PLOCHY VODNÍ A VODHOSPODÁŘSKÉ - </w:t>
      </w:r>
      <w:r w:rsidRPr="00681D70">
        <w:rPr>
          <w:strike/>
          <w:color w:val="FF0000"/>
        </w:rPr>
        <w:t>VODA</w:t>
      </w:r>
      <w:bookmarkEnd w:id="233"/>
    </w:p>
    <w:p w14:paraId="14DC764A" w14:textId="77777777" w:rsidR="00681D70" w:rsidRPr="00681D70" w:rsidRDefault="00681D70" w:rsidP="00681D70">
      <w:pPr>
        <w:pStyle w:val="Nadpis5"/>
        <w:rPr>
          <w:strike/>
          <w:color w:val="FF0000"/>
        </w:rPr>
        <w:sectPr w:rsidR="00681D70" w:rsidRPr="00681D70" w:rsidSect="00681D70">
          <w:type w:val="continuous"/>
          <w:pgSz w:w="11906" w:h="16838" w:code="9"/>
          <w:pgMar w:top="851" w:right="1134" w:bottom="1701" w:left="1134" w:header="567" w:footer="567" w:gutter="567"/>
          <w:cols w:space="708"/>
          <w:docGrid w:linePitch="360"/>
        </w:sectPr>
      </w:pPr>
      <w:r w:rsidRPr="00681D70">
        <w:rPr>
          <w:strike/>
          <w:color w:val="FF0000"/>
        </w:rPr>
        <w:t>PODMÍNKY VYUŽITÍ PLOCH</w:t>
      </w:r>
    </w:p>
    <w:p w14:paraId="68B2AD27" w14:textId="77777777" w:rsidR="00681D70" w:rsidRPr="00681D70" w:rsidRDefault="00681D70" w:rsidP="00681D70">
      <w:pPr>
        <w:rPr>
          <w:b/>
          <w:strike/>
          <w:color w:val="FF0000"/>
        </w:rPr>
      </w:pPr>
      <w:r w:rsidRPr="00681D70">
        <w:rPr>
          <w:b/>
          <w:strike/>
          <w:color w:val="FF0000"/>
        </w:rPr>
        <w:t>Hlavní využití</w:t>
      </w:r>
    </w:p>
    <w:p w14:paraId="29A99AD2" w14:textId="77777777" w:rsidR="00681D70" w:rsidRPr="00681D70" w:rsidRDefault="00681D70" w:rsidP="00681D70">
      <w:pPr>
        <w:tabs>
          <w:tab w:val="left" w:pos="0"/>
        </w:tabs>
        <w:rPr>
          <w:strike/>
          <w:color w:val="FF0000"/>
        </w:rPr>
      </w:pPr>
      <w:r w:rsidRPr="00681D70">
        <w:rPr>
          <w:strike/>
          <w:color w:val="FF0000"/>
        </w:rPr>
        <w:t>Vodní toky, nádrže a rybníky, a to stálé včetně vysychajících.</w:t>
      </w:r>
    </w:p>
    <w:p w14:paraId="6AA5221C" w14:textId="77777777" w:rsidR="00681D70" w:rsidRPr="00681D70" w:rsidRDefault="00681D70" w:rsidP="00681D70">
      <w:pPr>
        <w:tabs>
          <w:tab w:val="left" w:pos="0"/>
        </w:tabs>
        <w:rPr>
          <w:strike/>
          <w:color w:val="FF0000"/>
        </w:rPr>
      </w:pPr>
    </w:p>
    <w:p w14:paraId="5C1A725F" w14:textId="77777777" w:rsidR="00681D70" w:rsidRPr="00681D70" w:rsidRDefault="00681D70" w:rsidP="00681D70">
      <w:pPr>
        <w:rPr>
          <w:b/>
          <w:strike/>
          <w:color w:val="FF0000"/>
        </w:rPr>
      </w:pPr>
      <w:r w:rsidRPr="00681D70">
        <w:rPr>
          <w:b/>
          <w:strike/>
          <w:color w:val="FF0000"/>
        </w:rPr>
        <w:t xml:space="preserve">Přípustné využití </w:t>
      </w:r>
    </w:p>
    <w:p w14:paraId="7DA29D6B" w14:textId="77777777" w:rsidR="00681D70" w:rsidRPr="00681D70" w:rsidRDefault="00681D70" w:rsidP="00681D70">
      <w:pPr>
        <w:rPr>
          <w:strike/>
          <w:color w:val="FF0000"/>
          <w:lang w:eastAsia="ar-SA"/>
        </w:rPr>
      </w:pPr>
      <w:r w:rsidRPr="00681D70">
        <w:rPr>
          <w:strike/>
          <w:color w:val="FF0000"/>
          <w:lang w:eastAsia="ar-SA"/>
        </w:rPr>
        <w:t>Stavby pro ochranu a údržbu vodních ploch, pro ochranu proti vodě jako přírodnímu živlu a další vodohospodářské účely.</w:t>
      </w:r>
    </w:p>
    <w:p w14:paraId="627E1C30" w14:textId="77777777" w:rsidR="00681D70" w:rsidRPr="00681D70" w:rsidRDefault="00681D70" w:rsidP="00681D70">
      <w:pPr>
        <w:rPr>
          <w:rFonts w:cs="Times New Roman"/>
          <w:strike/>
          <w:color w:val="FF0000"/>
        </w:rPr>
      </w:pPr>
    </w:p>
    <w:p w14:paraId="1B0C4345" w14:textId="77777777" w:rsidR="00681D70" w:rsidRPr="00681D70" w:rsidRDefault="00681D70" w:rsidP="00681D70">
      <w:pPr>
        <w:rPr>
          <w:rFonts w:cs="Times New Roman"/>
          <w:strike/>
          <w:color w:val="FF0000"/>
        </w:rPr>
      </w:pPr>
    </w:p>
    <w:p w14:paraId="407D5BC6" w14:textId="77777777" w:rsidR="00681D70" w:rsidRPr="00681D70" w:rsidRDefault="00681D70" w:rsidP="00681D70">
      <w:pPr>
        <w:rPr>
          <w:rFonts w:cs="Times New Roman"/>
          <w:strike/>
          <w:color w:val="FF0000"/>
        </w:rPr>
      </w:pPr>
    </w:p>
    <w:p w14:paraId="24368D21" w14:textId="77777777" w:rsidR="00681D70" w:rsidRPr="00681D70" w:rsidRDefault="00681D70" w:rsidP="00681D70">
      <w:pPr>
        <w:rPr>
          <w:rFonts w:cs="Times New Roman"/>
          <w:strike/>
          <w:color w:val="FF0000"/>
        </w:rPr>
      </w:pPr>
    </w:p>
    <w:p w14:paraId="5BD0E86E" w14:textId="77777777" w:rsidR="00681D70" w:rsidRPr="00681D70" w:rsidRDefault="00681D70" w:rsidP="00681D70">
      <w:pPr>
        <w:rPr>
          <w:b/>
          <w:strike/>
          <w:color w:val="FF0000"/>
        </w:rPr>
      </w:pPr>
      <w:r w:rsidRPr="00681D70">
        <w:rPr>
          <w:b/>
          <w:strike/>
          <w:color w:val="FF0000"/>
        </w:rPr>
        <w:t>Nepřípustné využití</w:t>
      </w:r>
    </w:p>
    <w:p w14:paraId="78719BB3" w14:textId="77777777" w:rsidR="00681D70" w:rsidRPr="00681D70" w:rsidRDefault="00681D70" w:rsidP="00681D70">
      <w:pPr>
        <w:rPr>
          <w:strike/>
          <w:color w:val="FF0000"/>
        </w:rPr>
      </w:pPr>
      <w:r w:rsidRPr="00681D70">
        <w:rPr>
          <w:strike/>
          <w:color w:val="FF0000"/>
        </w:rPr>
        <w:t>Veškeré činnosti, děje a zařízení ohrožující kvalitu podzemních a povrchových vod.</w:t>
      </w:r>
    </w:p>
    <w:p w14:paraId="396F16C4" w14:textId="77777777" w:rsidR="00681D70" w:rsidRPr="00681D70" w:rsidRDefault="00681D70" w:rsidP="00681D70">
      <w:pPr>
        <w:rPr>
          <w:rFonts w:cs="Times New Roman"/>
          <w:strike/>
          <w:color w:val="FF0000"/>
        </w:rPr>
      </w:pPr>
    </w:p>
    <w:p w14:paraId="75C9370A" w14:textId="77777777" w:rsidR="00681D70" w:rsidRPr="00681D70" w:rsidRDefault="00681D70" w:rsidP="00681D70">
      <w:pPr>
        <w:rPr>
          <w:b/>
          <w:strike/>
          <w:color w:val="FF0000"/>
          <w:szCs w:val="20"/>
        </w:rPr>
      </w:pPr>
      <w:r w:rsidRPr="00681D70">
        <w:rPr>
          <w:b/>
          <w:strike/>
          <w:color w:val="FF0000"/>
          <w:szCs w:val="20"/>
        </w:rPr>
        <w:t>Podmínky prostorového uspořádání</w:t>
      </w:r>
    </w:p>
    <w:p w14:paraId="435172AB" w14:textId="77777777" w:rsidR="00681D70" w:rsidRPr="00681D70" w:rsidRDefault="00681D70" w:rsidP="00681D70">
      <w:pPr>
        <w:rPr>
          <w:strike/>
          <w:color w:val="FF0000"/>
        </w:rPr>
        <w:sectPr w:rsidR="00681D70" w:rsidRPr="00681D70" w:rsidSect="00681D70">
          <w:type w:val="continuous"/>
          <w:pgSz w:w="11906" w:h="16838" w:code="9"/>
          <w:pgMar w:top="851" w:right="1134" w:bottom="1701" w:left="1134" w:header="567" w:footer="567" w:gutter="567"/>
          <w:cols w:num="2" w:space="708" w:equalWidth="0">
            <w:col w:w="4181" w:space="708"/>
            <w:col w:w="4181"/>
          </w:cols>
          <w:docGrid w:linePitch="360"/>
        </w:sectPr>
      </w:pPr>
      <w:r w:rsidRPr="00681D70">
        <w:rPr>
          <w:strike/>
          <w:color w:val="FF0000"/>
        </w:rPr>
        <w:t>Podél vodotečí ponechat po obou stranách nezastavitelný, trvale přístupný pruh (tj. bez oplocení). Pruh slouží jednak pro údržbu toků a jednak pro průchod velkých vod. Pruh je vymezen od břehů vodoteče, po obou jeho stranách, vždy v šíři 6 m (6 m podél jednoho břehu, 6 m podél druhého břehu).</w:t>
      </w:r>
    </w:p>
    <w:p w14:paraId="5C9D4D44" w14:textId="279EFDE8" w:rsidR="003C2D90" w:rsidRDefault="003C2D90" w:rsidP="003C2D90">
      <w:pPr>
        <w:rPr>
          <w:rFonts w:cs="Times New Roman"/>
          <w:color w:val="FF0000"/>
        </w:rPr>
      </w:pPr>
    </w:p>
    <w:p w14:paraId="5A4CD40F" w14:textId="77777777" w:rsidR="003C2D90" w:rsidRPr="00212829" w:rsidRDefault="003C2D90" w:rsidP="003C2D90">
      <w:pPr>
        <w:rPr>
          <w:rFonts w:cs="Times New Roman"/>
          <w:color w:val="FF0000"/>
        </w:rPr>
      </w:pPr>
    </w:p>
    <w:p w14:paraId="7AE2487B" w14:textId="77777777" w:rsidR="009533B8" w:rsidRPr="0029715F" w:rsidRDefault="009533B8" w:rsidP="009533B8">
      <w:pPr>
        <w:pStyle w:val="Nadpis3vyuzitiuzemi"/>
        <w:tabs>
          <w:tab w:val="clear" w:pos="3002"/>
          <w:tab w:val="num" w:pos="2268"/>
        </w:tabs>
        <w:rPr>
          <w:color w:val="FF0000"/>
        </w:rPr>
      </w:pPr>
      <w:bookmarkStart w:id="234" w:name="_Toc370897922"/>
      <w:bookmarkStart w:id="235" w:name="_Toc174348856"/>
      <w:bookmarkStart w:id="236" w:name="_Toc370897917"/>
      <w:bookmarkEnd w:id="192"/>
      <w:r w:rsidRPr="0029715F">
        <w:rPr>
          <w:caps w:val="0"/>
          <w:color w:val="FF0000"/>
          <w:sz w:val="72"/>
          <w:szCs w:val="72"/>
        </w:rPr>
        <w:lastRenderedPageBreak/>
        <w:t xml:space="preserve">|BV| </w:t>
      </w:r>
      <w:r w:rsidRPr="0029715F">
        <w:rPr>
          <w:caps w:val="0"/>
          <w:color w:val="FF0000"/>
          <w:sz w:val="72"/>
          <w:szCs w:val="72"/>
        </w:rPr>
        <w:tab/>
      </w:r>
      <w:r w:rsidRPr="0029715F">
        <w:rPr>
          <w:caps w:val="0"/>
          <w:color w:val="FF0000"/>
          <w:sz w:val="28"/>
          <w:szCs w:val="28"/>
        </w:rPr>
        <w:t xml:space="preserve">PLOCHY BYDLENÍ </w:t>
      </w:r>
      <w:bookmarkEnd w:id="234"/>
      <w:r w:rsidRPr="0029715F">
        <w:rPr>
          <w:color w:val="FF0000"/>
        </w:rPr>
        <w:t>–</w:t>
      </w:r>
      <w:r w:rsidRPr="0029715F">
        <w:rPr>
          <w:caps w:val="0"/>
          <w:color w:val="FF0000"/>
        </w:rPr>
        <w:t xml:space="preserve"> BYDLENÍ VENKOVSKÉ</w:t>
      </w:r>
      <w:bookmarkEnd w:id="235"/>
    </w:p>
    <w:p w14:paraId="56038E1E" w14:textId="77777777" w:rsidR="009533B8" w:rsidRPr="0029715F" w:rsidRDefault="009533B8" w:rsidP="009533B8">
      <w:pPr>
        <w:rPr>
          <w:rFonts w:cs="Times New Roman"/>
          <w:b/>
          <w:bCs/>
          <w:color w:val="FF0000"/>
          <w:lang w:eastAsia="ar-SA"/>
        </w:rPr>
      </w:pPr>
      <w:r w:rsidRPr="0029715F">
        <w:rPr>
          <w:color w:val="FF0000"/>
          <w:szCs w:val="20"/>
          <w:lang w:eastAsia="ar-SA"/>
        </w:rPr>
        <w:t xml:space="preserve"> </w:t>
      </w:r>
    </w:p>
    <w:p w14:paraId="6170036A" w14:textId="77777777" w:rsidR="009533B8" w:rsidRPr="0029715F" w:rsidRDefault="009533B8" w:rsidP="009533B8">
      <w:pPr>
        <w:rPr>
          <w:color w:val="FF0000"/>
          <w:szCs w:val="20"/>
        </w:rPr>
        <w:sectPr w:rsidR="009533B8" w:rsidRPr="0029715F" w:rsidSect="009533B8">
          <w:type w:val="continuous"/>
          <w:pgSz w:w="11906" w:h="16838" w:code="9"/>
          <w:pgMar w:top="851" w:right="1134" w:bottom="1701" w:left="1134" w:header="567" w:footer="567" w:gutter="567"/>
          <w:cols w:space="708"/>
          <w:docGrid w:linePitch="360"/>
        </w:sectPr>
      </w:pPr>
    </w:p>
    <w:p w14:paraId="213FF6A4" w14:textId="77777777" w:rsidR="009533B8" w:rsidRPr="0029715F" w:rsidRDefault="009533B8" w:rsidP="009533B8">
      <w:pPr>
        <w:pStyle w:val="Nadpis5"/>
        <w:rPr>
          <w:color w:val="FF0000"/>
        </w:rPr>
      </w:pPr>
      <w:r w:rsidRPr="0029715F">
        <w:rPr>
          <w:color w:val="FF0000"/>
        </w:rPr>
        <w:t>PODMÍNKY VYUŽITÍ PLOCH</w:t>
      </w:r>
    </w:p>
    <w:p w14:paraId="2DE5B218" w14:textId="77777777" w:rsidR="009533B8" w:rsidRPr="0029715F" w:rsidRDefault="009533B8" w:rsidP="009533B8">
      <w:pPr>
        <w:rPr>
          <w:b/>
          <w:color w:val="FF0000"/>
        </w:rPr>
      </w:pPr>
      <w:r w:rsidRPr="0029715F">
        <w:rPr>
          <w:b/>
          <w:color w:val="FF0000"/>
        </w:rPr>
        <w:t>Hlavní využití</w:t>
      </w:r>
    </w:p>
    <w:p w14:paraId="5FEE0541" w14:textId="77777777" w:rsidR="009533B8" w:rsidRPr="0029715F" w:rsidRDefault="009533B8" w:rsidP="009533B8">
      <w:pPr>
        <w:spacing w:after="120"/>
        <w:rPr>
          <w:color w:val="FF0000"/>
          <w:szCs w:val="20"/>
        </w:rPr>
      </w:pPr>
      <w:r w:rsidRPr="0029715F">
        <w:rPr>
          <w:color w:val="FF0000"/>
          <w:szCs w:val="20"/>
        </w:rPr>
        <w:t>Bydlení v rodinných domech, drobné zemědělské hospodářství.</w:t>
      </w:r>
    </w:p>
    <w:p w14:paraId="494C73D7" w14:textId="77777777" w:rsidR="009533B8" w:rsidRPr="0029715F" w:rsidRDefault="009533B8" w:rsidP="009533B8">
      <w:pPr>
        <w:rPr>
          <w:b/>
          <w:color w:val="FF0000"/>
        </w:rPr>
      </w:pPr>
      <w:r w:rsidRPr="0029715F">
        <w:rPr>
          <w:b/>
          <w:color w:val="FF0000"/>
        </w:rPr>
        <w:t xml:space="preserve">Přípustné využití </w:t>
      </w:r>
    </w:p>
    <w:p w14:paraId="1504E828" w14:textId="77777777" w:rsidR="009533B8" w:rsidRPr="0029715F" w:rsidRDefault="009533B8" w:rsidP="009533B8">
      <w:pPr>
        <w:rPr>
          <w:color w:val="FF0000"/>
          <w:szCs w:val="20"/>
        </w:rPr>
      </w:pPr>
      <w:r w:rsidRPr="0029715F">
        <w:rPr>
          <w:color w:val="FF0000"/>
          <w:szCs w:val="20"/>
        </w:rPr>
        <w:t>Stavby dopravní a technické infrastruktury a stavby doplňkové, související s hlavním využitím plochy. Plochy veřejných prostranství, plochy městských parků. Chovné a šlechtitelské stanice, sklady a zařízení sloužící zemědělské produkci do velikosti 250 m</w:t>
      </w:r>
      <w:r w:rsidRPr="0029715F">
        <w:rPr>
          <w:color w:val="FF0000"/>
          <w:szCs w:val="20"/>
          <w:vertAlign w:val="superscript"/>
        </w:rPr>
        <w:t>2</w:t>
      </w:r>
      <w:r w:rsidRPr="0029715F">
        <w:rPr>
          <w:color w:val="FF0000"/>
          <w:szCs w:val="20"/>
        </w:rPr>
        <w:t xml:space="preserve"> hrubé podlažní plochy. Hřiště, sportoviště.</w:t>
      </w:r>
    </w:p>
    <w:p w14:paraId="784B1354" w14:textId="77777777" w:rsidR="009533B8" w:rsidRPr="0029715F" w:rsidRDefault="009533B8" w:rsidP="009533B8">
      <w:pPr>
        <w:spacing w:after="120"/>
        <w:rPr>
          <w:color w:val="FF0000"/>
          <w:szCs w:val="20"/>
        </w:rPr>
      </w:pPr>
    </w:p>
    <w:p w14:paraId="733184AF" w14:textId="77777777" w:rsidR="009533B8" w:rsidRPr="0029715F" w:rsidRDefault="009533B8" w:rsidP="009533B8">
      <w:pPr>
        <w:spacing w:before="120"/>
        <w:rPr>
          <w:b/>
          <w:color w:val="FF0000"/>
        </w:rPr>
      </w:pPr>
      <w:r w:rsidRPr="0029715F">
        <w:rPr>
          <w:b/>
          <w:color w:val="FF0000"/>
        </w:rPr>
        <w:t>Podmíněně přípustné využití</w:t>
      </w:r>
    </w:p>
    <w:p w14:paraId="4DBC217D" w14:textId="77777777" w:rsidR="009533B8" w:rsidRPr="0029715F" w:rsidRDefault="009533B8" w:rsidP="009533B8">
      <w:pPr>
        <w:rPr>
          <w:color w:val="FF0000"/>
          <w:szCs w:val="20"/>
        </w:rPr>
      </w:pPr>
      <w:r w:rsidRPr="0029715F">
        <w:rPr>
          <w:color w:val="FF0000"/>
          <w:szCs w:val="20"/>
        </w:rPr>
        <w:t>Ubytování do kapacity 15 lůžek, obchody a nerušící provozovny služeb do velikosti 250 m</w:t>
      </w:r>
      <w:r w:rsidRPr="0029715F">
        <w:rPr>
          <w:color w:val="FF0000"/>
          <w:szCs w:val="20"/>
          <w:vertAlign w:val="superscript"/>
        </w:rPr>
        <w:t>2</w:t>
      </w:r>
      <w:r w:rsidRPr="0029715F">
        <w:rPr>
          <w:color w:val="FF0000"/>
          <w:szCs w:val="20"/>
        </w:rPr>
        <w:t xml:space="preserve"> hrubé podlažní plochy. Nerušící řemeslná výroba do velikosti 250 m</w:t>
      </w:r>
      <w:r w:rsidRPr="0029715F">
        <w:rPr>
          <w:color w:val="FF0000"/>
          <w:szCs w:val="20"/>
          <w:vertAlign w:val="superscript"/>
        </w:rPr>
        <w:t>2</w:t>
      </w:r>
      <w:r w:rsidRPr="0029715F">
        <w:rPr>
          <w:color w:val="FF0000"/>
          <w:szCs w:val="20"/>
        </w:rPr>
        <w:t xml:space="preserve"> hrubé podlažní plochy. Pro výše uvedené podmíněné využití platí bez rozdílu tyto podmínky:</w:t>
      </w:r>
    </w:p>
    <w:p w14:paraId="455D9240" w14:textId="77777777" w:rsidR="009533B8" w:rsidRPr="0029715F" w:rsidRDefault="009533B8" w:rsidP="009533B8">
      <w:pPr>
        <w:rPr>
          <w:color w:val="FF0000"/>
          <w:szCs w:val="20"/>
        </w:rPr>
      </w:pPr>
      <w:r w:rsidRPr="0029715F">
        <w:rPr>
          <w:color w:val="FF0000"/>
          <w:szCs w:val="20"/>
        </w:rPr>
        <w:t xml:space="preserve">- stavby jsou součástí staveb pro bydlení na stavebním pozemku, zejména rodinných domů, </w:t>
      </w:r>
    </w:p>
    <w:p w14:paraId="31C072EC" w14:textId="77777777" w:rsidR="009533B8" w:rsidRPr="0029715F" w:rsidRDefault="009533B8" w:rsidP="009533B8">
      <w:pPr>
        <w:rPr>
          <w:color w:val="FF0000"/>
          <w:szCs w:val="20"/>
        </w:rPr>
      </w:pPr>
      <w:r w:rsidRPr="0029715F">
        <w:rPr>
          <w:color w:val="FF0000"/>
          <w:szCs w:val="20"/>
        </w:rPr>
        <w:t>- stavby svým provozem neruší obytný charakter území (zejména hlukem a exhalacemi).</w:t>
      </w:r>
    </w:p>
    <w:p w14:paraId="3F05A120" w14:textId="77777777" w:rsidR="009533B8" w:rsidRPr="0029715F" w:rsidRDefault="009533B8" w:rsidP="009533B8">
      <w:pPr>
        <w:rPr>
          <w:b/>
          <w:color w:val="FF0000"/>
        </w:rPr>
      </w:pPr>
    </w:p>
    <w:p w14:paraId="560316D9" w14:textId="77777777" w:rsidR="009533B8" w:rsidRPr="0029715F" w:rsidRDefault="009533B8" w:rsidP="009533B8">
      <w:pPr>
        <w:rPr>
          <w:color w:val="FF0000"/>
          <w:szCs w:val="20"/>
        </w:rPr>
      </w:pPr>
      <w:r w:rsidRPr="0029715F">
        <w:rPr>
          <w:noProof/>
          <w:color w:val="FF0000"/>
          <w:szCs w:val="20"/>
          <w:lang w:eastAsia="cs-CZ"/>
        </w:rPr>
        <w:drawing>
          <wp:inline distT="0" distB="0" distL="0" distR="0" wp14:anchorId="61E05D3E" wp14:editId="402C3C80">
            <wp:extent cx="2619375" cy="1590675"/>
            <wp:effectExtent l="0" t="0" r="9525" b="9525"/>
            <wp:docPr id="16" name="obrázek 12" descr="Obsah obrázku venku, budova, obloha,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2" descr="Obsah obrázku venku, budova, obloha, rostlina&#10;&#10;Popis byl vytvořen automaticky"/>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19375" cy="1590675"/>
                    </a:xfrm>
                    <a:prstGeom prst="rect">
                      <a:avLst/>
                    </a:prstGeom>
                    <a:noFill/>
                    <a:ln>
                      <a:noFill/>
                    </a:ln>
                  </pic:spPr>
                </pic:pic>
              </a:graphicData>
            </a:graphic>
          </wp:inline>
        </w:drawing>
      </w:r>
    </w:p>
    <w:p w14:paraId="4F9074F2" w14:textId="77777777" w:rsidR="009533B8" w:rsidRPr="0029715F" w:rsidRDefault="009533B8" w:rsidP="009533B8">
      <w:pPr>
        <w:rPr>
          <w:color w:val="FF0000"/>
          <w:szCs w:val="20"/>
        </w:rPr>
      </w:pPr>
      <w:r w:rsidRPr="0029715F">
        <w:rPr>
          <w:color w:val="FF0000"/>
          <w:szCs w:val="20"/>
        </w:rPr>
        <w:t>Charakter:</w:t>
      </w:r>
    </w:p>
    <w:p w14:paraId="73E35A40" w14:textId="77777777" w:rsidR="009533B8" w:rsidRPr="0029715F" w:rsidRDefault="009533B8" w:rsidP="009533B8">
      <w:pPr>
        <w:rPr>
          <w:rStyle w:val="Charakteruzemi-popis"/>
          <w:rFonts w:cs="Calibri"/>
          <w:color w:val="FF0000"/>
        </w:rPr>
      </w:pPr>
      <w:r w:rsidRPr="0029715F">
        <w:rPr>
          <w:rStyle w:val="Charakteruzemi-popis"/>
          <w:rFonts w:cs="Calibri"/>
          <w:color w:val="FF0000"/>
        </w:rPr>
        <w:t>Venkovská zástavba. Budovy se zahradou či drobným hospodářstvím umístěné ve volné krajině bez návaznosti na město. Budovy stojí buď jako solitéry nebo utvářejí soubory staveb podobně jako statky.</w:t>
      </w:r>
    </w:p>
    <w:p w14:paraId="740A507E" w14:textId="77777777" w:rsidR="009533B8" w:rsidRPr="0029715F" w:rsidRDefault="009533B8" w:rsidP="009533B8">
      <w:pPr>
        <w:rPr>
          <w:rStyle w:val="Charakteruzemi-popis"/>
          <w:rFonts w:cs="Calibri"/>
          <w:color w:val="FF0000"/>
        </w:rPr>
      </w:pPr>
    </w:p>
    <w:p w14:paraId="4ABEECBB" w14:textId="77777777" w:rsidR="009533B8" w:rsidRPr="0029715F" w:rsidRDefault="009533B8" w:rsidP="009533B8">
      <w:pPr>
        <w:rPr>
          <w:b/>
          <w:color w:val="FF0000"/>
        </w:rPr>
      </w:pPr>
      <w:r w:rsidRPr="0029715F">
        <w:rPr>
          <w:b/>
          <w:color w:val="FF0000"/>
        </w:rPr>
        <w:t>Nepřípustné využití</w:t>
      </w:r>
    </w:p>
    <w:p w14:paraId="198C9E9F" w14:textId="77777777" w:rsidR="009533B8" w:rsidRPr="0029715F" w:rsidRDefault="009533B8" w:rsidP="009533B8">
      <w:pPr>
        <w:rPr>
          <w:color w:val="FF0000"/>
          <w:szCs w:val="20"/>
        </w:rPr>
      </w:pPr>
      <w:r w:rsidRPr="0029715F">
        <w:rPr>
          <w:color w:val="FF0000"/>
          <w:szCs w:val="20"/>
        </w:rPr>
        <w:t xml:space="preserve">Bytové a řadové domy a </w:t>
      </w:r>
      <w:r w:rsidRPr="0029715F">
        <w:rPr>
          <w:color w:val="FF0000"/>
        </w:rPr>
        <w:t>jakékoliv stavby mimo hlavního, přípustného a podmíněně přípustného využití.</w:t>
      </w:r>
    </w:p>
    <w:p w14:paraId="42AE07B0" w14:textId="77777777" w:rsidR="009533B8" w:rsidRPr="0029715F" w:rsidRDefault="009533B8" w:rsidP="009533B8">
      <w:pPr>
        <w:rPr>
          <w:color w:val="FF0000"/>
          <w:szCs w:val="20"/>
        </w:rPr>
      </w:pPr>
    </w:p>
    <w:p w14:paraId="2969C12F" w14:textId="77777777" w:rsidR="009533B8" w:rsidRPr="0029715F" w:rsidRDefault="009533B8" w:rsidP="009533B8">
      <w:pPr>
        <w:rPr>
          <w:color w:val="FF0000"/>
          <w:szCs w:val="20"/>
        </w:rPr>
      </w:pPr>
    </w:p>
    <w:p w14:paraId="5924DE2C" w14:textId="77777777" w:rsidR="009533B8" w:rsidRPr="0029715F" w:rsidRDefault="009533B8" w:rsidP="009533B8">
      <w:pPr>
        <w:rPr>
          <w:color w:val="FF0000"/>
          <w:szCs w:val="20"/>
        </w:rPr>
      </w:pPr>
    </w:p>
    <w:p w14:paraId="766C1D5D" w14:textId="77777777" w:rsidR="009533B8" w:rsidRPr="0029715F" w:rsidRDefault="009533B8" w:rsidP="009533B8">
      <w:pPr>
        <w:rPr>
          <w:color w:val="FF0000"/>
          <w:szCs w:val="20"/>
        </w:rPr>
      </w:pPr>
    </w:p>
    <w:p w14:paraId="2CAF81C1" w14:textId="77777777" w:rsidR="009533B8" w:rsidRPr="0029715F" w:rsidRDefault="009533B8" w:rsidP="009533B8">
      <w:pPr>
        <w:rPr>
          <w:color w:val="FF0000"/>
          <w:szCs w:val="20"/>
        </w:rPr>
      </w:pPr>
    </w:p>
    <w:p w14:paraId="6411A473" w14:textId="77777777" w:rsidR="009533B8" w:rsidRPr="0029715F" w:rsidRDefault="009533B8" w:rsidP="009533B8">
      <w:pPr>
        <w:rPr>
          <w:color w:val="FF0000"/>
          <w:szCs w:val="20"/>
        </w:rPr>
        <w:sectPr w:rsidR="009533B8" w:rsidRPr="0029715F" w:rsidSect="009533B8">
          <w:type w:val="continuous"/>
          <w:pgSz w:w="11906" w:h="16838" w:code="9"/>
          <w:pgMar w:top="851" w:right="1134" w:bottom="1701" w:left="1134" w:header="567" w:footer="567" w:gutter="567"/>
          <w:cols w:num="2" w:space="709"/>
          <w:docGrid w:linePitch="360"/>
        </w:sectPr>
      </w:pPr>
    </w:p>
    <w:p w14:paraId="13DEB9BB" w14:textId="77777777" w:rsidR="009533B8" w:rsidRPr="0029715F" w:rsidRDefault="009533B8" w:rsidP="009533B8">
      <w:pPr>
        <w:pStyle w:val="Nadpis5"/>
        <w:rPr>
          <w:color w:val="FF0000"/>
        </w:rPr>
      </w:pPr>
      <w:r w:rsidRPr="0029715F">
        <w:rPr>
          <w:color w:val="FF0000"/>
        </w:rPr>
        <w:t>DOPLŇUJÍCÍ Podmínky plochy:</w:t>
      </w:r>
    </w:p>
    <w:p w14:paraId="6287E843" w14:textId="77777777" w:rsidR="009533B8" w:rsidRPr="0029715F" w:rsidRDefault="009533B8" w:rsidP="009533B8">
      <w:pPr>
        <w:rPr>
          <w:color w:val="FF0000"/>
        </w:rPr>
      </w:pPr>
      <w:r w:rsidRPr="0029715F">
        <w:rPr>
          <w:color w:val="FF0000"/>
        </w:rPr>
        <w:t>V plochách určených k zástavbě nelze tyto plochy do vzdálenosti 25 metrů od hranice ploch lesa (LU) využít pro nové nadzemní objekty vyjma oplocení a přístaveb směrem od lesa. Toto omezení se týká i staveb nepodléhajících povolení podle stavebního zákona.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30 m od okraje lesa závazným stanoviskem podle § 48 odst. 2 písm. c) zákona č. 289/1995 Sb.</w:t>
      </w:r>
    </w:p>
    <w:p w14:paraId="12E64E6D" w14:textId="77777777" w:rsidR="009533B8" w:rsidRPr="0029715F" w:rsidRDefault="009533B8" w:rsidP="009533B8">
      <w:pPr>
        <w:rPr>
          <w:color w:val="FF0000"/>
        </w:rPr>
      </w:pPr>
      <w:r w:rsidRPr="0029715F">
        <w:rPr>
          <w:color w:val="FF0000"/>
        </w:rPr>
        <w:t>V případě nové zástavby na lesních pozemcích musí výstavbě předcházet jejich trvalé odnětí z PUPFL.</w:t>
      </w:r>
    </w:p>
    <w:p w14:paraId="285B5748" w14:textId="77777777" w:rsidR="009533B8" w:rsidRPr="0029715F" w:rsidRDefault="009533B8" w:rsidP="009533B8">
      <w:pPr>
        <w:pStyle w:val="Nadpis5"/>
        <w:rPr>
          <w:color w:val="FF0000"/>
        </w:rPr>
      </w:pPr>
      <w:r w:rsidRPr="0029715F">
        <w:rPr>
          <w:noProof/>
          <w:color w:val="FF0000"/>
          <w:sz w:val="72"/>
          <w:szCs w:val="72"/>
          <w:lang w:eastAsia="cs-CZ"/>
        </w:rPr>
        <mc:AlternateContent>
          <mc:Choice Requires="wps">
            <w:drawing>
              <wp:anchor distT="0" distB="0" distL="114300" distR="114300" simplePos="0" relativeHeight="251720704" behindDoc="0" locked="0" layoutInCell="1" allowOverlap="1" wp14:anchorId="1F5237CD" wp14:editId="30336EBE">
                <wp:simplePos x="0" y="0"/>
                <wp:positionH relativeFrom="margin">
                  <wp:posOffset>-101600</wp:posOffset>
                </wp:positionH>
                <wp:positionV relativeFrom="paragraph">
                  <wp:posOffset>2414905</wp:posOffset>
                </wp:positionV>
                <wp:extent cx="3519805" cy="259080"/>
                <wp:effectExtent l="0" t="0" r="0" b="0"/>
                <wp:wrapNone/>
                <wp:docPr id="3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1C7CCD72" w14:textId="08992BB7" w:rsidR="00C367F2" w:rsidRPr="0070422A" w:rsidRDefault="00C367F2" w:rsidP="009533B8">
                            <w:pPr>
                              <w:rPr>
                                <w:i/>
                                <w:color w:val="EE0000"/>
                              </w:rPr>
                            </w:pPr>
                            <w:r w:rsidRPr="0070422A">
                              <w:rPr>
                                <w:i/>
                                <w:color w:val="EE0000"/>
                              </w:rPr>
                              <w:t>pozn. popis regulativů je podrobně rozveden v kap. F</w:t>
                            </w:r>
                            <w:r w:rsidR="0070422A" w:rsidRPr="0070422A">
                              <w:rPr>
                                <w:i/>
                                <w:color w:val="EE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5237CD" id="_x0000_s1047" type="#_x0000_t202" style="position:absolute;margin-left:-8pt;margin-top:190.15pt;width:277.15pt;height:20.4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NVg+A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" stroked="f">
                <v:textbox>
                  <w:txbxContent>
                    <w:p w14:paraId="1C7CCD72" w14:textId="08992BB7" w:rsidR="00C367F2" w:rsidRPr="0070422A" w:rsidRDefault="00C367F2" w:rsidP="009533B8">
                      <w:pPr>
                        <w:rPr>
                          <w:i/>
                          <w:color w:val="EE0000"/>
                        </w:rPr>
                      </w:pPr>
                      <w:r w:rsidRPr="0070422A">
                        <w:rPr>
                          <w:i/>
                          <w:color w:val="EE0000"/>
                        </w:rPr>
                        <w:t>pozn. popis regulativů je podrobně rozveden v kap. F</w:t>
                      </w:r>
                      <w:r w:rsidR="0070422A" w:rsidRPr="0070422A">
                        <w:rPr>
                          <w:i/>
                          <w:color w:val="EE0000"/>
                        </w:rPr>
                        <w:t>.1</w:t>
                      </w:r>
                    </w:p>
                  </w:txbxContent>
                </v:textbox>
                <w10:wrap anchorx="margin"/>
              </v:shape>
            </w:pict>
          </mc:Fallback>
        </mc:AlternateContent>
      </w:r>
      <w:r w:rsidRPr="0029715F">
        <w:rPr>
          <w:color w:val="FF0000"/>
        </w:rPr>
        <w:t>PODMÍNKY PROSTOROVÉHO USPOŘÁDÁNÍ</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992"/>
        <w:gridCol w:w="1276"/>
        <w:gridCol w:w="1134"/>
        <w:gridCol w:w="1134"/>
        <w:gridCol w:w="3090"/>
      </w:tblGrid>
      <w:tr w:rsidR="0029715F" w:rsidRPr="0029715F" w14:paraId="602E00DA" w14:textId="77777777" w:rsidTr="00452D3A">
        <w:tc>
          <w:tcPr>
            <w:tcW w:w="1980" w:type="dxa"/>
          </w:tcPr>
          <w:p w14:paraId="53303B06" w14:textId="77777777" w:rsidR="009533B8" w:rsidRPr="0029715F" w:rsidRDefault="009533B8" w:rsidP="00452D3A">
            <w:pPr>
              <w:pStyle w:val="StylTunPed6bZa6b"/>
              <w:rPr>
                <w:color w:val="FF0000"/>
              </w:rPr>
            </w:pPr>
            <w:r w:rsidRPr="0029715F">
              <w:rPr>
                <w:color w:val="FF0000"/>
              </w:rPr>
              <w:t>Zastavěnost</w:t>
            </w:r>
          </w:p>
        </w:tc>
        <w:tc>
          <w:tcPr>
            <w:tcW w:w="992" w:type="dxa"/>
          </w:tcPr>
          <w:p w14:paraId="7C553529" w14:textId="77777777" w:rsidR="009533B8" w:rsidRPr="0029715F" w:rsidRDefault="009533B8" w:rsidP="00452D3A">
            <w:pPr>
              <w:pStyle w:val="StylTunPed6bZa6b"/>
              <w:rPr>
                <w:color w:val="FF0000"/>
              </w:rPr>
            </w:pPr>
            <w:r w:rsidRPr="0029715F">
              <w:rPr>
                <w:color w:val="FF0000"/>
              </w:rPr>
              <w:t>Procento zahrady</w:t>
            </w:r>
          </w:p>
        </w:tc>
        <w:tc>
          <w:tcPr>
            <w:tcW w:w="1276" w:type="dxa"/>
          </w:tcPr>
          <w:p w14:paraId="6BE559E2" w14:textId="77777777" w:rsidR="009533B8" w:rsidRPr="0029715F" w:rsidRDefault="009533B8" w:rsidP="00452D3A">
            <w:pPr>
              <w:pStyle w:val="StylTunPed6bZa6b"/>
              <w:rPr>
                <w:color w:val="FF0000"/>
              </w:rPr>
            </w:pPr>
            <w:r w:rsidRPr="0029715F">
              <w:rPr>
                <w:color w:val="FF0000"/>
              </w:rPr>
              <w:t>Regulovaná výška stavby</w:t>
            </w:r>
          </w:p>
        </w:tc>
        <w:tc>
          <w:tcPr>
            <w:tcW w:w="1134" w:type="dxa"/>
          </w:tcPr>
          <w:p w14:paraId="58B613D5" w14:textId="77777777" w:rsidR="009533B8" w:rsidRPr="0029715F" w:rsidRDefault="009533B8" w:rsidP="00452D3A">
            <w:pPr>
              <w:pStyle w:val="StylTunPed6bZa6b"/>
              <w:rPr>
                <w:color w:val="FF0000"/>
              </w:rPr>
            </w:pPr>
            <w:r w:rsidRPr="0029715F">
              <w:rPr>
                <w:color w:val="FF0000"/>
              </w:rPr>
              <w:t>Maximální výška stavby</w:t>
            </w:r>
          </w:p>
        </w:tc>
        <w:tc>
          <w:tcPr>
            <w:tcW w:w="1134" w:type="dxa"/>
          </w:tcPr>
          <w:p w14:paraId="5C23BF66" w14:textId="77777777" w:rsidR="009533B8" w:rsidRPr="0029715F" w:rsidRDefault="009533B8" w:rsidP="00452D3A">
            <w:pPr>
              <w:pStyle w:val="StylTunPed6bZa6b"/>
              <w:rPr>
                <w:color w:val="FF0000"/>
              </w:rPr>
            </w:pPr>
            <w:r w:rsidRPr="0029715F">
              <w:rPr>
                <w:color w:val="FF0000"/>
              </w:rPr>
              <w:t>Minimální velikost pozemku</w:t>
            </w:r>
          </w:p>
        </w:tc>
        <w:tc>
          <w:tcPr>
            <w:tcW w:w="3090" w:type="dxa"/>
          </w:tcPr>
          <w:p w14:paraId="627290E8" w14:textId="77777777" w:rsidR="009533B8" w:rsidRPr="0029715F" w:rsidRDefault="009533B8" w:rsidP="00452D3A">
            <w:pPr>
              <w:pStyle w:val="StylTunPed6bZa6b"/>
              <w:rPr>
                <w:color w:val="FF0000"/>
              </w:rPr>
            </w:pPr>
            <w:r w:rsidRPr="0029715F">
              <w:rPr>
                <w:color w:val="FF0000"/>
              </w:rPr>
              <w:t>Doplňující regulativy</w:t>
            </w:r>
          </w:p>
        </w:tc>
      </w:tr>
      <w:tr w:rsidR="0029715F" w:rsidRPr="0029715F" w14:paraId="0C277C83" w14:textId="77777777" w:rsidTr="00452D3A">
        <w:trPr>
          <w:trHeight w:val="56"/>
        </w:trPr>
        <w:tc>
          <w:tcPr>
            <w:tcW w:w="1980" w:type="dxa"/>
          </w:tcPr>
          <w:p w14:paraId="5FE38C9A" w14:textId="77777777" w:rsidR="009533B8" w:rsidRPr="0029715F" w:rsidRDefault="009533B8" w:rsidP="00452D3A">
            <w:pPr>
              <w:pStyle w:val="StylPed6b"/>
              <w:rPr>
                <w:color w:val="FF0000"/>
              </w:rPr>
            </w:pPr>
            <w:r w:rsidRPr="0029715F">
              <w:rPr>
                <w:color w:val="FF0000"/>
              </w:rPr>
              <w:t>10 %</w:t>
            </w:r>
          </w:p>
          <w:p w14:paraId="3795CEE1" w14:textId="77777777" w:rsidR="009533B8" w:rsidRPr="0029715F" w:rsidRDefault="009533B8" w:rsidP="00452D3A">
            <w:pPr>
              <w:rPr>
                <w:color w:val="FF0000"/>
              </w:rPr>
            </w:pPr>
            <w:r w:rsidRPr="0029715F">
              <w:rPr>
                <w:color w:val="FF0000"/>
              </w:rPr>
              <w:t>(maximální zastavěná plochy stavby je 200 m</w:t>
            </w:r>
            <w:r w:rsidRPr="0029715F">
              <w:rPr>
                <w:color w:val="FF0000"/>
                <w:vertAlign w:val="superscript"/>
              </w:rPr>
              <w:t xml:space="preserve">2 </w:t>
            </w:r>
            <w:r w:rsidRPr="0029715F">
              <w:rPr>
                <w:color w:val="FF0000"/>
              </w:rPr>
              <w:t>a stavba nesmí v žádném směru překročit délku 25 m)</w:t>
            </w:r>
          </w:p>
          <w:p w14:paraId="092E6CE7" w14:textId="77777777" w:rsidR="009533B8" w:rsidRPr="0029715F" w:rsidRDefault="009533B8" w:rsidP="00452D3A">
            <w:pPr>
              <w:pStyle w:val="StylPed6b"/>
              <w:rPr>
                <w:color w:val="FF0000"/>
              </w:rPr>
            </w:pPr>
          </w:p>
        </w:tc>
        <w:tc>
          <w:tcPr>
            <w:tcW w:w="992" w:type="dxa"/>
          </w:tcPr>
          <w:p w14:paraId="55148141" w14:textId="77777777" w:rsidR="009533B8" w:rsidRPr="0029715F" w:rsidRDefault="009533B8" w:rsidP="00452D3A">
            <w:pPr>
              <w:pStyle w:val="StylPed6b"/>
              <w:rPr>
                <w:color w:val="FF0000"/>
              </w:rPr>
            </w:pPr>
            <w:r w:rsidRPr="0029715F">
              <w:rPr>
                <w:color w:val="FF0000"/>
              </w:rPr>
              <w:t>80 %</w:t>
            </w:r>
          </w:p>
          <w:p w14:paraId="0EAF8251" w14:textId="77777777" w:rsidR="009533B8" w:rsidRPr="0029715F" w:rsidRDefault="009533B8" w:rsidP="00452D3A">
            <w:pPr>
              <w:pStyle w:val="StylPed6b"/>
              <w:rPr>
                <w:color w:val="FF0000"/>
              </w:rPr>
            </w:pPr>
          </w:p>
        </w:tc>
        <w:tc>
          <w:tcPr>
            <w:tcW w:w="1276" w:type="dxa"/>
          </w:tcPr>
          <w:p w14:paraId="7E271FE2" w14:textId="77777777" w:rsidR="009533B8" w:rsidRPr="0029715F" w:rsidRDefault="009533B8" w:rsidP="00452D3A">
            <w:pPr>
              <w:pStyle w:val="StylPed6b"/>
              <w:rPr>
                <w:color w:val="FF0000"/>
              </w:rPr>
            </w:pPr>
            <w:r w:rsidRPr="0029715F">
              <w:rPr>
                <w:color w:val="FF0000"/>
              </w:rPr>
              <w:t xml:space="preserve">8 m </w:t>
            </w:r>
          </w:p>
          <w:p w14:paraId="3DFF25BA" w14:textId="77777777" w:rsidR="009533B8" w:rsidRPr="0029715F" w:rsidRDefault="009533B8" w:rsidP="00452D3A">
            <w:pPr>
              <w:rPr>
                <w:color w:val="FF0000"/>
              </w:rPr>
            </w:pPr>
            <w:r w:rsidRPr="0029715F">
              <w:rPr>
                <w:color w:val="FF0000"/>
              </w:rPr>
              <w:t>2 + 1 nadzemní podlaží</w:t>
            </w:r>
          </w:p>
          <w:p w14:paraId="00571788" w14:textId="77777777" w:rsidR="009533B8" w:rsidRPr="0029715F" w:rsidRDefault="009533B8" w:rsidP="00452D3A">
            <w:pPr>
              <w:pStyle w:val="StylPed6b"/>
              <w:rPr>
                <w:color w:val="FF0000"/>
              </w:rPr>
            </w:pPr>
          </w:p>
        </w:tc>
        <w:tc>
          <w:tcPr>
            <w:tcW w:w="1134" w:type="dxa"/>
          </w:tcPr>
          <w:p w14:paraId="282E7069" w14:textId="77777777" w:rsidR="009533B8" w:rsidRPr="0029715F" w:rsidRDefault="009533B8" w:rsidP="00452D3A">
            <w:pPr>
              <w:pStyle w:val="StylPed6b"/>
              <w:rPr>
                <w:color w:val="FF0000"/>
              </w:rPr>
            </w:pPr>
            <w:r w:rsidRPr="0029715F">
              <w:rPr>
                <w:color w:val="FF0000"/>
              </w:rPr>
              <w:t>12 m</w:t>
            </w:r>
          </w:p>
        </w:tc>
        <w:tc>
          <w:tcPr>
            <w:tcW w:w="1134" w:type="dxa"/>
          </w:tcPr>
          <w:p w14:paraId="189B21DF" w14:textId="77777777" w:rsidR="009533B8" w:rsidRPr="0029715F" w:rsidRDefault="009533B8" w:rsidP="00452D3A">
            <w:pPr>
              <w:pStyle w:val="StylPed6b"/>
              <w:spacing w:before="120" w:after="0"/>
              <w:rPr>
                <w:rFonts w:eastAsia="Calibri" w:cs="Calibri"/>
                <w:color w:val="FF0000"/>
                <w:szCs w:val="22"/>
              </w:rPr>
            </w:pPr>
            <w:r w:rsidRPr="0029715F">
              <w:rPr>
                <w:rFonts w:eastAsia="Calibri" w:cs="Calibri"/>
                <w:color w:val="FF0000"/>
                <w:szCs w:val="22"/>
              </w:rPr>
              <w:t>2 000 m</w:t>
            </w:r>
            <w:r w:rsidRPr="0029715F">
              <w:rPr>
                <w:rFonts w:eastAsia="Calibri" w:cs="Calibri"/>
                <w:color w:val="FF0000"/>
                <w:szCs w:val="22"/>
                <w:vertAlign w:val="superscript"/>
              </w:rPr>
              <w:t>2</w:t>
            </w:r>
          </w:p>
          <w:p w14:paraId="126F32F1" w14:textId="77777777" w:rsidR="009533B8" w:rsidRPr="0029715F" w:rsidRDefault="009533B8" w:rsidP="00452D3A">
            <w:pPr>
              <w:pStyle w:val="StylPed6b"/>
              <w:spacing w:before="0" w:after="0"/>
              <w:rPr>
                <w:rFonts w:eastAsia="Calibri" w:cs="Calibri"/>
                <w:color w:val="FF0000"/>
                <w:szCs w:val="22"/>
              </w:rPr>
            </w:pPr>
          </w:p>
        </w:tc>
        <w:tc>
          <w:tcPr>
            <w:tcW w:w="3090" w:type="dxa"/>
          </w:tcPr>
          <w:p w14:paraId="4F02139A" w14:textId="77777777" w:rsidR="009533B8" w:rsidRPr="0029715F" w:rsidRDefault="009533B8" w:rsidP="00452D3A">
            <w:pPr>
              <w:spacing w:before="120"/>
              <w:rPr>
                <w:color w:val="FF0000"/>
                <w:szCs w:val="20"/>
              </w:rPr>
            </w:pPr>
            <w:r w:rsidRPr="0029715F">
              <w:rPr>
                <w:color w:val="FF0000"/>
                <w:szCs w:val="20"/>
              </w:rPr>
              <w:t xml:space="preserve">Nová zástavba je možná jen pokud je zajištěn přístup na pozemek po komunikaci, která je součástí veřejného prostranství o min. šíři, ta je při jednosměrném provozu 6,5 m a při obousměrném 8 m.  </w:t>
            </w:r>
          </w:p>
          <w:p w14:paraId="1DB6E2CC" w14:textId="77777777" w:rsidR="009533B8" w:rsidRPr="0029715F" w:rsidRDefault="009533B8" w:rsidP="00452D3A">
            <w:pPr>
              <w:pStyle w:val="StylPed6b"/>
              <w:rPr>
                <w:color w:val="FF0000"/>
              </w:rPr>
            </w:pPr>
          </w:p>
        </w:tc>
      </w:tr>
    </w:tbl>
    <w:p w14:paraId="66E4D695" w14:textId="365E1B55" w:rsidR="002152C5" w:rsidRPr="0029715F" w:rsidRDefault="00F64126" w:rsidP="003B04AB">
      <w:pPr>
        <w:pStyle w:val="Nadpis3vyuzitiuzemi"/>
        <w:tabs>
          <w:tab w:val="clear" w:pos="3002"/>
          <w:tab w:val="num" w:pos="2127"/>
        </w:tabs>
        <w:rPr>
          <w:caps w:val="0"/>
          <w:color w:val="FF0000"/>
        </w:rPr>
      </w:pPr>
      <w:bookmarkStart w:id="237" w:name="_Toc174348857"/>
      <w:r w:rsidRPr="0029715F">
        <w:rPr>
          <w:caps w:val="0"/>
          <w:color w:val="FF0000"/>
          <w:sz w:val="72"/>
          <w:szCs w:val="72"/>
        </w:rPr>
        <w:lastRenderedPageBreak/>
        <w:t>|B</w:t>
      </w:r>
      <w:r w:rsidR="000C2A57" w:rsidRPr="0029715F">
        <w:rPr>
          <w:caps w:val="0"/>
          <w:color w:val="FF0000"/>
          <w:sz w:val="72"/>
          <w:szCs w:val="72"/>
        </w:rPr>
        <w:t>I.</w:t>
      </w:r>
      <w:r w:rsidRPr="0029715F">
        <w:rPr>
          <w:caps w:val="0"/>
          <w:color w:val="FF0000"/>
          <w:sz w:val="72"/>
          <w:szCs w:val="72"/>
        </w:rPr>
        <w:t>1|</w:t>
      </w:r>
      <w:r w:rsidR="00CB5CA6" w:rsidRPr="0029715F">
        <w:rPr>
          <w:caps w:val="0"/>
          <w:color w:val="FF0000"/>
          <w:sz w:val="72"/>
          <w:szCs w:val="72"/>
        </w:rPr>
        <w:t xml:space="preserve"> </w:t>
      </w:r>
      <w:r w:rsidR="00CB5CA6" w:rsidRPr="0029715F">
        <w:rPr>
          <w:caps w:val="0"/>
          <w:color w:val="FF0000"/>
          <w:sz w:val="28"/>
          <w:szCs w:val="28"/>
        </w:rPr>
        <w:t xml:space="preserve">PLOCHY </w:t>
      </w:r>
      <w:r w:rsidR="000C2A57" w:rsidRPr="0029715F">
        <w:rPr>
          <w:caps w:val="0"/>
          <w:color w:val="FF0000"/>
          <w:sz w:val="28"/>
          <w:szCs w:val="28"/>
        </w:rPr>
        <w:t xml:space="preserve">BYDLENÍ </w:t>
      </w:r>
      <w:r w:rsidR="009042EB" w:rsidRPr="0029715F">
        <w:rPr>
          <w:color w:val="FF0000"/>
        </w:rPr>
        <w:t>–</w:t>
      </w:r>
      <w:r w:rsidR="00CB5CA6" w:rsidRPr="0029715F">
        <w:rPr>
          <w:caps w:val="0"/>
          <w:color w:val="FF0000"/>
          <w:sz w:val="28"/>
          <w:szCs w:val="28"/>
        </w:rPr>
        <w:t xml:space="preserve"> </w:t>
      </w:r>
      <w:r w:rsidR="00753792" w:rsidRPr="0029715F">
        <w:rPr>
          <w:caps w:val="0"/>
          <w:color w:val="FF0000"/>
        </w:rPr>
        <w:t>BYDLENÍ INDIVIDUÁLNÍ</w:t>
      </w:r>
      <w:r w:rsidR="00753792" w:rsidRPr="0029715F">
        <w:rPr>
          <w:caps w:val="0"/>
          <w:color w:val="FF0000"/>
          <w:sz w:val="28"/>
          <w:szCs w:val="28"/>
        </w:rPr>
        <w:t xml:space="preserve"> </w:t>
      </w:r>
      <w:r w:rsidR="00753792" w:rsidRPr="0029715F">
        <w:rPr>
          <w:caps w:val="0"/>
          <w:color w:val="FF0000"/>
        </w:rPr>
        <w:t>– VILY</w:t>
      </w:r>
      <w:r w:rsidRPr="0029715F">
        <w:rPr>
          <w:caps w:val="0"/>
          <w:color w:val="FF0000"/>
        </w:rPr>
        <w:t xml:space="preserve"> NA</w:t>
      </w:r>
      <w:r w:rsidR="00CB5CA6" w:rsidRPr="0029715F">
        <w:rPr>
          <w:caps w:val="0"/>
          <w:color w:val="FF0000"/>
        </w:rPr>
        <w:t xml:space="preserve"> </w:t>
      </w:r>
      <w:r w:rsidRPr="0029715F">
        <w:rPr>
          <w:caps w:val="0"/>
          <w:color w:val="FF0000"/>
        </w:rPr>
        <w:t>VELKÝCH</w:t>
      </w:r>
      <w:r w:rsidR="00CB5CA6" w:rsidRPr="0029715F">
        <w:rPr>
          <w:caps w:val="0"/>
          <w:color w:val="FF0000"/>
        </w:rPr>
        <w:t xml:space="preserve"> P</w:t>
      </w:r>
      <w:r w:rsidRPr="0029715F">
        <w:rPr>
          <w:caps w:val="0"/>
          <w:color w:val="FF0000"/>
        </w:rPr>
        <w:t>OZEMCÍCH</w:t>
      </w:r>
      <w:bookmarkEnd w:id="236"/>
      <w:bookmarkEnd w:id="237"/>
    </w:p>
    <w:p w14:paraId="74090B5C" w14:textId="77777777" w:rsidR="002152C5" w:rsidRPr="0029715F" w:rsidRDefault="002152C5" w:rsidP="00485B0A">
      <w:pPr>
        <w:rPr>
          <w:rFonts w:cs="Times New Roman"/>
          <w:b/>
          <w:bCs/>
          <w:color w:val="FF0000"/>
          <w:lang w:eastAsia="ar-SA"/>
        </w:rPr>
      </w:pPr>
    </w:p>
    <w:p w14:paraId="1A05C495" w14:textId="77777777" w:rsidR="002152C5" w:rsidRPr="0029715F" w:rsidRDefault="002152C5" w:rsidP="00A62136">
      <w:pPr>
        <w:rPr>
          <w:color w:val="FF0000"/>
        </w:rPr>
        <w:sectPr w:rsidR="002152C5" w:rsidRPr="0029715F" w:rsidSect="00946565">
          <w:type w:val="continuous"/>
          <w:pgSz w:w="11906" w:h="16838" w:code="9"/>
          <w:pgMar w:top="851" w:right="1134" w:bottom="1701" w:left="1134" w:header="567" w:footer="567" w:gutter="567"/>
          <w:cols w:space="708"/>
          <w:docGrid w:linePitch="360"/>
        </w:sectPr>
      </w:pPr>
    </w:p>
    <w:p w14:paraId="6A533ADA" w14:textId="14D553C2"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1605BC47" w14:textId="77777777" w:rsidR="002152C5" w:rsidRPr="0029715F" w:rsidRDefault="002152C5" w:rsidP="009A5244">
      <w:pPr>
        <w:rPr>
          <w:b/>
          <w:color w:val="FF0000"/>
        </w:rPr>
      </w:pPr>
      <w:r w:rsidRPr="0029715F">
        <w:rPr>
          <w:b/>
          <w:color w:val="FF0000"/>
        </w:rPr>
        <w:t>Hlavní využití</w:t>
      </w:r>
    </w:p>
    <w:p w14:paraId="7514A5AA" w14:textId="77777777" w:rsidR="002152C5" w:rsidRPr="0029715F" w:rsidRDefault="002152C5" w:rsidP="00A62136">
      <w:pPr>
        <w:rPr>
          <w:color w:val="FF0000"/>
          <w:szCs w:val="20"/>
          <w:lang w:eastAsia="ar-SA"/>
        </w:rPr>
      </w:pPr>
      <w:r w:rsidRPr="0029715F">
        <w:rPr>
          <w:color w:val="FF0000"/>
          <w:szCs w:val="20"/>
          <w:lang w:eastAsia="ar-SA"/>
        </w:rPr>
        <w:t>Bydlení</w:t>
      </w:r>
      <w:r w:rsidR="00DC01E3" w:rsidRPr="0029715F">
        <w:rPr>
          <w:color w:val="FF0000"/>
          <w:szCs w:val="20"/>
          <w:lang w:eastAsia="ar-SA"/>
        </w:rPr>
        <w:t xml:space="preserve"> v rodinných domech</w:t>
      </w:r>
      <w:r w:rsidRPr="0029715F">
        <w:rPr>
          <w:color w:val="FF0000"/>
          <w:szCs w:val="20"/>
          <w:lang w:eastAsia="ar-SA"/>
        </w:rPr>
        <w:t>.</w:t>
      </w:r>
    </w:p>
    <w:p w14:paraId="34245B9A" w14:textId="77777777" w:rsidR="003C6726" w:rsidRPr="0029715F" w:rsidRDefault="003C6726" w:rsidP="00A62136">
      <w:pPr>
        <w:rPr>
          <w:color w:val="FF0000"/>
          <w:szCs w:val="20"/>
          <w:lang w:eastAsia="ar-SA"/>
        </w:rPr>
      </w:pPr>
      <w:r w:rsidRPr="0029715F">
        <w:rPr>
          <w:color w:val="FF0000"/>
          <w:szCs w:val="20"/>
          <w:lang w:eastAsia="ar-SA"/>
        </w:rPr>
        <w:t xml:space="preserve">(Nevztahuje se na </w:t>
      </w:r>
      <w:r w:rsidR="0049713F" w:rsidRPr="0029715F">
        <w:rPr>
          <w:color w:val="FF0000"/>
          <w:szCs w:val="20"/>
          <w:lang w:eastAsia="ar-SA"/>
        </w:rPr>
        <w:t>zastavitelnou plochu Z05)</w:t>
      </w:r>
    </w:p>
    <w:p w14:paraId="71DAEBB3" w14:textId="77777777" w:rsidR="002152C5" w:rsidRPr="0029715F" w:rsidRDefault="002152C5" w:rsidP="00A62136">
      <w:pPr>
        <w:rPr>
          <w:color w:val="FF0000"/>
          <w:szCs w:val="20"/>
          <w:lang w:eastAsia="ar-SA"/>
        </w:rPr>
      </w:pPr>
    </w:p>
    <w:p w14:paraId="76911A2D" w14:textId="77777777" w:rsidR="002152C5" w:rsidRPr="0029715F" w:rsidRDefault="002152C5" w:rsidP="009A5244">
      <w:pPr>
        <w:rPr>
          <w:b/>
          <w:color w:val="FF0000"/>
        </w:rPr>
      </w:pPr>
      <w:r w:rsidRPr="0029715F">
        <w:rPr>
          <w:b/>
          <w:color w:val="FF0000"/>
        </w:rPr>
        <w:t xml:space="preserve">Přípustné využití </w:t>
      </w:r>
    </w:p>
    <w:p w14:paraId="37A61CC5" w14:textId="768BB9D7" w:rsidR="002152C5" w:rsidRPr="0029715F" w:rsidRDefault="002152C5" w:rsidP="00A62136">
      <w:pPr>
        <w:rPr>
          <w:color w:val="FF0000"/>
          <w:szCs w:val="20"/>
        </w:rPr>
      </w:pPr>
      <w:r w:rsidRPr="0029715F">
        <w:rPr>
          <w:color w:val="FF0000"/>
          <w:szCs w:val="20"/>
        </w:rPr>
        <w:t xml:space="preserve">Veřejná správa, školství, kulturní zařízení, církevní stavby, zdravotnictví, hřiště, sportoviště. Stavby dopravní </w:t>
      </w:r>
      <w:r w:rsidR="00360E3C" w:rsidRPr="0029715F">
        <w:rPr>
          <w:color w:val="FF0000"/>
          <w:szCs w:val="20"/>
        </w:rPr>
        <w:t>a </w:t>
      </w:r>
      <w:r w:rsidRPr="0029715F">
        <w:rPr>
          <w:color w:val="FF0000"/>
          <w:szCs w:val="20"/>
        </w:rPr>
        <w:t>technické infrastruktury a stavby doplňkové, související s hlavním využitím plochy. Plochy veřejných prostranství, plochy městských parků</w:t>
      </w:r>
      <w:r w:rsidR="00F92D62" w:rsidRPr="0029715F">
        <w:rPr>
          <w:color w:val="FF0000"/>
          <w:szCs w:val="20"/>
        </w:rPr>
        <w:t>,</w:t>
      </w:r>
      <w:r w:rsidRPr="0029715F">
        <w:rPr>
          <w:color w:val="FF0000"/>
          <w:szCs w:val="20"/>
        </w:rPr>
        <w:t xml:space="preserve"> </w:t>
      </w:r>
    </w:p>
    <w:p w14:paraId="7AAA851C" w14:textId="0CBC5F62" w:rsidR="002152C5" w:rsidRPr="0029715F" w:rsidRDefault="00EE0475" w:rsidP="00A62136">
      <w:pPr>
        <w:rPr>
          <w:color w:val="FF0000"/>
          <w:szCs w:val="20"/>
        </w:rPr>
      </w:pPr>
      <w:r w:rsidRPr="0029715F">
        <w:rPr>
          <w:color w:val="FF0000"/>
          <w:szCs w:val="20"/>
          <w:lang w:eastAsia="ar-SA"/>
        </w:rPr>
        <w:t>(Nevztahuje se na stavby s chráněným venkovním prostorem podle § 30 zákona č. 258/2000 Sb. umisťované na zastavitelnou plochu Z</w:t>
      </w:r>
      <w:r w:rsidR="009D2EF2" w:rsidRPr="0029715F">
        <w:rPr>
          <w:color w:val="FF0000"/>
          <w:szCs w:val="20"/>
          <w:lang w:eastAsia="ar-SA"/>
        </w:rPr>
        <w:t>.</w:t>
      </w:r>
      <w:r w:rsidRPr="0029715F">
        <w:rPr>
          <w:color w:val="FF0000"/>
          <w:szCs w:val="20"/>
          <w:lang w:eastAsia="ar-SA"/>
        </w:rPr>
        <w:t>5)</w:t>
      </w:r>
      <w:r w:rsidR="00F92D62" w:rsidRPr="0029715F">
        <w:rPr>
          <w:color w:val="FF0000"/>
          <w:szCs w:val="20"/>
          <w:lang w:eastAsia="ar-SA"/>
        </w:rPr>
        <w:t>.</w:t>
      </w:r>
    </w:p>
    <w:p w14:paraId="7AC17150" w14:textId="77777777" w:rsidR="00093D27" w:rsidRPr="0029715F" w:rsidRDefault="000D6A25">
      <w:pPr>
        <w:spacing w:before="120"/>
        <w:rPr>
          <w:b/>
          <w:color w:val="FF0000"/>
        </w:rPr>
      </w:pPr>
      <w:r w:rsidRPr="0029715F">
        <w:rPr>
          <w:b/>
          <w:color w:val="FF0000"/>
        </w:rPr>
        <w:t>Podmíněně přípustné využití</w:t>
      </w:r>
    </w:p>
    <w:p w14:paraId="6A250ADD" w14:textId="77777777" w:rsidR="002152C5" w:rsidRPr="0029715F" w:rsidRDefault="002152C5" w:rsidP="00A62136">
      <w:pPr>
        <w:rPr>
          <w:color w:val="FF0000"/>
          <w:szCs w:val="20"/>
        </w:rPr>
      </w:pPr>
      <w:r w:rsidRPr="0029715F">
        <w:rPr>
          <w:color w:val="FF0000"/>
          <w:szCs w:val="20"/>
        </w:rPr>
        <w:t>Ubytování do kapacity 15 lůžek; administrativa.</w:t>
      </w:r>
      <w:r w:rsidR="00EB03B3" w:rsidRPr="0029715F">
        <w:rPr>
          <w:color w:val="FF0000"/>
          <w:szCs w:val="20"/>
        </w:rPr>
        <w:t xml:space="preserve"> </w:t>
      </w:r>
      <w:r w:rsidRPr="0029715F">
        <w:rPr>
          <w:color w:val="FF0000"/>
          <w:szCs w:val="20"/>
        </w:rPr>
        <w:t>Pro výše uvedené podmíněné využití platí bez rozdílu tyto podmínky: stavby jsou součástí staveb pro bydlení na stavebním pozemku, zejména rodinných domů. Stavby svým provozem neruší obytný charakter území (zejména hlukem a</w:t>
      </w:r>
      <w:r w:rsidR="00EB2B91" w:rsidRPr="0029715F">
        <w:rPr>
          <w:color w:val="FF0000"/>
          <w:szCs w:val="20"/>
        </w:rPr>
        <w:t> </w:t>
      </w:r>
      <w:r w:rsidRPr="0029715F">
        <w:rPr>
          <w:color w:val="FF0000"/>
          <w:szCs w:val="20"/>
        </w:rPr>
        <w:t>exhalacemi).</w:t>
      </w:r>
    </w:p>
    <w:p w14:paraId="746FFF42" w14:textId="13B4736A" w:rsidR="00F470A1" w:rsidRPr="0029715F" w:rsidRDefault="004F3C98">
      <w:pPr>
        <w:rPr>
          <w:color w:val="FF0000"/>
          <w:szCs w:val="20"/>
        </w:rPr>
      </w:pPr>
      <w:r w:rsidRPr="0029715F">
        <w:rPr>
          <w:color w:val="FF0000"/>
          <w:szCs w:val="20"/>
        </w:rPr>
        <w:t>Bydlení v rodinných domech</w:t>
      </w:r>
      <w:r w:rsidR="00B0519B" w:rsidRPr="0029715F">
        <w:rPr>
          <w:color w:val="FF0000"/>
          <w:szCs w:val="20"/>
        </w:rPr>
        <w:t>,</w:t>
      </w:r>
      <w:r w:rsidR="00EE0475" w:rsidRPr="0029715F">
        <w:rPr>
          <w:color w:val="FF0000"/>
          <w:szCs w:val="20"/>
        </w:rPr>
        <w:t xml:space="preserve"> školství</w:t>
      </w:r>
      <w:r w:rsidR="00DA02E6" w:rsidRPr="0029715F">
        <w:rPr>
          <w:color w:val="FF0000"/>
          <w:szCs w:val="20"/>
        </w:rPr>
        <w:t xml:space="preserve"> a</w:t>
      </w:r>
      <w:r w:rsidR="00EE0475" w:rsidRPr="0029715F">
        <w:rPr>
          <w:color w:val="FF0000"/>
          <w:szCs w:val="20"/>
        </w:rPr>
        <w:t xml:space="preserve"> zdravotnictví</w:t>
      </w:r>
      <w:r w:rsidR="004C52F7" w:rsidRPr="0029715F">
        <w:rPr>
          <w:color w:val="FF0000"/>
          <w:szCs w:val="20"/>
        </w:rPr>
        <w:t xml:space="preserve">. Domy s pečovatelskou službou za podmínky, že stavby svým hmotovým uspořádáním a provozem nenaruší obytný charakter území </w:t>
      </w:r>
      <w:r w:rsidR="009D2EF2" w:rsidRPr="0029715F">
        <w:rPr>
          <w:color w:val="FF0000"/>
          <w:szCs w:val="20"/>
        </w:rPr>
        <w:t>a na</w:t>
      </w:r>
      <w:r w:rsidR="004C52F7" w:rsidRPr="0029715F">
        <w:rPr>
          <w:color w:val="FF0000"/>
          <w:szCs w:val="20"/>
        </w:rPr>
        <w:t> zastavitelné ploše Z</w:t>
      </w:r>
      <w:r w:rsidR="009D2EF2" w:rsidRPr="0029715F">
        <w:rPr>
          <w:color w:val="FF0000"/>
          <w:szCs w:val="20"/>
        </w:rPr>
        <w:t>.</w:t>
      </w:r>
      <w:r w:rsidR="004C52F7" w:rsidRPr="0029715F">
        <w:rPr>
          <w:color w:val="FF0000"/>
          <w:szCs w:val="20"/>
        </w:rPr>
        <w:t>5</w:t>
      </w:r>
      <w:r w:rsidR="0049713F" w:rsidRPr="0029715F">
        <w:rPr>
          <w:color w:val="FF0000"/>
          <w:szCs w:val="20"/>
        </w:rPr>
        <w:t xml:space="preserve"> </w:t>
      </w:r>
      <w:r w:rsidR="004C52F7" w:rsidRPr="0029715F">
        <w:rPr>
          <w:color w:val="FF0000"/>
          <w:szCs w:val="20"/>
        </w:rPr>
        <w:t xml:space="preserve">jsou </w:t>
      </w:r>
      <w:r w:rsidR="00BD270B" w:rsidRPr="0029715F">
        <w:rPr>
          <w:color w:val="FF0000"/>
          <w:szCs w:val="20"/>
        </w:rPr>
        <w:t>podmíněny prokázáním</w:t>
      </w:r>
      <w:r w:rsidR="0096645E" w:rsidRPr="0029715F">
        <w:rPr>
          <w:color w:val="FF0000"/>
          <w:szCs w:val="20"/>
        </w:rPr>
        <w:t xml:space="preserve"> splnění požadavků hygienických </w:t>
      </w:r>
    </w:p>
    <w:p w14:paraId="07A07A72" w14:textId="272E18F1" w:rsidR="002152C5" w:rsidRPr="0029715F" w:rsidRDefault="00AB583C" w:rsidP="00A62136">
      <w:pPr>
        <w:tabs>
          <w:tab w:val="left" w:pos="284"/>
        </w:tabs>
        <w:rPr>
          <w:color w:val="FF0000"/>
          <w:szCs w:val="20"/>
        </w:rPr>
      </w:pPr>
      <w:r w:rsidRPr="0029715F">
        <w:rPr>
          <w:noProof/>
          <w:color w:val="FF0000"/>
          <w:szCs w:val="20"/>
          <w:lang w:eastAsia="cs-CZ"/>
        </w:rPr>
        <w:drawing>
          <wp:inline distT="0" distB="0" distL="0" distR="0" wp14:anchorId="5BD719F3" wp14:editId="660B66FA">
            <wp:extent cx="2505075" cy="1704975"/>
            <wp:effectExtent l="0" t="0" r="9525" b="9525"/>
            <wp:docPr id="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32861772" w14:textId="77777777" w:rsidR="002152C5" w:rsidRPr="0029715F" w:rsidRDefault="002152C5" w:rsidP="00A62136">
      <w:pPr>
        <w:rPr>
          <w:color w:val="FF0000"/>
          <w:szCs w:val="20"/>
        </w:rPr>
      </w:pPr>
      <w:r w:rsidRPr="0029715F">
        <w:rPr>
          <w:color w:val="FF0000"/>
          <w:szCs w:val="20"/>
        </w:rPr>
        <w:t>Charakter:</w:t>
      </w:r>
    </w:p>
    <w:p w14:paraId="5D3E3473" w14:textId="77777777" w:rsidR="002152C5" w:rsidRPr="0029715F" w:rsidRDefault="002152C5" w:rsidP="00A62136">
      <w:pPr>
        <w:rPr>
          <w:color w:val="FF0000"/>
          <w:szCs w:val="20"/>
        </w:rPr>
      </w:pPr>
      <w:r w:rsidRPr="0029715F">
        <w:rPr>
          <w:b/>
          <w:i/>
          <w:color w:val="FF0000"/>
          <w:szCs w:val="20"/>
        </w:rPr>
        <w:t xml:space="preserve">Samostatně stojící vily na velkých pozemcích. Domy se charakterem blíží spíše k malým zámkům, než k běžné </w:t>
      </w:r>
      <w:r w:rsidR="00C815E6" w:rsidRPr="0029715F">
        <w:rPr>
          <w:b/>
          <w:i/>
          <w:color w:val="FF0000"/>
          <w:szCs w:val="20"/>
        </w:rPr>
        <w:t>zástavb</w:t>
      </w:r>
      <w:r w:rsidRPr="0029715F">
        <w:rPr>
          <w:b/>
          <w:i/>
          <w:color w:val="FF0000"/>
          <w:szCs w:val="20"/>
        </w:rPr>
        <w:t>ě rodinných domů. Ke každé vile patří rozlehlá zahrada.</w:t>
      </w:r>
      <w:r w:rsidR="004A096B" w:rsidRPr="0029715F">
        <w:rPr>
          <w:b/>
          <w:i/>
          <w:color w:val="FF0000"/>
          <w:szCs w:val="20"/>
        </w:rPr>
        <w:t xml:space="preserve"> Domy zpravidla ustupují 8 metrů od </w:t>
      </w:r>
      <w:r w:rsidR="0067001A" w:rsidRPr="0029715F">
        <w:rPr>
          <w:b/>
          <w:i/>
          <w:color w:val="FF0000"/>
          <w:szCs w:val="20"/>
        </w:rPr>
        <w:t>hrany uličního prostranství</w:t>
      </w:r>
      <w:r w:rsidR="00CE126B" w:rsidRPr="0029715F">
        <w:rPr>
          <w:b/>
          <w:i/>
          <w:color w:val="FF0000"/>
          <w:szCs w:val="20"/>
        </w:rPr>
        <w:t xml:space="preserve"> a 5 metrů od </w:t>
      </w:r>
      <w:r w:rsidR="005022D7" w:rsidRPr="0029715F">
        <w:rPr>
          <w:b/>
          <w:i/>
          <w:color w:val="FF0000"/>
          <w:szCs w:val="20"/>
        </w:rPr>
        <w:t>ostatních</w:t>
      </w:r>
      <w:r w:rsidR="00CE126B" w:rsidRPr="0029715F">
        <w:rPr>
          <w:b/>
          <w:i/>
          <w:color w:val="FF0000"/>
          <w:szCs w:val="20"/>
        </w:rPr>
        <w:t xml:space="preserve"> stran pozemku</w:t>
      </w:r>
      <w:r w:rsidR="00675462" w:rsidRPr="0029715F">
        <w:rPr>
          <w:b/>
          <w:i/>
          <w:color w:val="FF0000"/>
          <w:szCs w:val="20"/>
        </w:rPr>
        <w:t>.</w:t>
      </w:r>
    </w:p>
    <w:p w14:paraId="523B4BDD" w14:textId="77777777" w:rsidR="0096645E" w:rsidRPr="0029715F" w:rsidRDefault="0096645E" w:rsidP="00CE126B">
      <w:pPr>
        <w:rPr>
          <w:color w:val="FF0000"/>
          <w:szCs w:val="20"/>
        </w:rPr>
      </w:pPr>
    </w:p>
    <w:p w14:paraId="51BA435C" w14:textId="77777777" w:rsidR="00BD270B" w:rsidRPr="0029715F" w:rsidRDefault="00BD270B" w:rsidP="00CE126B">
      <w:pPr>
        <w:rPr>
          <w:b/>
          <w:color w:val="FF0000"/>
        </w:rPr>
      </w:pPr>
    </w:p>
    <w:p w14:paraId="47DA4463" w14:textId="77777777" w:rsidR="0096645E" w:rsidRPr="0029715F" w:rsidRDefault="0096645E" w:rsidP="0096645E">
      <w:pPr>
        <w:rPr>
          <w:color w:val="FF0000"/>
          <w:szCs w:val="20"/>
        </w:rPr>
      </w:pPr>
    </w:p>
    <w:p w14:paraId="1B7E6169" w14:textId="77777777" w:rsidR="0096645E" w:rsidRPr="0029715F" w:rsidRDefault="004C52F7" w:rsidP="0096645E">
      <w:pPr>
        <w:rPr>
          <w:color w:val="FF0000"/>
          <w:szCs w:val="20"/>
        </w:rPr>
      </w:pPr>
      <w:r w:rsidRPr="0029715F">
        <w:rPr>
          <w:color w:val="FF0000"/>
          <w:szCs w:val="20"/>
        </w:rPr>
        <w:t xml:space="preserve">hlukových limitů z komunikace III. třídy a ze železniční trati č. 171 s možností realizace protihlukových opatření. </w:t>
      </w:r>
    </w:p>
    <w:p w14:paraId="5A6BABA5" w14:textId="77777777" w:rsidR="0096645E" w:rsidRPr="0029715F" w:rsidRDefault="0096645E" w:rsidP="00CE126B">
      <w:pPr>
        <w:rPr>
          <w:b/>
          <w:color w:val="FF0000"/>
          <w:sz w:val="10"/>
          <w:szCs w:val="10"/>
        </w:rPr>
      </w:pPr>
    </w:p>
    <w:p w14:paraId="6FA4C31D" w14:textId="77777777" w:rsidR="00CE126B" w:rsidRPr="0029715F" w:rsidRDefault="00CE126B" w:rsidP="00CE126B">
      <w:pPr>
        <w:rPr>
          <w:b/>
          <w:color w:val="FF0000"/>
        </w:rPr>
      </w:pPr>
      <w:r w:rsidRPr="0029715F">
        <w:rPr>
          <w:b/>
          <w:color w:val="FF0000"/>
        </w:rPr>
        <w:t>Nepřípustné využití</w:t>
      </w:r>
    </w:p>
    <w:p w14:paraId="4950C012" w14:textId="2BF55300" w:rsidR="00CE126B" w:rsidRPr="0029715F" w:rsidRDefault="00CE126B" w:rsidP="00775904">
      <w:pPr>
        <w:tabs>
          <w:tab w:val="left" w:pos="284"/>
        </w:tabs>
        <w:rPr>
          <w:color w:val="FF0000"/>
          <w:szCs w:val="20"/>
        </w:rPr>
      </w:pPr>
      <w:r w:rsidRPr="0029715F">
        <w:rPr>
          <w:color w:val="FF0000"/>
          <w:szCs w:val="20"/>
        </w:rPr>
        <w:t>Bytové</w:t>
      </w:r>
      <w:r w:rsidR="00D021DC" w:rsidRPr="0029715F">
        <w:rPr>
          <w:color w:val="FF0000"/>
          <w:szCs w:val="20"/>
        </w:rPr>
        <w:t>,</w:t>
      </w:r>
      <w:r w:rsidRPr="0029715F">
        <w:rPr>
          <w:color w:val="FF0000"/>
          <w:szCs w:val="20"/>
        </w:rPr>
        <w:t xml:space="preserve"> řadové domy a </w:t>
      </w:r>
      <w:r w:rsidRPr="0029715F">
        <w:rPr>
          <w:color w:val="FF0000"/>
        </w:rPr>
        <w:t>jakékoliv stavby mimo hlavního</w:t>
      </w:r>
      <w:r w:rsidR="008B36F9" w:rsidRPr="0029715F">
        <w:rPr>
          <w:color w:val="FF0000"/>
        </w:rPr>
        <w:t>,</w:t>
      </w:r>
      <w:r w:rsidRPr="0029715F">
        <w:rPr>
          <w:color w:val="FF0000"/>
        </w:rPr>
        <w:t xml:space="preserve"> přípustného a podmíněn</w:t>
      </w:r>
      <w:r w:rsidR="008B36F9" w:rsidRPr="0029715F">
        <w:rPr>
          <w:color w:val="FF0000"/>
        </w:rPr>
        <w:t>ě přípustného</w:t>
      </w:r>
      <w:r w:rsidRPr="0029715F">
        <w:rPr>
          <w:color w:val="FF0000"/>
        </w:rPr>
        <w:t xml:space="preserve"> využití.</w:t>
      </w:r>
    </w:p>
    <w:p w14:paraId="2BB0226C" w14:textId="77777777" w:rsidR="002152C5" w:rsidRPr="0029715F" w:rsidRDefault="002152C5" w:rsidP="00A62136">
      <w:pPr>
        <w:rPr>
          <w:color w:val="FF0000"/>
          <w:szCs w:val="20"/>
        </w:rPr>
        <w:sectPr w:rsidR="002152C5" w:rsidRPr="0029715F" w:rsidSect="00A62136">
          <w:type w:val="continuous"/>
          <w:pgSz w:w="11906" w:h="16838" w:code="9"/>
          <w:pgMar w:top="851" w:right="1134" w:bottom="1701" w:left="1134" w:header="567" w:footer="567" w:gutter="567"/>
          <w:cols w:num="2" w:space="709"/>
          <w:docGrid w:linePitch="360"/>
        </w:sectPr>
      </w:pPr>
    </w:p>
    <w:p w14:paraId="1F2551C4" w14:textId="77777777" w:rsidR="0071553D" w:rsidRPr="0029715F" w:rsidRDefault="0071553D" w:rsidP="0071553D">
      <w:pPr>
        <w:pStyle w:val="Nadpis5"/>
        <w:rPr>
          <w:color w:val="FF0000"/>
        </w:rPr>
      </w:pPr>
      <w:r w:rsidRPr="0029715F">
        <w:rPr>
          <w:color w:val="FF0000"/>
        </w:rPr>
        <w:t>DOPLŇUJÍCÍ Podmínky plochy:</w:t>
      </w:r>
    </w:p>
    <w:p w14:paraId="75BE9F72" w14:textId="489F27D6" w:rsidR="0071553D" w:rsidRPr="0029715F" w:rsidRDefault="00FA35DC">
      <w:pPr>
        <w:rPr>
          <w:color w:val="FF0000"/>
        </w:rPr>
      </w:pPr>
      <w:r w:rsidRPr="0029715F">
        <w:rPr>
          <w:color w:val="FF0000"/>
        </w:rPr>
        <w:t xml:space="preserve">V plochách určených k zástavbě nelze plochy do vzdálenosti 25 metrů od hranice ploch lesa </w:t>
      </w:r>
      <w:r w:rsidR="00FA64D3" w:rsidRPr="0029715F">
        <w:rPr>
          <w:color w:val="FF0000"/>
        </w:rPr>
        <w:t>(</w:t>
      </w:r>
      <w:r w:rsidRPr="0029715F">
        <w:rPr>
          <w:color w:val="FF0000"/>
        </w:rPr>
        <w:t>L</w:t>
      </w:r>
      <w:r w:rsidR="00BD270B" w:rsidRPr="0029715F">
        <w:rPr>
          <w:color w:val="FF0000"/>
        </w:rPr>
        <w:t>U</w:t>
      </w:r>
      <w:r w:rsidR="00FA64D3" w:rsidRPr="0029715F">
        <w:rPr>
          <w:color w:val="FF0000"/>
        </w:rPr>
        <w:t>)</w:t>
      </w:r>
      <w:r w:rsidRPr="0029715F">
        <w:rPr>
          <w:color w:val="FF0000"/>
        </w:rPr>
        <w:t xml:space="preserve"> využít pro nové nadzemní objekty vyjma oplocení a přístaveb směrem od lesa. Toto omezení se týká i staveb nepodléhajících povolení podle stavebního zákona.</w:t>
      </w:r>
      <w:r w:rsidR="00286D7F" w:rsidRPr="0029715F">
        <w:rPr>
          <w:color w:val="FF0000"/>
        </w:rPr>
        <w:t xml:space="preserve">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w:t>
      </w:r>
      <w:r w:rsidR="009D2EF2" w:rsidRPr="0029715F">
        <w:rPr>
          <w:color w:val="FF0000"/>
        </w:rPr>
        <w:t>30 m</w:t>
      </w:r>
      <w:r w:rsidR="00286D7F" w:rsidRPr="0029715F">
        <w:rPr>
          <w:color w:val="FF0000"/>
        </w:rPr>
        <w:t xml:space="preserve"> od okraje lesa závazným stanoviskem podle § 48 odst. 2 písm. c) zákona č. 289/1995 Sb.</w:t>
      </w:r>
    </w:p>
    <w:p w14:paraId="2CF7D10D" w14:textId="77777777" w:rsidR="00286D7F" w:rsidRPr="0029715F" w:rsidRDefault="00E431FE">
      <w:pPr>
        <w:rPr>
          <w:color w:val="FF0000"/>
        </w:rPr>
      </w:pPr>
      <w:r w:rsidRPr="0029715F">
        <w:rPr>
          <w:color w:val="FF0000"/>
        </w:rPr>
        <w:t>V případě nové zástavby na lesních pozemcích musí výstavbě předcházet jejich trvalé odnětí z PUPFL.</w:t>
      </w:r>
    </w:p>
    <w:p w14:paraId="3A1BA448" w14:textId="77777777" w:rsidR="00000FC0" w:rsidRPr="0029715F" w:rsidRDefault="00E171A4" w:rsidP="00000FC0">
      <w:pPr>
        <w:pStyle w:val="Nadpis5"/>
        <w:rPr>
          <w:color w:val="FF0000"/>
        </w:rPr>
      </w:pPr>
      <w:r w:rsidRPr="0029715F">
        <w:rPr>
          <w:color w:val="FF0000"/>
        </w:rPr>
        <w:t>P</w:t>
      </w:r>
      <w:r w:rsidR="00000FC0" w:rsidRPr="0029715F">
        <w:rPr>
          <w:color w:val="FF0000"/>
        </w:rPr>
        <w:t>ODMÍNKY PROSTOROVÉHO USPOŘÁDÁNÍ</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992"/>
        <w:gridCol w:w="1446"/>
        <w:gridCol w:w="1389"/>
        <w:gridCol w:w="3544"/>
      </w:tblGrid>
      <w:tr w:rsidR="0029715F" w:rsidRPr="0029715F" w14:paraId="7C17FB70" w14:textId="77777777" w:rsidTr="00BD270B">
        <w:tc>
          <w:tcPr>
            <w:tcW w:w="2235" w:type="dxa"/>
          </w:tcPr>
          <w:p w14:paraId="517A3FB6" w14:textId="77777777" w:rsidR="003A701A" w:rsidRPr="0029715F" w:rsidRDefault="003A701A" w:rsidP="00966DCF">
            <w:pPr>
              <w:pStyle w:val="StylTunPed6bZa6b"/>
              <w:rPr>
                <w:color w:val="FF0000"/>
              </w:rPr>
            </w:pPr>
            <w:r w:rsidRPr="0029715F">
              <w:rPr>
                <w:color w:val="FF0000"/>
              </w:rPr>
              <w:t>Zastavěnost</w:t>
            </w:r>
          </w:p>
        </w:tc>
        <w:tc>
          <w:tcPr>
            <w:tcW w:w="992" w:type="dxa"/>
          </w:tcPr>
          <w:p w14:paraId="59EB15FD" w14:textId="77777777" w:rsidR="003A701A" w:rsidRPr="0029715F" w:rsidRDefault="003A701A" w:rsidP="00966DCF">
            <w:pPr>
              <w:pStyle w:val="StylTunPed6bZa6b"/>
              <w:rPr>
                <w:color w:val="FF0000"/>
              </w:rPr>
            </w:pPr>
            <w:r w:rsidRPr="0029715F">
              <w:rPr>
                <w:color w:val="FF0000"/>
              </w:rPr>
              <w:t>Procento zahrady</w:t>
            </w:r>
          </w:p>
        </w:tc>
        <w:tc>
          <w:tcPr>
            <w:tcW w:w="1446" w:type="dxa"/>
          </w:tcPr>
          <w:p w14:paraId="2AB761D4" w14:textId="77777777" w:rsidR="003A701A" w:rsidRPr="0029715F" w:rsidRDefault="003A701A" w:rsidP="00966DCF">
            <w:pPr>
              <w:pStyle w:val="StylTunPed6bZa6b"/>
              <w:rPr>
                <w:color w:val="FF0000"/>
              </w:rPr>
            </w:pPr>
            <w:r w:rsidRPr="0029715F">
              <w:rPr>
                <w:color w:val="FF0000"/>
              </w:rPr>
              <w:t xml:space="preserve">Regulovaná výška </w:t>
            </w:r>
            <w:r w:rsidR="00164008" w:rsidRPr="0029715F">
              <w:rPr>
                <w:color w:val="FF0000"/>
              </w:rPr>
              <w:t>stavby</w:t>
            </w:r>
          </w:p>
        </w:tc>
        <w:tc>
          <w:tcPr>
            <w:tcW w:w="1389" w:type="dxa"/>
          </w:tcPr>
          <w:p w14:paraId="5830D077" w14:textId="77777777" w:rsidR="003A701A" w:rsidRPr="0029715F" w:rsidRDefault="003A701A" w:rsidP="00D153E1">
            <w:pPr>
              <w:pStyle w:val="StylTunPed6bZa6b"/>
              <w:rPr>
                <w:color w:val="FF0000"/>
              </w:rPr>
            </w:pPr>
            <w:r w:rsidRPr="0029715F">
              <w:rPr>
                <w:color w:val="FF0000"/>
              </w:rPr>
              <w:t xml:space="preserve">Maximální výška </w:t>
            </w:r>
            <w:r w:rsidR="00164008" w:rsidRPr="0029715F">
              <w:rPr>
                <w:color w:val="FF0000"/>
              </w:rPr>
              <w:t>stavby</w:t>
            </w:r>
          </w:p>
        </w:tc>
        <w:tc>
          <w:tcPr>
            <w:tcW w:w="3544" w:type="dxa"/>
          </w:tcPr>
          <w:p w14:paraId="63BA45E3" w14:textId="77777777" w:rsidR="003A701A" w:rsidRPr="0029715F" w:rsidDel="00EB2B91" w:rsidRDefault="003A701A" w:rsidP="00966DCF">
            <w:pPr>
              <w:pStyle w:val="StylTunPed6bZa6b"/>
              <w:rPr>
                <w:color w:val="FF0000"/>
              </w:rPr>
            </w:pPr>
            <w:r w:rsidRPr="0029715F">
              <w:rPr>
                <w:color w:val="FF0000"/>
              </w:rPr>
              <w:t>Minimální velikost pozemku</w:t>
            </w:r>
          </w:p>
        </w:tc>
      </w:tr>
      <w:tr w:rsidR="0029715F" w:rsidRPr="0029715F" w14:paraId="69D5D178" w14:textId="77777777" w:rsidTr="00BD270B">
        <w:tc>
          <w:tcPr>
            <w:tcW w:w="2235" w:type="dxa"/>
          </w:tcPr>
          <w:p w14:paraId="3F16000F" w14:textId="77777777" w:rsidR="003A701A" w:rsidRPr="0029715F" w:rsidRDefault="003A701A" w:rsidP="001F7F34">
            <w:pPr>
              <w:pStyle w:val="StylPed6b"/>
              <w:rPr>
                <w:color w:val="FF0000"/>
              </w:rPr>
            </w:pPr>
            <w:r w:rsidRPr="0029715F">
              <w:rPr>
                <w:color w:val="FF0000"/>
              </w:rPr>
              <w:t>15 %</w:t>
            </w:r>
          </w:p>
          <w:p w14:paraId="4A0D0967" w14:textId="77777777" w:rsidR="003A701A" w:rsidRPr="0029715F" w:rsidRDefault="003A701A" w:rsidP="001F7F34">
            <w:pPr>
              <w:pStyle w:val="StylPed6b"/>
              <w:rPr>
                <w:color w:val="FF0000"/>
              </w:rPr>
            </w:pPr>
            <w:r w:rsidRPr="0029715F">
              <w:rPr>
                <w:color w:val="FF0000"/>
              </w:rPr>
              <w:t xml:space="preserve">maximální zastavěná plochy </w:t>
            </w:r>
            <w:r w:rsidR="00B6377A" w:rsidRPr="0029715F">
              <w:rPr>
                <w:color w:val="FF0000"/>
              </w:rPr>
              <w:t>stavb</w:t>
            </w:r>
            <w:r w:rsidRPr="0029715F">
              <w:rPr>
                <w:color w:val="FF0000"/>
              </w:rPr>
              <w:t>y je 400 m</w:t>
            </w:r>
            <w:r w:rsidRPr="0029715F">
              <w:rPr>
                <w:color w:val="FF0000"/>
                <w:vertAlign w:val="superscript"/>
              </w:rPr>
              <w:t xml:space="preserve">2 </w:t>
            </w:r>
            <w:r w:rsidRPr="0029715F">
              <w:rPr>
                <w:color w:val="FF0000"/>
              </w:rPr>
              <w:t xml:space="preserve">a </w:t>
            </w:r>
            <w:r w:rsidR="00B6377A" w:rsidRPr="0029715F">
              <w:rPr>
                <w:color w:val="FF0000"/>
              </w:rPr>
              <w:t>stavba</w:t>
            </w:r>
            <w:r w:rsidRPr="0029715F">
              <w:rPr>
                <w:color w:val="FF0000"/>
              </w:rPr>
              <w:t xml:space="preserve"> nesmí v žádném směru překročit délku 25 m)</w:t>
            </w:r>
          </w:p>
        </w:tc>
        <w:tc>
          <w:tcPr>
            <w:tcW w:w="992" w:type="dxa"/>
          </w:tcPr>
          <w:p w14:paraId="712E98F8" w14:textId="77777777" w:rsidR="003A701A" w:rsidRPr="0029715F" w:rsidRDefault="003A701A" w:rsidP="001F7F34">
            <w:pPr>
              <w:pStyle w:val="StylPed6b"/>
              <w:rPr>
                <w:color w:val="FF0000"/>
              </w:rPr>
            </w:pPr>
            <w:r w:rsidRPr="0029715F">
              <w:rPr>
                <w:color w:val="FF0000"/>
              </w:rPr>
              <w:t>75 %</w:t>
            </w:r>
          </w:p>
        </w:tc>
        <w:tc>
          <w:tcPr>
            <w:tcW w:w="1446" w:type="dxa"/>
          </w:tcPr>
          <w:p w14:paraId="23AF5928" w14:textId="77777777" w:rsidR="003A701A" w:rsidRPr="0029715F" w:rsidRDefault="003A701A" w:rsidP="00D359E2">
            <w:pPr>
              <w:pStyle w:val="StylPed6b"/>
              <w:rPr>
                <w:color w:val="FF0000"/>
              </w:rPr>
            </w:pPr>
            <w:r w:rsidRPr="0029715F">
              <w:rPr>
                <w:color w:val="FF0000"/>
              </w:rPr>
              <w:t xml:space="preserve">12 m </w:t>
            </w:r>
          </w:p>
          <w:p w14:paraId="18FC1F23" w14:textId="77777777" w:rsidR="003A701A" w:rsidRPr="0029715F" w:rsidRDefault="003A701A" w:rsidP="00D359E2">
            <w:pPr>
              <w:pStyle w:val="StylPed6b"/>
              <w:rPr>
                <w:color w:val="FF0000"/>
              </w:rPr>
            </w:pPr>
            <w:r w:rsidRPr="0029715F">
              <w:rPr>
                <w:color w:val="FF0000"/>
              </w:rPr>
              <w:t>2 +1 nadzemní podlaží a maximálně 2 podzemní podlaží</w:t>
            </w:r>
          </w:p>
        </w:tc>
        <w:tc>
          <w:tcPr>
            <w:tcW w:w="1389" w:type="dxa"/>
          </w:tcPr>
          <w:p w14:paraId="1B433FC2" w14:textId="77777777" w:rsidR="003A701A" w:rsidRPr="0029715F" w:rsidRDefault="003A701A" w:rsidP="00C81615">
            <w:pPr>
              <w:pStyle w:val="StylPed6b"/>
              <w:ind w:right="186"/>
              <w:rPr>
                <w:color w:val="FF0000"/>
              </w:rPr>
            </w:pPr>
            <w:r w:rsidRPr="0029715F">
              <w:rPr>
                <w:color w:val="FF0000"/>
              </w:rPr>
              <w:t>Není stanovena</w:t>
            </w:r>
          </w:p>
        </w:tc>
        <w:tc>
          <w:tcPr>
            <w:tcW w:w="3544" w:type="dxa"/>
          </w:tcPr>
          <w:p w14:paraId="7DF1B83C" w14:textId="77777777" w:rsidR="005022D7" w:rsidRPr="0029715F" w:rsidRDefault="00164008" w:rsidP="00EB2B91">
            <w:pPr>
              <w:pStyle w:val="StylPed6b"/>
              <w:rPr>
                <w:color w:val="FF0000"/>
              </w:rPr>
            </w:pPr>
            <w:r w:rsidRPr="0029715F">
              <w:rPr>
                <w:color w:val="FF0000"/>
              </w:rPr>
              <w:t>2 000</w:t>
            </w:r>
            <w:r w:rsidR="005022D7" w:rsidRPr="0029715F">
              <w:rPr>
                <w:color w:val="FF0000"/>
              </w:rPr>
              <w:t xml:space="preserve"> m</w:t>
            </w:r>
            <w:r w:rsidR="005022D7" w:rsidRPr="0029715F">
              <w:rPr>
                <w:color w:val="FF0000"/>
                <w:vertAlign w:val="superscript"/>
              </w:rPr>
              <w:t>2</w:t>
            </w:r>
          </w:p>
          <w:p w14:paraId="5476BA4C" w14:textId="31A3FD15" w:rsidR="003A701A" w:rsidRPr="0029715F" w:rsidDel="009E5F3E" w:rsidRDefault="003A701A" w:rsidP="00B7406A">
            <w:pPr>
              <w:pStyle w:val="StylPed6b"/>
              <w:rPr>
                <w:color w:val="FF0000"/>
              </w:rPr>
            </w:pPr>
            <w:r w:rsidRPr="0029715F">
              <w:rPr>
                <w:color w:val="FF0000"/>
              </w:rPr>
              <w:t>(výjimka: území se specifickými prostorovými regulativy a</w:t>
            </w:r>
            <w:r w:rsidR="00D021DC" w:rsidRPr="0029715F">
              <w:rPr>
                <w:color w:val="FF0000"/>
              </w:rPr>
              <w:t xml:space="preserve"> </w:t>
            </w:r>
            <w:r w:rsidRPr="0029715F">
              <w:rPr>
                <w:color w:val="FF0000"/>
              </w:rPr>
              <w:t>zastaviteln</w:t>
            </w:r>
            <w:r w:rsidR="00D021DC" w:rsidRPr="0029715F">
              <w:rPr>
                <w:color w:val="FF0000"/>
              </w:rPr>
              <w:t>á</w:t>
            </w:r>
            <w:r w:rsidRPr="0029715F">
              <w:rPr>
                <w:color w:val="FF0000"/>
              </w:rPr>
              <w:t xml:space="preserve"> ploch</w:t>
            </w:r>
            <w:r w:rsidR="00D021DC" w:rsidRPr="0029715F">
              <w:rPr>
                <w:color w:val="FF0000"/>
              </w:rPr>
              <w:t>a Z</w:t>
            </w:r>
            <w:r w:rsidR="009D2EF2" w:rsidRPr="0029715F">
              <w:rPr>
                <w:color w:val="FF0000"/>
              </w:rPr>
              <w:t>.</w:t>
            </w:r>
            <w:r w:rsidRPr="0029715F">
              <w:rPr>
                <w:color w:val="FF0000"/>
              </w:rPr>
              <w:t>5, kde je min. velikost pozemku stanovena na 1</w:t>
            </w:r>
            <w:r w:rsidR="005022D7" w:rsidRPr="0029715F">
              <w:rPr>
                <w:color w:val="FF0000"/>
              </w:rPr>
              <w:t>5</w:t>
            </w:r>
            <w:r w:rsidRPr="0029715F">
              <w:rPr>
                <w:color w:val="FF0000"/>
              </w:rPr>
              <w:t>00 m</w:t>
            </w:r>
            <w:r w:rsidRPr="0029715F">
              <w:rPr>
                <w:color w:val="FF0000"/>
                <w:vertAlign w:val="superscript"/>
              </w:rPr>
              <w:t>2</w:t>
            </w:r>
            <w:r w:rsidRPr="0029715F">
              <w:rPr>
                <w:color w:val="FF0000"/>
              </w:rPr>
              <w:t>)</w:t>
            </w:r>
          </w:p>
        </w:tc>
      </w:tr>
    </w:tbl>
    <w:p w14:paraId="4AD1DCF5" w14:textId="45AF4FE3" w:rsidR="002152C5" w:rsidRPr="0029715F" w:rsidRDefault="0068590D" w:rsidP="00C81615">
      <w:pPr>
        <w:pStyle w:val="Nadpis3vyuzitiuzemi"/>
        <w:tabs>
          <w:tab w:val="clear" w:pos="3002"/>
          <w:tab w:val="num" w:pos="2127"/>
        </w:tabs>
        <w:rPr>
          <w:color w:val="FF0000"/>
        </w:rPr>
      </w:pPr>
      <w:bookmarkStart w:id="238" w:name="_Toc370114216"/>
      <w:bookmarkStart w:id="239" w:name="_Toc174348858"/>
      <w:r w:rsidRPr="0029715F">
        <w:rPr>
          <w:noProof/>
          <w:color w:val="FF0000"/>
          <w:sz w:val="72"/>
          <w:szCs w:val="72"/>
          <w:lang w:eastAsia="cs-CZ"/>
        </w:rPr>
        <mc:AlternateContent>
          <mc:Choice Requires="wps">
            <w:drawing>
              <wp:anchor distT="0" distB="0" distL="114300" distR="114300" simplePos="0" relativeHeight="251653120" behindDoc="0" locked="0" layoutInCell="1" allowOverlap="1" wp14:anchorId="5E7A6DA5" wp14:editId="6430FB4B">
                <wp:simplePos x="0" y="0"/>
                <wp:positionH relativeFrom="margin">
                  <wp:posOffset>-85090</wp:posOffset>
                </wp:positionH>
                <wp:positionV relativeFrom="paragraph">
                  <wp:posOffset>42545</wp:posOffset>
                </wp:positionV>
                <wp:extent cx="3519805" cy="259080"/>
                <wp:effectExtent l="0" t="0" r="0" b="0"/>
                <wp:wrapNone/>
                <wp:docPr id="3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5C53E2BC" w14:textId="77777777" w:rsidR="0070422A" w:rsidRPr="0070422A" w:rsidRDefault="0070422A" w:rsidP="0070422A">
                            <w:pPr>
                              <w:rPr>
                                <w:i/>
                                <w:color w:val="EE0000"/>
                              </w:rPr>
                            </w:pPr>
                            <w:r w:rsidRPr="0070422A">
                              <w:rPr>
                                <w:i/>
                                <w:color w:val="EE0000"/>
                              </w:rPr>
                              <w:t>pozn. popis regulativů je podrobně rozveden v kap. F.1</w:t>
                            </w:r>
                          </w:p>
                          <w:p w14:paraId="738FA1B7" w14:textId="30162345" w:rsidR="00C367F2" w:rsidRPr="00C81615" w:rsidRDefault="00C367F2" w:rsidP="00AF3891">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7A6DA5" id="_x0000_s1048" type="#_x0000_t202" style="position:absolute;margin-left:-6.7pt;margin-top:3.35pt;width:277.15pt;height:20.4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buO+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" stroked="f">
                <v:textbox>
                  <w:txbxContent>
                    <w:p w14:paraId="5C53E2BC" w14:textId="77777777" w:rsidR="0070422A" w:rsidRPr="0070422A" w:rsidRDefault="0070422A" w:rsidP="0070422A">
                      <w:pPr>
                        <w:rPr>
                          <w:i/>
                          <w:color w:val="EE0000"/>
                        </w:rPr>
                      </w:pPr>
                      <w:r w:rsidRPr="0070422A">
                        <w:rPr>
                          <w:i/>
                          <w:color w:val="EE0000"/>
                        </w:rPr>
                        <w:t>pozn. popis regulativů je podrobně rozveden v kap. F.1</w:t>
                      </w:r>
                    </w:p>
                    <w:p w14:paraId="738FA1B7" w14:textId="30162345" w:rsidR="00C367F2" w:rsidRPr="00C81615" w:rsidRDefault="00C367F2" w:rsidP="00AF3891">
                      <w:pPr>
                        <w:rPr>
                          <w:i/>
                        </w:rPr>
                      </w:pPr>
                    </w:p>
                  </w:txbxContent>
                </v:textbox>
                <w10:wrap anchorx="margin"/>
              </v:shape>
            </w:pict>
          </mc:Fallback>
        </mc:AlternateContent>
      </w:r>
      <w:r w:rsidR="002152C5" w:rsidRPr="0029715F">
        <w:rPr>
          <w:color w:val="FF0000"/>
          <w:sz w:val="72"/>
          <w:szCs w:val="72"/>
        </w:rPr>
        <w:br w:type="page"/>
      </w:r>
      <w:bookmarkStart w:id="240" w:name="_Toc370897918"/>
      <w:r w:rsidR="002000C2" w:rsidRPr="0029715F">
        <w:rPr>
          <w:caps w:val="0"/>
          <w:color w:val="FF0000"/>
          <w:sz w:val="72"/>
          <w:szCs w:val="72"/>
        </w:rPr>
        <w:lastRenderedPageBreak/>
        <w:t>|B</w:t>
      </w:r>
      <w:r w:rsidR="00AC6D1C" w:rsidRPr="0029715F">
        <w:rPr>
          <w:caps w:val="0"/>
          <w:color w:val="FF0000"/>
          <w:sz w:val="72"/>
          <w:szCs w:val="72"/>
        </w:rPr>
        <w:t>I.</w:t>
      </w:r>
      <w:r w:rsidR="002000C2" w:rsidRPr="0029715F">
        <w:rPr>
          <w:caps w:val="0"/>
          <w:color w:val="FF0000"/>
          <w:sz w:val="72"/>
          <w:szCs w:val="72"/>
        </w:rPr>
        <w:t>2|</w:t>
      </w:r>
      <w:r w:rsidR="002000C2" w:rsidRPr="0029715F">
        <w:rPr>
          <w:caps w:val="0"/>
          <w:color w:val="FF0000"/>
        </w:rPr>
        <w:tab/>
      </w:r>
      <w:r w:rsidR="00CB5CA6" w:rsidRPr="0029715F">
        <w:rPr>
          <w:caps w:val="0"/>
          <w:color w:val="FF0000"/>
          <w:sz w:val="28"/>
          <w:szCs w:val="28"/>
        </w:rPr>
        <w:t xml:space="preserve">PLOCHY BYDLENÍ </w:t>
      </w:r>
      <w:r w:rsidR="009042EB" w:rsidRPr="0029715F">
        <w:rPr>
          <w:color w:val="FF0000"/>
        </w:rPr>
        <w:t>–</w:t>
      </w:r>
      <w:r w:rsidR="00CB5CA6" w:rsidRPr="0029715F">
        <w:rPr>
          <w:caps w:val="0"/>
          <w:color w:val="FF0000"/>
          <w:sz w:val="28"/>
          <w:szCs w:val="28"/>
        </w:rPr>
        <w:t xml:space="preserve"> </w:t>
      </w:r>
      <w:r w:rsidR="00753792" w:rsidRPr="0029715F">
        <w:rPr>
          <w:caps w:val="0"/>
          <w:color w:val="FF0000"/>
        </w:rPr>
        <w:t>BYDLENÍ INDIVIDUÁLNÍ</w:t>
      </w:r>
      <w:r w:rsidR="00753792" w:rsidRPr="0029715F">
        <w:rPr>
          <w:caps w:val="0"/>
          <w:color w:val="FF0000"/>
          <w:sz w:val="28"/>
          <w:szCs w:val="28"/>
        </w:rPr>
        <w:t xml:space="preserve"> </w:t>
      </w:r>
      <w:r w:rsidR="00753792" w:rsidRPr="0029715F">
        <w:rPr>
          <w:caps w:val="0"/>
          <w:color w:val="FF0000"/>
        </w:rPr>
        <w:t xml:space="preserve">– </w:t>
      </w:r>
      <w:r w:rsidR="002000C2" w:rsidRPr="0029715F">
        <w:rPr>
          <w:caps w:val="0"/>
          <w:color w:val="FF0000"/>
        </w:rPr>
        <w:t>DOMY VE SVAHU</w:t>
      </w:r>
      <w:bookmarkEnd w:id="238"/>
      <w:bookmarkEnd w:id="239"/>
      <w:bookmarkEnd w:id="240"/>
    </w:p>
    <w:p w14:paraId="70168036" w14:textId="77777777" w:rsidR="002152C5" w:rsidRPr="0029715F" w:rsidRDefault="002152C5" w:rsidP="00485B0A">
      <w:pPr>
        <w:rPr>
          <w:rFonts w:cs="Times New Roman"/>
          <w:b/>
          <w:bCs/>
          <w:color w:val="FF0000"/>
          <w:lang w:eastAsia="ar-SA"/>
        </w:rPr>
      </w:pPr>
    </w:p>
    <w:p w14:paraId="2A419653" w14:textId="77777777" w:rsidR="002152C5" w:rsidRPr="0029715F" w:rsidRDefault="002152C5" w:rsidP="00A62136">
      <w:pPr>
        <w:rPr>
          <w:color w:val="FF0000"/>
        </w:rPr>
        <w:sectPr w:rsidR="002152C5" w:rsidRPr="0029715F" w:rsidSect="00946565">
          <w:type w:val="continuous"/>
          <w:pgSz w:w="11906" w:h="16838" w:code="9"/>
          <w:pgMar w:top="851" w:right="1134" w:bottom="1701" w:left="1134" w:header="567" w:footer="567" w:gutter="567"/>
          <w:cols w:space="708"/>
          <w:docGrid w:linePitch="360"/>
        </w:sectPr>
      </w:pPr>
    </w:p>
    <w:p w14:paraId="3130A7A0" w14:textId="7D7DF5E5"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329B64D1" w14:textId="77777777" w:rsidR="002152C5" w:rsidRPr="0029715F" w:rsidRDefault="002152C5" w:rsidP="00D24688">
      <w:pPr>
        <w:rPr>
          <w:b/>
          <w:color w:val="FF0000"/>
        </w:rPr>
      </w:pPr>
      <w:r w:rsidRPr="0029715F">
        <w:rPr>
          <w:b/>
          <w:color w:val="FF0000"/>
        </w:rPr>
        <w:t>Hlavní využití</w:t>
      </w:r>
    </w:p>
    <w:p w14:paraId="0E77688A" w14:textId="77777777" w:rsidR="002152C5" w:rsidRPr="0029715F" w:rsidRDefault="002152C5" w:rsidP="00D24688">
      <w:pPr>
        <w:rPr>
          <w:color w:val="FF0000"/>
          <w:szCs w:val="20"/>
          <w:lang w:eastAsia="ar-SA"/>
        </w:rPr>
      </w:pPr>
      <w:r w:rsidRPr="0029715F">
        <w:rPr>
          <w:color w:val="FF0000"/>
          <w:szCs w:val="20"/>
          <w:lang w:eastAsia="ar-SA"/>
        </w:rPr>
        <w:t>Bydlení</w:t>
      </w:r>
      <w:r w:rsidR="005E630E" w:rsidRPr="0029715F">
        <w:rPr>
          <w:color w:val="FF0000"/>
          <w:szCs w:val="20"/>
          <w:lang w:eastAsia="ar-SA"/>
        </w:rPr>
        <w:t xml:space="preserve"> v rodinných domech</w:t>
      </w:r>
      <w:r w:rsidRPr="0029715F">
        <w:rPr>
          <w:color w:val="FF0000"/>
          <w:szCs w:val="20"/>
          <w:lang w:eastAsia="ar-SA"/>
        </w:rPr>
        <w:t>.</w:t>
      </w:r>
    </w:p>
    <w:p w14:paraId="15F23BF8" w14:textId="77777777" w:rsidR="002152C5" w:rsidRPr="0029715F" w:rsidRDefault="002152C5" w:rsidP="00A62136">
      <w:pPr>
        <w:rPr>
          <w:color w:val="FF0000"/>
          <w:szCs w:val="20"/>
          <w:lang w:eastAsia="ar-SA"/>
        </w:rPr>
      </w:pPr>
    </w:p>
    <w:p w14:paraId="08F357AA" w14:textId="77777777" w:rsidR="002152C5" w:rsidRPr="0029715F" w:rsidRDefault="002152C5" w:rsidP="001F481B">
      <w:pPr>
        <w:rPr>
          <w:b/>
          <w:color w:val="FF0000"/>
        </w:rPr>
      </w:pPr>
      <w:r w:rsidRPr="0029715F">
        <w:rPr>
          <w:b/>
          <w:color w:val="FF0000"/>
        </w:rPr>
        <w:t xml:space="preserve">Přípustné využití </w:t>
      </w:r>
    </w:p>
    <w:p w14:paraId="7A76BB91" w14:textId="53A28CA5" w:rsidR="002152C5" w:rsidRPr="0029715F" w:rsidRDefault="002152C5" w:rsidP="00A62136">
      <w:pPr>
        <w:rPr>
          <w:color w:val="FF0000"/>
          <w:szCs w:val="20"/>
        </w:rPr>
      </w:pPr>
      <w:r w:rsidRPr="0029715F">
        <w:rPr>
          <w:color w:val="FF0000"/>
          <w:szCs w:val="20"/>
        </w:rPr>
        <w:t>Školství, kulturní zařízení, drobné sakrální stavby, zdravotnictví, administrativa, hřiště, sportoviště.</w:t>
      </w:r>
    </w:p>
    <w:p w14:paraId="3806AD53" w14:textId="77777777" w:rsidR="002152C5" w:rsidRPr="0029715F" w:rsidRDefault="002152C5" w:rsidP="00A62136">
      <w:pPr>
        <w:rPr>
          <w:color w:val="FF0000"/>
          <w:szCs w:val="20"/>
        </w:rPr>
      </w:pPr>
      <w:r w:rsidRPr="0029715F">
        <w:rPr>
          <w:color w:val="FF0000"/>
          <w:szCs w:val="20"/>
        </w:rPr>
        <w:t xml:space="preserve">Stavby dopravní a technické infrastruktury a stavby doplňkové, související s hlavním využitím plochy. Plochy veřejných prostranství, plochy městských parků. </w:t>
      </w:r>
    </w:p>
    <w:p w14:paraId="73342889" w14:textId="77777777" w:rsidR="002152C5" w:rsidRPr="0029715F" w:rsidRDefault="002152C5" w:rsidP="00A62136">
      <w:pPr>
        <w:rPr>
          <w:rFonts w:cs="Times New Roman"/>
          <w:color w:val="FF0000"/>
          <w:szCs w:val="20"/>
        </w:rPr>
      </w:pPr>
    </w:p>
    <w:p w14:paraId="3303F260" w14:textId="77777777" w:rsidR="000D6A25" w:rsidRPr="0029715F" w:rsidRDefault="000D6A25" w:rsidP="000D6A25">
      <w:pPr>
        <w:spacing w:before="120"/>
        <w:rPr>
          <w:b/>
          <w:color w:val="FF0000"/>
        </w:rPr>
      </w:pPr>
      <w:r w:rsidRPr="0029715F">
        <w:rPr>
          <w:b/>
          <w:color w:val="FF0000"/>
        </w:rPr>
        <w:t>Podmíněně přípustné využití</w:t>
      </w:r>
    </w:p>
    <w:p w14:paraId="39762837" w14:textId="77777777" w:rsidR="00CD5583" w:rsidRPr="0029715F" w:rsidRDefault="002152C5" w:rsidP="00A62136">
      <w:pPr>
        <w:rPr>
          <w:color w:val="FF0000"/>
          <w:szCs w:val="20"/>
        </w:rPr>
      </w:pPr>
      <w:r w:rsidRPr="0029715F">
        <w:rPr>
          <w:color w:val="FF0000"/>
          <w:szCs w:val="20"/>
        </w:rPr>
        <w:t>Ubytování do kapacity 15 lůžek, obchody a nerušící provozovny služeb do velikosti 100 m</w:t>
      </w:r>
      <w:r w:rsidRPr="0029715F">
        <w:rPr>
          <w:color w:val="FF0000"/>
          <w:szCs w:val="20"/>
          <w:vertAlign w:val="superscript"/>
          <w:lang w:eastAsia="ar-SA"/>
        </w:rPr>
        <w:t>2</w:t>
      </w:r>
      <w:r w:rsidRPr="0029715F">
        <w:rPr>
          <w:color w:val="FF0000"/>
          <w:szCs w:val="20"/>
        </w:rPr>
        <w:t xml:space="preserve"> hrubé podlažní plochy, sportovní stavby do velikosti 200 m</w:t>
      </w:r>
      <w:r w:rsidRPr="0029715F">
        <w:rPr>
          <w:color w:val="FF0000"/>
          <w:szCs w:val="20"/>
          <w:vertAlign w:val="superscript"/>
        </w:rPr>
        <w:t>2</w:t>
      </w:r>
      <w:r w:rsidRPr="0029715F">
        <w:rPr>
          <w:color w:val="FF0000"/>
          <w:szCs w:val="20"/>
        </w:rPr>
        <w:t xml:space="preserve"> zastavěné plochy. Pro výše uvedené podmíněné využití platí bez rozdílu tyto podmínky: </w:t>
      </w:r>
      <w:r w:rsidR="00CD5583" w:rsidRPr="0029715F">
        <w:rPr>
          <w:color w:val="FF0000"/>
          <w:szCs w:val="20"/>
        </w:rPr>
        <w:t xml:space="preserve">- </w:t>
      </w:r>
      <w:r w:rsidRPr="0029715F">
        <w:rPr>
          <w:color w:val="FF0000"/>
          <w:szCs w:val="20"/>
        </w:rPr>
        <w:t>stavby jsou součástí staveb pro bydlení na stavebním pozemku, zejména rodinných domů</w:t>
      </w:r>
      <w:r w:rsidR="00CD5583" w:rsidRPr="0029715F">
        <w:rPr>
          <w:color w:val="FF0000"/>
          <w:szCs w:val="20"/>
        </w:rPr>
        <w:t>,</w:t>
      </w:r>
    </w:p>
    <w:p w14:paraId="04F18992" w14:textId="77777777" w:rsidR="0096645E" w:rsidRPr="0029715F" w:rsidRDefault="00CD5583" w:rsidP="00A62136">
      <w:pPr>
        <w:rPr>
          <w:color w:val="FF0000"/>
          <w:szCs w:val="20"/>
        </w:rPr>
      </w:pPr>
      <w:r w:rsidRPr="0029715F">
        <w:rPr>
          <w:color w:val="FF0000"/>
          <w:szCs w:val="20"/>
        </w:rPr>
        <w:t>- s</w:t>
      </w:r>
      <w:r w:rsidR="002152C5" w:rsidRPr="0029715F">
        <w:rPr>
          <w:color w:val="FF0000"/>
          <w:szCs w:val="20"/>
        </w:rPr>
        <w:t>tavby svým provozem neruší obytný charakter území (zejména hlukem a exhalacemi).</w:t>
      </w:r>
      <w:r w:rsidR="00DA02E6" w:rsidRPr="0029715F">
        <w:rPr>
          <w:color w:val="FF0000"/>
          <w:szCs w:val="20"/>
        </w:rPr>
        <w:t xml:space="preserve"> </w:t>
      </w:r>
    </w:p>
    <w:p w14:paraId="0286393C" w14:textId="1DFA7A33" w:rsidR="002152C5" w:rsidRPr="0029715F" w:rsidRDefault="004C52F7" w:rsidP="00775904">
      <w:pPr>
        <w:rPr>
          <w:color w:val="FF0000"/>
          <w:szCs w:val="20"/>
        </w:rPr>
      </w:pPr>
      <w:r w:rsidRPr="0029715F">
        <w:rPr>
          <w:color w:val="FF0000"/>
          <w:szCs w:val="20"/>
        </w:rPr>
        <w:t>Domy s pečovatelskou službou za podmínky, že stavby svým hmotovým uspořádáním a provozem nenaruší obytný charakter území.</w:t>
      </w:r>
      <w:r w:rsidR="002152C5" w:rsidRPr="0029715F">
        <w:rPr>
          <w:color w:val="FF0000"/>
          <w:szCs w:val="20"/>
        </w:rPr>
        <w:br w:type="column"/>
      </w:r>
      <w:r w:rsidR="00AB583C" w:rsidRPr="0029715F">
        <w:rPr>
          <w:noProof/>
          <w:color w:val="FF0000"/>
          <w:szCs w:val="20"/>
          <w:lang w:eastAsia="cs-CZ"/>
        </w:rPr>
        <w:drawing>
          <wp:inline distT="0" distB="0" distL="0" distR="0" wp14:anchorId="19CD3134" wp14:editId="6FE55EB2">
            <wp:extent cx="2505075" cy="1704975"/>
            <wp:effectExtent l="0" t="0" r="9525" b="9525"/>
            <wp:docPr id="9"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724E5E7A" w14:textId="77777777" w:rsidR="002152C5" w:rsidRPr="0029715F" w:rsidRDefault="002152C5" w:rsidP="00A62136">
      <w:pPr>
        <w:rPr>
          <w:color w:val="FF0000"/>
          <w:szCs w:val="20"/>
        </w:rPr>
      </w:pPr>
      <w:r w:rsidRPr="0029715F">
        <w:rPr>
          <w:color w:val="FF0000"/>
          <w:szCs w:val="20"/>
        </w:rPr>
        <w:t>Charakter:</w:t>
      </w:r>
    </w:p>
    <w:p w14:paraId="438B6A8E" w14:textId="77777777" w:rsidR="002152C5" w:rsidRPr="0029715F" w:rsidRDefault="002152C5" w:rsidP="00A62136">
      <w:pPr>
        <w:rPr>
          <w:b/>
          <w:i/>
          <w:color w:val="FF0000"/>
          <w:szCs w:val="20"/>
        </w:rPr>
      </w:pPr>
      <w:r w:rsidRPr="0029715F">
        <w:rPr>
          <w:b/>
          <w:i/>
          <w:color w:val="FF0000"/>
          <w:szCs w:val="20"/>
        </w:rPr>
        <w:t xml:space="preserve">Individuální chatová </w:t>
      </w:r>
      <w:r w:rsidR="00CC6DE3" w:rsidRPr="0029715F">
        <w:rPr>
          <w:b/>
          <w:i/>
          <w:color w:val="FF0000"/>
          <w:szCs w:val="20"/>
        </w:rPr>
        <w:t xml:space="preserve">zástavba </w:t>
      </w:r>
      <w:r w:rsidRPr="0029715F">
        <w:rPr>
          <w:b/>
          <w:i/>
          <w:color w:val="FF0000"/>
          <w:szCs w:val="20"/>
        </w:rPr>
        <w:t>smíšená s rodinnými domy. Čtvrť charakterizuje</w:t>
      </w:r>
    </w:p>
    <w:p w14:paraId="56839A48" w14:textId="77777777" w:rsidR="002878E8" w:rsidRPr="0029715F" w:rsidRDefault="002152C5" w:rsidP="00A62136">
      <w:pPr>
        <w:rPr>
          <w:b/>
          <w:i/>
          <w:color w:val="FF0000"/>
          <w:szCs w:val="20"/>
        </w:rPr>
      </w:pPr>
      <w:r w:rsidRPr="0029715F">
        <w:rPr>
          <w:b/>
          <w:i/>
          <w:color w:val="FF0000"/>
          <w:szCs w:val="20"/>
        </w:rPr>
        <w:t>nesourodé střídání různých měřítek domů s chatami mezi vzrostlými stromy.</w:t>
      </w:r>
      <w:r w:rsidR="002000C2" w:rsidRPr="0029715F">
        <w:rPr>
          <w:b/>
          <w:i/>
          <w:color w:val="FF0000"/>
          <w:szCs w:val="20"/>
        </w:rPr>
        <w:t xml:space="preserve"> Domy zpravidla ust</w:t>
      </w:r>
      <w:r w:rsidR="00D008AD" w:rsidRPr="0029715F">
        <w:rPr>
          <w:b/>
          <w:i/>
          <w:color w:val="FF0000"/>
          <w:szCs w:val="20"/>
        </w:rPr>
        <w:t xml:space="preserve">upují 5 metrů od </w:t>
      </w:r>
      <w:r w:rsidR="0067001A" w:rsidRPr="0029715F">
        <w:rPr>
          <w:b/>
          <w:i/>
          <w:color w:val="FF0000"/>
          <w:szCs w:val="20"/>
        </w:rPr>
        <w:t>hrany uličního prostranství</w:t>
      </w:r>
      <w:r w:rsidR="00675462" w:rsidRPr="0029715F">
        <w:rPr>
          <w:b/>
          <w:i/>
          <w:color w:val="FF0000"/>
          <w:szCs w:val="20"/>
        </w:rPr>
        <w:t>.</w:t>
      </w:r>
    </w:p>
    <w:p w14:paraId="11C2AE0D" w14:textId="77777777" w:rsidR="00CE126B" w:rsidRPr="0029715F" w:rsidRDefault="00CE126B" w:rsidP="00A62136">
      <w:pPr>
        <w:rPr>
          <w:b/>
          <w:i/>
          <w:color w:val="FF0000"/>
          <w:szCs w:val="20"/>
        </w:rPr>
      </w:pPr>
    </w:p>
    <w:p w14:paraId="749BDFCB" w14:textId="77777777" w:rsidR="00CE126B" w:rsidRPr="0029715F" w:rsidRDefault="00CE126B" w:rsidP="00CE126B">
      <w:pPr>
        <w:rPr>
          <w:b/>
          <w:color w:val="FF0000"/>
        </w:rPr>
      </w:pPr>
      <w:r w:rsidRPr="0029715F">
        <w:rPr>
          <w:b/>
          <w:color w:val="FF0000"/>
        </w:rPr>
        <w:t>Nepřípustné využití</w:t>
      </w:r>
    </w:p>
    <w:p w14:paraId="1AE55BFF" w14:textId="727077B4" w:rsidR="002E7744" w:rsidRPr="0029715F" w:rsidRDefault="00CE126B" w:rsidP="0073225E">
      <w:pPr>
        <w:tabs>
          <w:tab w:val="left" w:pos="284"/>
        </w:tabs>
        <w:rPr>
          <w:rFonts w:cs="Times New Roman"/>
          <w:color w:val="FF0000"/>
          <w:lang w:eastAsia="ar-SA"/>
        </w:rPr>
        <w:sectPr w:rsidR="002E7744" w:rsidRPr="0029715F" w:rsidSect="00C81615">
          <w:type w:val="continuous"/>
          <w:pgSz w:w="11906" w:h="16838" w:code="9"/>
          <w:pgMar w:top="851" w:right="1134" w:bottom="1701" w:left="1134" w:header="567" w:footer="567" w:gutter="567"/>
          <w:cols w:num="2" w:space="709"/>
          <w:docGrid w:linePitch="360"/>
        </w:sectPr>
      </w:pPr>
      <w:r w:rsidRPr="0029715F">
        <w:rPr>
          <w:color w:val="FF0000"/>
          <w:szCs w:val="20"/>
        </w:rPr>
        <w:t>Bytové a řadové domy</w:t>
      </w:r>
      <w:r w:rsidRPr="0029715F">
        <w:rPr>
          <w:color w:val="FF0000"/>
        </w:rPr>
        <w:t xml:space="preserve"> a jakékoliv stavby mimo hlavního</w:t>
      </w:r>
      <w:r w:rsidR="008B36F9" w:rsidRPr="0029715F">
        <w:rPr>
          <w:color w:val="FF0000"/>
        </w:rPr>
        <w:t>,</w:t>
      </w:r>
      <w:r w:rsidRPr="0029715F">
        <w:rPr>
          <w:color w:val="FF0000"/>
        </w:rPr>
        <w:t xml:space="preserve"> přípustného a podmíněn</w:t>
      </w:r>
      <w:r w:rsidR="008B36F9" w:rsidRPr="0029715F">
        <w:rPr>
          <w:color w:val="FF0000"/>
        </w:rPr>
        <w:t>ě přípustného</w:t>
      </w:r>
      <w:r w:rsidRPr="0029715F">
        <w:rPr>
          <w:color w:val="FF0000"/>
        </w:rPr>
        <w:t xml:space="preserve"> využití.</w:t>
      </w:r>
    </w:p>
    <w:p w14:paraId="6C06F2D1" w14:textId="77777777" w:rsidR="002878E8" w:rsidRPr="0029715F" w:rsidRDefault="002878E8" w:rsidP="002878E8">
      <w:pPr>
        <w:rPr>
          <w:color w:val="FF0000"/>
        </w:rPr>
        <w:sectPr w:rsidR="002878E8" w:rsidRPr="0029715F" w:rsidSect="00C71764">
          <w:type w:val="continuous"/>
          <w:pgSz w:w="11906" w:h="16838" w:code="9"/>
          <w:pgMar w:top="851" w:right="1134" w:bottom="1701" w:left="1134" w:header="567" w:footer="567" w:gutter="567"/>
          <w:cols w:space="709"/>
          <w:docGrid w:linePitch="360"/>
        </w:sectPr>
      </w:pPr>
    </w:p>
    <w:p w14:paraId="619E2A12" w14:textId="77777777" w:rsidR="0071553D" w:rsidRPr="0029715F" w:rsidRDefault="0071553D" w:rsidP="0071553D">
      <w:pPr>
        <w:pStyle w:val="Nadpis5"/>
        <w:rPr>
          <w:color w:val="FF0000"/>
        </w:rPr>
      </w:pPr>
      <w:r w:rsidRPr="0029715F">
        <w:rPr>
          <w:color w:val="FF0000"/>
        </w:rPr>
        <w:t>DOPLŇUJÍCÍ Podmínky plochy:</w:t>
      </w:r>
    </w:p>
    <w:p w14:paraId="0BC0CEFB" w14:textId="0342375F" w:rsidR="00FA35DC" w:rsidRPr="0029715F" w:rsidRDefault="00FA35DC" w:rsidP="00FA35DC">
      <w:pPr>
        <w:rPr>
          <w:color w:val="FF0000"/>
        </w:rPr>
      </w:pPr>
      <w:r w:rsidRPr="0029715F">
        <w:rPr>
          <w:color w:val="FF0000"/>
        </w:rPr>
        <w:t xml:space="preserve">V plochách určených k zástavbě nelze tyto plochy do vzdálenosti 25 metrů od hranice ploch lesa </w:t>
      </w:r>
      <w:r w:rsidR="00FA64D3" w:rsidRPr="0029715F">
        <w:rPr>
          <w:color w:val="FF0000"/>
        </w:rPr>
        <w:t>(</w:t>
      </w:r>
      <w:r w:rsidRPr="0029715F">
        <w:rPr>
          <w:color w:val="FF0000"/>
        </w:rPr>
        <w:t>L</w:t>
      </w:r>
      <w:r w:rsidR="009D2EF2" w:rsidRPr="0029715F">
        <w:rPr>
          <w:color w:val="FF0000"/>
        </w:rPr>
        <w:t>U</w:t>
      </w:r>
      <w:r w:rsidR="00FA64D3" w:rsidRPr="0029715F">
        <w:rPr>
          <w:color w:val="FF0000"/>
        </w:rPr>
        <w:t>)</w:t>
      </w:r>
      <w:r w:rsidRPr="0029715F">
        <w:rPr>
          <w:color w:val="FF0000"/>
        </w:rPr>
        <w:t xml:space="preserve"> využít pro nové nadzemní objekty vyjma oplocení a přístaveb směrem od lesa. Toto omezení se týká i staveb nepodléhajících povolení podle stavebního zákona.</w:t>
      </w:r>
      <w:r w:rsidR="00286D7F" w:rsidRPr="0029715F">
        <w:rPr>
          <w:color w:val="FF0000"/>
        </w:rPr>
        <w:t xml:space="preserve">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w:t>
      </w:r>
      <w:r w:rsidR="009D2EF2" w:rsidRPr="0029715F">
        <w:rPr>
          <w:color w:val="FF0000"/>
        </w:rPr>
        <w:t>30</w:t>
      </w:r>
      <w:r w:rsidR="00286D7F" w:rsidRPr="0029715F">
        <w:rPr>
          <w:color w:val="FF0000"/>
        </w:rPr>
        <w:t xml:space="preserve"> m od okraje lesa závazným stanoviskem podle § 48 odst. 2 písm. c) zákona č. 289/1995 Sb.</w:t>
      </w:r>
    </w:p>
    <w:p w14:paraId="7ED12FDF" w14:textId="77777777" w:rsidR="000E7DBC" w:rsidRPr="0029715F" w:rsidRDefault="000E7DBC" w:rsidP="00FA35DC">
      <w:pPr>
        <w:rPr>
          <w:color w:val="FF0000"/>
        </w:rPr>
      </w:pPr>
      <w:r w:rsidRPr="0029715F">
        <w:rPr>
          <w:color w:val="FF0000"/>
        </w:rPr>
        <w:t>V případě nové zástavby na lesních pozemcích musí výstavbě předcházet jejich trvalé odnětí z PUPFL.</w:t>
      </w:r>
    </w:p>
    <w:p w14:paraId="3A268329" w14:textId="77777777" w:rsidR="00000FC0" w:rsidRPr="0029715F" w:rsidRDefault="00E171A4" w:rsidP="00000FC0">
      <w:pPr>
        <w:pStyle w:val="Nadpis5"/>
        <w:rPr>
          <w:color w:val="FF0000"/>
        </w:rPr>
      </w:pPr>
      <w:r w:rsidRPr="0029715F">
        <w:rPr>
          <w:color w:val="FF0000"/>
        </w:rPr>
        <w:t>P</w:t>
      </w:r>
      <w:r w:rsidR="00000FC0" w:rsidRPr="0029715F">
        <w:rPr>
          <w:color w:val="FF0000"/>
        </w:rPr>
        <w:t>ODMÍNKY PROSTOROVÉHO USPOŘÁDÁNÍ</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1"/>
        <w:gridCol w:w="970"/>
        <w:gridCol w:w="2153"/>
        <w:gridCol w:w="1558"/>
        <w:gridCol w:w="1842"/>
      </w:tblGrid>
      <w:tr w:rsidR="0029715F" w:rsidRPr="0029715F" w14:paraId="0A7A9876" w14:textId="77777777" w:rsidTr="0073225E">
        <w:tc>
          <w:tcPr>
            <w:tcW w:w="2263" w:type="dxa"/>
          </w:tcPr>
          <w:p w14:paraId="72828D30" w14:textId="77777777" w:rsidR="00000FC0" w:rsidRPr="0029715F" w:rsidRDefault="00000FC0" w:rsidP="00CA20B8">
            <w:pPr>
              <w:pStyle w:val="StylTunPed6bZa6b"/>
              <w:rPr>
                <w:color w:val="FF0000"/>
              </w:rPr>
            </w:pPr>
            <w:bookmarkStart w:id="241" w:name="_Toc370114217"/>
            <w:bookmarkStart w:id="242" w:name="_Toc370897919"/>
            <w:r w:rsidRPr="0029715F">
              <w:rPr>
                <w:color w:val="FF0000"/>
              </w:rPr>
              <w:t>Zastavěnost</w:t>
            </w:r>
          </w:p>
        </w:tc>
        <w:tc>
          <w:tcPr>
            <w:tcW w:w="965" w:type="dxa"/>
          </w:tcPr>
          <w:p w14:paraId="156F6DB7" w14:textId="77777777" w:rsidR="00000FC0" w:rsidRPr="0029715F" w:rsidRDefault="00000FC0" w:rsidP="00CA20B8">
            <w:pPr>
              <w:pStyle w:val="StylTunPed6bZa6b"/>
              <w:rPr>
                <w:color w:val="FF0000"/>
              </w:rPr>
            </w:pPr>
            <w:r w:rsidRPr="0029715F">
              <w:rPr>
                <w:color w:val="FF0000"/>
              </w:rPr>
              <w:t>Procento zahrady</w:t>
            </w:r>
          </w:p>
        </w:tc>
        <w:tc>
          <w:tcPr>
            <w:tcW w:w="2154" w:type="dxa"/>
          </w:tcPr>
          <w:p w14:paraId="6ED0C1F2" w14:textId="77777777" w:rsidR="00000FC0" w:rsidRPr="0029715F" w:rsidRDefault="00000FC0" w:rsidP="00CA20B8">
            <w:pPr>
              <w:pStyle w:val="StylTunPed6bZa6b"/>
              <w:rPr>
                <w:color w:val="FF0000"/>
              </w:rPr>
            </w:pPr>
            <w:r w:rsidRPr="0029715F">
              <w:rPr>
                <w:color w:val="FF0000"/>
              </w:rPr>
              <w:t>Regulovaná výška stavby</w:t>
            </w:r>
          </w:p>
        </w:tc>
        <w:tc>
          <w:tcPr>
            <w:tcW w:w="1559" w:type="dxa"/>
          </w:tcPr>
          <w:p w14:paraId="59AD5128" w14:textId="77777777" w:rsidR="00000FC0" w:rsidRPr="0029715F" w:rsidRDefault="00000FC0" w:rsidP="00CA20B8">
            <w:pPr>
              <w:pStyle w:val="StylTunPed6bZa6b"/>
              <w:rPr>
                <w:color w:val="FF0000"/>
              </w:rPr>
            </w:pPr>
            <w:r w:rsidRPr="0029715F">
              <w:rPr>
                <w:color w:val="FF0000"/>
              </w:rPr>
              <w:t>Maximální výška stavby</w:t>
            </w:r>
          </w:p>
        </w:tc>
        <w:tc>
          <w:tcPr>
            <w:tcW w:w="1843" w:type="dxa"/>
          </w:tcPr>
          <w:p w14:paraId="690F4944" w14:textId="77777777" w:rsidR="00000FC0" w:rsidRPr="0029715F" w:rsidRDefault="00000FC0" w:rsidP="00CA20B8">
            <w:pPr>
              <w:pStyle w:val="StylTunPed6bZa6b"/>
              <w:rPr>
                <w:color w:val="FF0000"/>
              </w:rPr>
            </w:pPr>
            <w:r w:rsidRPr="0029715F">
              <w:rPr>
                <w:color w:val="FF0000"/>
              </w:rPr>
              <w:t>Minimální velikost pozemku</w:t>
            </w:r>
          </w:p>
        </w:tc>
      </w:tr>
      <w:tr w:rsidR="0029715F" w:rsidRPr="0029715F" w14:paraId="2B1473DA" w14:textId="77777777" w:rsidTr="0047692C">
        <w:trPr>
          <w:trHeight w:val="2119"/>
        </w:trPr>
        <w:tc>
          <w:tcPr>
            <w:tcW w:w="2263" w:type="dxa"/>
          </w:tcPr>
          <w:p w14:paraId="1C37A9C8" w14:textId="77777777" w:rsidR="00000FC0" w:rsidRPr="0029715F" w:rsidRDefault="00000FC0" w:rsidP="00CA20B8">
            <w:pPr>
              <w:pStyle w:val="StylPed6b"/>
              <w:rPr>
                <w:color w:val="FF0000"/>
              </w:rPr>
            </w:pPr>
            <w:r w:rsidRPr="0029715F">
              <w:rPr>
                <w:color w:val="FF0000"/>
              </w:rPr>
              <w:t>20 %</w:t>
            </w:r>
          </w:p>
          <w:p w14:paraId="1E791900" w14:textId="77777777" w:rsidR="00000FC0" w:rsidRPr="0029715F" w:rsidRDefault="00000FC0" w:rsidP="00CA20B8">
            <w:pPr>
              <w:pStyle w:val="StylPed6b"/>
              <w:rPr>
                <w:color w:val="FF0000"/>
              </w:rPr>
            </w:pPr>
          </w:p>
          <w:p w14:paraId="26C0E972" w14:textId="77777777" w:rsidR="00000FC0" w:rsidRPr="0029715F" w:rsidRDefault="00000FC0" w:rsidP="00CA20B8">
            <w:pPr>
              <w:pStyle w:val="StylPed6b"/>
              <w:rPr>
                <w:color w:val="FF0000"/>
              </w:rPr>
            </w:pPr>
            <w:r w:rsidRPr="0029715F">
              <w:rPr>
                <w:color w:val="FF0000"/>
              </w:rPr>
              <w:t>(maximální zastavěná plochy stavby je 400 m</w:t>
            </w:r>
            <w:r w:rsidRPr="0029715F">
              <w:rPr>
                <w:color w:val="FF0000"/>
                <w:vertAlign w:val="superscript"/>
              </w:rPr>
              <w:t xml:space="preserve">2 </w:t>
            </w:r>
            <w:r w:rsidRPr="0029715F">
              <w:rPr>
                <w:color w:val="FF0000"/>
              </w:rPr>
              <w:t>a</w:t>
            </w:r>
            <w:r w:rsidR="00D021DC" w:rsidRPr="0029715F">
              <w:rPr>
                <w:color w:val="FF0000"/>
              </w:rPr>
              <w:t> </w:t>
            </w:r>
            <w:r w:rsidRPr="0029715F">
              <w:rPr>
                <w:color w:val="FF0000"/>
              </w:rPr>
              <w:t>stavba nesmí v žádném směru překročit délku 25 m)</w:t>
            </w:r>
          </w:p>
        </w:tc>
        <w:tc>
          <w:tcPr>
            <w:tcW w:w="965" w:type="dxa"/>
          </w:tcPr>
          <w:p w14:paraId="51C88917" w14:textId="77777777" w:rsidR="00000FC0" w:rsidRPr="0029715F" w:rsidRDefault="00000FC0" w:rsidP="00CA20B8">
            <w:pPr>
              <w:pStyle w:val="StylPed6b"/>
              <w:rPr>
                <w:color w:val="FF0000"/>
              </w:rPr>
            </w:pPr>
            <w:r w:rsidRPr="0029715F">
              <w:rPr>
                <w:color w:val="FF0000"/>
              </w:rPr>
              <w:t>70 %</w:t>
            </w:r>
          </w:p>
          <w:p w14:paraId="1540068F" w14:textId="77777777" w:rsidR="00000FC0" w:rsidRPr="0029715F" w:rsidRDefault="00000FC0" w:rsidP="00CA20B8">
            <w:pPr>
              <w:pStyle w:val="StylPed6b"/>
              <w:rPr>
                <w:color w:val="FF0000"/>
              </w:rPr>
            </w:pPr>
          </w:p>
        </w:tc>
        <w:tc>
          <w:tcPr>
            <w:tcW w:w="2154" w:type="dxa"/>
          </w:tcPr>
          <w:p w14:paraId="54484F33" w14:textId="77777777" w:rsidR="00000FC0" w:rsidRPr="0029715F" w:rsidRDefault="00000FC0" w:rsidP="00CA20B8">
            <w:pPr>
              <w:pStyle w:val="StylPed6b"/>
              <w:rPr>
                <w:color w:val="FF0000"/>
              </w:rPr>
            </w:pPr>
            <w:r w:rsidRPr="0029715F">
              <w:rPr>
                <w:color w:val="FF0000"/>
              </w:rPr>
              <w:t xml:space="preserve">10 m </w:t>
            </w:r>
          </w:p>
          <w:p w14:paraId="75133AA8" w14:textId="77777777" w:rsidR="00000FC0" w:rsidRPr="0029715F" w:rsidRDefault="00000FC0" w:rsidP="00CA20B8">
            <w:pPr>
              <w:pStyle w:val="StylPed6b"/>
              <w:rPr>
                <w:color w:val="FF0000"/>
              </w:rPr>
            </w:pPr>
            <w:r w:rsidRPr="0029715F">
              <w:rPr>
                <w:color w:val="FF0000"/>
              </w:rPr>
              <w:t>2 + 1 nadzemní podlaží a 2 podzemní podlaží</w:t>
            </w:r>
          </w:p>
        </w:tc>
        <w:tc>
          <w:tcPr>
            <w:tcW w:w="1559" w:type="dxa"/>
          </w:tcPr>
          <w:p w14:paraId="7DBE24C8" w14:textId="77777777" w:rsidR="00000FC0" w:rsidRPr="0029715F" w:rsidRDefault="00000FC0" w:rsidP="00CF7B18">
            <w:pPr>
              <w:pStyle w:val="StylPed6b"/>
              <w:rPr>
                <w:color w:val="FF0000"/>
              </w:rPr>
            </w:pPr>
            <w:r w:rsidRPr="0029715F">
              <w:rPr>
                <w:color w:val="FF0000"/>
              </w:rPr>
              <w:t>14 m</w:t>
            </w:r>
          </w:p>
        </w:tc>
        <w:tc>
          <w:tcPr>
            <w:tcW w:w="1843" w:type="dxa"/>
          </w:tcPr>
          <w:p w14:paraId="02960046" w14:textId="77777777" w:rsidR="00000FC0" w:rsidRPr="0029715F" w:rsidRDefault="00000FC0" w:rsidP="00D12C23">
            <w:pPr>
              <w:pStyle w:val="StylPed6b"/>
              <w:rPr>
                <w:color w:val="FF0000"/>
                <w:vertAlign w:val="superscript"/>
              </w:rPr>
            </w:pPr>
            <w:r w:rsidRPr="0029715F">
              <w:rPr>
                <w:color w:val="FF0000"/>
              </w:rPr>
              <w:t>1300 m</w:t>
            </w:r>
            <w:r w:rsidRPr="0029715F">
              <w:rPr>
                <w:color w:val="FF0000"/>
                <w:vertAlign w:val="superscript"/>
              </w:rPr>
              <w:t>2</w:t>
            </w:r>
          </w:p>
          <w:p w14:paraId="4F953B65" w14:textId="77777777" w:rsidR="00000FC0" w:rsidRPr="0029715F" w:rsidRDefault="005A0DA4" w:rsidP="001D366D">
            <w:pPr>
              <w:pStyle w:val="StylPed6b"/>
              <w:rPr>
                <w:color w:val="FF0000"/>
              </w:rPr>
            </w:pPr>
            <w:r w:rsidRPr="0029715F">
              <w:rPr>
                <w:color w:val="FF0000"/>
              </w:rPr>
              <w:t>(vyjma pozemku parc. č. 2462)</w:t>
            </w:r>
          </w:p>
        </w:tc>
      </w:tr>
    </w:tbl>
    <w:p w14:paraId="4AAD3ABA" w14:textId="7AD134E9" w:rsidR="002152C5" w:rsidRPr="0029715F" w:rsidRDefault="0068590D" w:rsidP="00C81615">
      <w:pPr>
        <w:pStyle w:val="Nadpis3vyuzitiuzemi"/>
        <w:tabs>
          <w:tab w:val="clear" w:pos="3002"/>
          <w:tab w:val="num" w:pos="1843"/>
        </w:tabs>
        <w:rPr>
          <w:color w:val="FF0000"/>
        </w:rPr>
      </w:pPr>
      <w:bookmarkStart w:id="243" w:name="_Toc174348859"/>
      <w:r w:rsidRPr="0029715F">
        <w:rPr>
          <w:noProof/>
          <w:color w:val="FF0000"/>
          <w:sz w:val="72"/>
          <w:szCs w:val="72"/>
          <w:lang w:eastAsia="cs-CZ"/>
        </w:rPr>
        <mc:AlternateContent>
          <mc:Choice Requires="wps">
            <w:drawing>
              <wp:anchor distT="0" distB="0" distL="114300" distR="114300" simplePos="0" relativeHeight="251638784" behindDoc="0" locked="0" layoutInCell="1" allowOverlap="1" wp14:anchorId="4D6EC574" wp14:editId="4C322883">
                <wp:simplePos x="0" y="0"/>
                <wp:positionH relativeFrom="margin">
                  <wp:posOffset>-71120</wp:posOffset>
                </wp:positionH>
                <wp:positionV relativeFrom="paragraph">
                  <wp:posOffset>37465</wp:posOffset>
                </wp:positionV>
                <wp:extent cx="3519805" cy="259080"/>
                <wp:effectExtent l="0" t="0" r="0" b="0"/>
                <wp:wrapNone/>
                <wp:docPr id="3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1B095F94" w14:textId="77777777" w:rsidR="0070422A" w:rsidRPr="0070422A" w:rsidRDefault="0070422A" w:rsidP="0070422A">
                            <w:pPr>
                              <w:rPr>
                                <w:i/>
                                <w:color w:val="EE0000"/>
                              </w:rPr>
                            </w:pPr>
                            <w:r w:rsidRPr="0070422A">
                              <w:rPr>
                                <w:i/>
                                <w:color w:val="EE0000"/>
                              </w:rPr>
                              <w:t>pozn. popis regulativů je podrobně rozveden v kap. F.1</w:t>
                            </w:r>
                          </w:p>
                          <w:p w14:paraId="5EA5E321" w14:textId="192E29E1" w:rsidR="00C367F2" w:rsidRPr="00C81615" w:rsidRDefault="00C367F2" w:rsidP="00AF3891">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6EC574" id="_x0000_s1049" type="#_x0000_t202" style="position:absolute;margin-left:-5.6pt;margin-top:2.95pt;width:277.15pt;height:20.4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" stroked="f">
                <v:textbox>
                  <w:txbxContent>
                    <w:p w14:paraId="1B095F94" w14:textId="77777777" w:rsidR="0070422A" w:rsidRPr="0070422A" w:rsidRDefault="0070422A" w:rsidP="0070422A">
                      <w:pPr>
                        <w:rPr>
                          <w:i/>
                          <w:color w:val="EE0000"/>
                        </w:rPr>
                      </w:pPr>
                      <w:r w:rsidRPr="0070422A">
                        <w:rPr>
                          <w:i/>
                          <w:color w:val="EE0000"/>
                        </w:rPr>
                        <w:t>pozn. popis regulativů je podrobně rozveden v kap. F.1</w:t>
                      </w:r>
                    </w:p>
                    <w:p w14:paraId="5EA5E321" w14:textId="192E29E1" w:rsidR="00C367F2" w:rsidRPr="00C81615" w:rsidRDefault="00C367F2" w:rsidP="00AF3891">
                      <w:pPr>
                        <w:rPr>
                          <w:i/>
                        </w:rPr>
                      </w:pPr>
                    </w:p>
                  </w:txbxContent>
                </v:textbox>
                <w10:wrap anchorx="margin"/>
              </v:shape>
            </w:pict>
          </mc:Fallback>
        </mc:AlternateContent>
      </w:r>
      <w:r w:rsidR="00D62D4E" w:rsidRPr="0029715F">
        <w:rPr>
          <w:color w:val="FF0000"/>
          <w:sz w:val="72"/>
          <w:szCs w:val="72"/>
        </w:rPr>
        <w:br w:type="page"/>
      </w:r>
      <w:r w:rsidR="002000C2" w:rsidRPr="0029715F">
        <w:rPr>
          <w:caps w:val="0"/>
          <w:color w:val="FF0000"/>
          <w:sz w:val="72"/>
          <w:szCs w:val="72"/>
        </w:rPr>
        <w:lastRenderedPageBreak/>
        <w:t>|B</w:t>
      </w:r>
      <w:r w:rsidR="00753792" w:rsidRPr="0029715F">
        <w:rPr>
          <w:caps w:val="0"/>
          <w:color w:val="FF0000"/>
          <w:sz w:val="72"/>
          <w:szCs w:val="72"/>
        </w:rPr>
        <w:t>I.</w:t>
      </w:r>
      <w:r w:rsidR="002000C2" w:rsidRPr="0029715F">
        <w:rPr>
          <w:caps w:val="0"/>
          <w:color w:val="FF0000"/>
          <w:sz w:val="72"/>
          <w:szCs w:val="72"/>
        </w:rPr>
        <w:t>3|</w:t>
      </w:r>
      <w:r w:rsidR="002000C2" w:rsidRPr="0029715F">
        <w:rPr>
          <w:caps w:val="0"/>
          <w:color w:val="FF0000"/>
        </w:rPr>
        <w:tab/>
      </w:r>
      <w:r w:rsidR="00CB5CA6" w:rsidRPr="0029715F">
        <w:rPr>
          <w:caps w:val="0"/>
          <w:color w:val="FF0000"/>
          <w:sz w:val="28"/>
          <w:szCs w:val="28"/>
        </w:rPr>
        <w:t xml:space="preserve">PLOCHY BYDLENÍ </w:t>
      </w:r>
      <w:r w:rsidR="009042EB" w:rsidRPr="0029715F">
        <w:rPr>
          <w:color w:val="FF0000"/>
        </w:rPr>
        <w:t>–</w:t>
      </w:r>
      <w:r w:rsidR="00CB5CA6" w:rsidRPr="0029715F">
        <w:rPr>
          <w:caps w:val="0"/>
          <w:color w:val="FF0000"/>
          <w:sz w:val="28"/>
          <w:szCs w:val="28"/>
        </w:rPr>
        <w:t xml:space="preserve"> </w:t>
      </w:r>
      <w:r w:rsidR="00753792" w:rsidRPr="0029715F">
        <w:rPr>
          <w:caps w:val="0"/>
          <w:color w:val="FF0000"/>
        </w:rPr>
        <w:t xml:space="preserve">BYDLENÍ INDIVIDUÁLNÍ – </w:t>
      </w:r>
      <w:r w:rsidR="002000C2" w:rsidRPr="0029715F">
        <w:rPr>
          <w:caps w:val="0"/>
          <w:color w:val="FF0000"/>
        </w:rPr>
        <w:t>ZAHRADNÍ ČTVRŤ</w:t>
      </w:r>
      <w:bookmarkEnd w:id="241"/>
      <w:bookmarkEnd w:id="242"/>
      <w:bookmarkEnd w:id="243"/>
    </w:p>
    <w:p w14:paraId="72B2C4D0" w14:textId="77777777" w:rsidR="002152C5" w:rsidRPr="0029715F" w:rsidRDefault="002152C5" w:rsidP="00485B0A">
      <w:pPr>
        <w:rPr>
          <w:color w:val="FF0000"/>
        </w:rPr>
      </w:pPr>
    </w:p>
    <w:p w14:paraId="4F355832" w14:textId="77777777" w:rsidR="002152C5" w:rsidRPr="0029715F" w:rsidRDefault="002152C5" w:rsidP="00A62136">
      <w:pPr>
        <w:rPr>
          <w:color w:val="FF0000"/>
        </w:rPr>
        <w:sectPr w:rsidR="002152C5" w:rsidRPr="0029715F" w:rsidSect="00946565">
          <w:type w:val="continuous"/>
          <w:pgSz w:w="11906" w:h="16838" w:code="9"/>
          <w:pgMar w:top="851" w:right="1134" w:bottom="1701" w:left="1134" w:header="567" w:footer="567" w:gutter="567"/>
          <w:cols w:space="708"/>
          <w:docGrid w:linePitch="360"/>
        </w:sectPr>
      </w:pPr>
    </w:p>
    <w:p w14:paraId="4C856116" w14:textId="701BF251"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33EA6A8D" w14:textId="77777777" w:rsidR="002152C5" w:rsidRPr="0029715F" w:rsidRDefault="002152C5" w:rsidP="00D24688">
      <w:pPr>
        <w:rPr>
          <w:b/>
          <w:color w:val="FF0000"/>
        </w:rPr>
      </w:pPr>
      <w:r w:rsidRPr="0029715F">
        <w:rPr>
          <w:b/>
          <w:color w:val="FF0000"/>
        </w:rPr>
        <w:t>Hlavní využití</w:t>
      </w:r>
    </w:p>
    <w:p w14:paraId="430669BB" w14:textId="77777777" w:rsidR="002152C5" w:rsidRPr="0029715F" w:rsidRDefault="002152C5" w:rsidP="00D24688">
      <w:pPr>
        <w:rPr>
          <w:color w:val="FF0000"/>
          <w:szCs w:val="20"/>
          <w:lang w:eastAsia="ar-SA"/>
        </w:rPr>
      </w:pPr>
      <w:r w:rsidRPr="0029715F">
        <w:rPr>
          <w:color w:val="FF0000"/>
          <w:szCs w:val="20"/>
          <w:lang w:eastAsia="ar-SA"/>
        </w:rPr>
        <w:t>Bydlení</w:t>
      </w:r>
      <w:r w:rsidR="005E630E" w:rsidRPr="0029715F">
        <w:rPr>
          <w:color w:val="FF0000"/>
          <w:szCs w:val="20"/>
          <w:lang w:eastAsia="ar-SA"/>
        </w:rPr>
        <w:t xml:space="preserve"> v rodinných domech</w:t>
      </w:r>
      <w:r w:rsidRPr="0029715F">
        <w:rPr>
          <w:color w:val="FF0000"/>
          <w:szCs w:val="20"/>
          <w:lang w:eastAsia="ar-SA"/>
        </w:rPr>
        <w:t>.</w:t>
      </w:r>
    </w:p>
    <w:p w14:paraId="3C3AD6A5" w14:textId="77777777" w:rsidR="002152C5" w:rsidRPr="0029715F" w:rsidRDefault="002152C5" w:rsidP="00D24688">
      <w:pPr>
        <w:rPr>
          <w:color w:val="FF0000"/>
          <w:szCs w:val="20"/>
          <w:lang w:eastAsia="ar-SA"/>
        </w:rPr>
      </w:pPr>
    </w:p>
    <w:p w14:paraId="3849589A" w14:textId="77777777" w:rsidR="002152C5" w:rsidRPr="0029715F" w:rsidRDefault="002152C5" w:rsidP="00D24688">
      <w:pPr>
        <w:rPr>
          <w:b/>
          <w:color w:val="FF0000"/>
        </w:rPr>
      </w:pPr>
      <w:r w:rsidRPr="0029715F">
        <w:rPr>
          <w:b/>
          <w:color w:val="FF0000"/>
        </w:rPr>
        <w:t xml:space="preserve">Přípustné využití </w:t>
      </w:r>
    </w:p>
    <w:p w14:paraId="70D8CB8F" w14:textId="2A6A39BC" w:rsidR="002152C5" w:rsidRPr="0029715F" w:rsidRDefault="002152C5" w:rsidP="00A62136">
      <w:pPr>
        <w:rPr>
          <w:color w:val="FF0000"/>
          <w:szCs w:val="20"/>
        </w:rPr>
      </w:pPr>
      <w:r w:rsidRPr="0029715F">
        <w:rPr>
          <w:color w:val="FF0000"/>
          <w:szCs w:val="20"/>
        </w:rPr>
        <w:t>Školství, kulturní zařízení, církevní stavby, zdravotnictví, administrativa, veřejná správa,</w:t>
      </w:r>
      <w:r w:rsidR="00654750" w:rsidRPr="0029715F">
        <w:rPr>
          <w:color w:val="FF0000"/>
          <w:szCs w:val="20"/>
        </w:rPr>
        <w:t xml:space="preserve"> </w:t>
      </w:r>
      <w:r w:rsidRPr="0029715F">
        <w:rPr>
          <w:color w:val="FF0000"/>
          <w:szCs w:val="20"/>
        </w:rPr>
        <w:t>hřiště, sportoviště.  Veřejné stravování.</w:t>
      </w:r>
    </w:p>
    <w:p w14:paraId="48060EF5" w14:textId="77777777" w:rsidR="002152C5" w:rsidRPr="0029715F" w:rsidRDefault="002152C5" w:rsidP="00A62136">
      <w:pPr>
        <w:rPr>
          <w:color w:val="FF0000"/>
          <w:szCs w:val="20"/>
        </w:rPr>
      </w:pPr>
      <w:r w:rsidRPr="0029715F">
        <w:rPr>
          <w:color w:val="FF0000"/>
          <w:szCs w:val="20"/>
        </w:rPr>
        <w:t xml:space="preserve">Stavby dopravní a technické infrastruktury a stavby doplňkové, související s hlavním využitím plochy. Plochy veřejných prostranství, plochy městských parků. </w:t>
      </w:r>
    </w:p>
    <w:p w14:paraId="2B7896F6" w14:textId="168A0906" w:rsidR="00F92D62" w:rsidRPr="0029715F" w:rsidRDefault="00F92D62" w:rsidP="00A62136">
      <w:pPr>
        <w:rPr>
          <w:color w:val="FF0000"/>
          <w:szCs w:val="20"/>
        </w:rPr>
      </w:pPr>
      <w:r w:rsidRPr="0029715F">
        <w:rPr>
          <w:color w:val="FF0000"/>
          <w:szCs w:val="20"/>
          <w:lang w:eastAsia="ar-SA"/>
        </w:rPr>
        <w:t xml:space="preserve">(Nevztahuje se na stavby s chráněným venkovním prostorem podle </w:t>
      </w:r>
      <w:r w:rsidRPr="00F02750">
        <w:rPr>
          <w:color w:val="FF0000"/>
          <w:szCs w:val="20"/>
          <w:lang w:eastAsia="ar-SA"/>
        </w:rPr>
        <w:t>§ 30 zákona č. 258/2000 Sb.</w:t>
      </w:r>
      <w:r w:rsidRPr="0029715F">
        <w:rPr>
          <w:color w:val="FF0000"/>
          <w:szCs w:val="20"/>
          <w:lang w:eastAsia="ar-SA"/>
        </w:rPr>
        <w:t xml:space="preserve"> umisťované na zastavitelné plochy </w:t>
      </w:r>
      <w:r w:rsidRPr="00510F23">
        <w:rPr>
          <w:color w:val="FF0000"/>
          <w:szCs w:val="20"/>
          <w:lang w:eastAsia="ar-SA"/>
        </w:rPr>
        <w:t>Z</w:t>
      </w:r>
      <w:r w:rsidR="00597002" w:rsidRPr="00510F23">
        <w:rPr>
          <w:color w:val="FF0000"/>
          <w:szCs w:val="20"/>
          <w:lang w:eastAsia="ar-SA"/>
        </w:rPr>
        <w:t>.</w:t>
      </w:r>
      <w:r w:rsidRPr="00510F23">
        <w:rPr>
          <w:color w:val="FF0000"/>
          <w:szCs w:val="20"/>
          <w:lang w:eastAsia="ar-SA"/>
        </w:rPr>
        <w:t>2</w:t>
      </w:r>
      <w:r w:rsidR="00C20FE3">
        <w:rPr>
          <w:color w:val="FF0000"/>
          <w:szCs w:val="20"/>
          <w:lang w:eastAsia="ar-SA"/>
        </w:rPr>
        <w:t xml:space="preserve"> a</w:t>
      </w:r>
      <w:r w:rsidR="00510F23" w:rsidRPr="00510F23">
        <w:rPr>
          <w:color w:val="FF0000"/>
          <w:szCs w:val="20"/>
          <w:lang w:eastAsia="ar-SA"/>
        </w:rPr>
        <w:t xml:space="preserve"> Z.3</w:t>
      </w:r>
      <w:r w:rsidRPr="00510F23">
        <w:rPr>
          <w:color w:val="FF0000"/>
          <w:szCs w:val="20"/>
          <w:lang w:eastAsia="ar-SA"/>
        </w:rPr>
        <w:t>).</w:t>
      </w:r>
    </w:p>
    <w:p w14:paraId="4C44198F" w14:textId="77777777" w:rsidR="002152C5" w:rsidRPr="0029715F" w:rsidRDefault="002152C5" w:rsidP="00A62136">
      <w:pPr>
        <w:rPr>
          <w:rFonts w:cs="Times New Roman"/>
          <w:color w:val="FF0000"/>
          <w:szCs w:val="20"/>
        </w:rPr>
      </w:pPr>
    </w:p>
    <w:p w14:paraId="6B9553A5" w14:textId="77777777" w:rsidR="000D6A25" w:rsidRPr="0029715F" w:rsidRDefault="000D6A25" w:rsidP="000D6A25">
      <w:pPr>
        <w:spacing w:before="120"/>
        <w:rPr>
          <w:b/>
          <w:color w:val="FF0000"/>
        </w:rPr>
      </w:pPr>
      <w:r w:rsidRPr="0029715F">
        <w:rPr>
          <w:b/>
          <w:color w:val="FF0000"/>
        </w:rPr>
        <w:t>Podmíněně přípustné využití</w:t>
      </w:r>
    </w:p>
    <w:p w14:paraId="5AB6D2D5" w14:textId="77777777" w:rsidR="00CD5583" w:rsidRPr="0029715F" w:rsidRDefault="002152C5" w:rsidP="00A62136">
      <w:pPr>
        <w:rPr>
          <w:color w:val="FF0000"/>
          <w:szCs w:val="20"/>
        </w:rPr>
      </w:pPr>
      <w:r w:rsidRPr="0029715F">
        <w:rPr>
          <w:color w:val="FF0000"/>
          <w:szCs w:val="20"/>
        </w:rPr>
        <w:t>Ubytování do kapacity 15 lůžek, obchody a nerušící provozovny služeb do velikosti 150 m</w:t>
      </w:r>
      <w:r w:rsidRPr="0029715F">
        <w:rPr>
          <w:color w:val="FF0000"/>
          <w:szCs w:val="20"/>
          <w:vertAlign w:val="superscript"/>
          <w:lang w:eastAsia="ar-SA"/>
        </w:rPr>
        <w:t>2</w:t>
      </w:r>
      <w:r w:rsidRPr="0029715F">
        <w:rPr>
          <w:color w:val="FF0000"/>
          <w:szCs w:val="20"/>
        </w:rPr>
        <w:t xml:space="preserve"> hrubé podlažní plochy. Pro výše uvedené podmíněné využití platí bez rozdílu tyto podmínky: </w:t>
      </w:r>
    </w:p>
    <w:p w14:paraId="32C312D1" w14:textId="77777777" w:rsidR="00CD5583" w:rsidRPr="0029715F" w:rsidRDefault="00CD5583">
      <w:pPr>
        <w:rPr>
          <w:color w:val="FF0000"/>
          <w:szCs w:val="20"/>
        </w:rPr>
      </w:pPr>
      <w:r w:rsidRPr="0029715F">
        <w:rPr>
          <w:color w:val="FF0000"/>
          <w:szCs w:val="20"/>
        </w:rPr>
        <w:t xml:space="preserve">- </w:t>
      </w:r>
      <w:r w:rsidR="002152C5" w:rsidRPr="0029715F">
        <w:rPr>
          <w:color w:val="FF0000"/>
          <w:szCs w:val="20"/>
        </w:rPr>
        <w:t>stavby jsou součástí staveb pro bydlení na stavebním pozemku, zejména rodinných</w:t>
      </w:r>
      <w:r w:rsidRPr="0029715F">
        <w:rPr>
          <w:color w:val="FF0000"/>
          <w:szCs w:val="20"/>
        </w:rPr>
        <w:t xml:space="preserve"> domů</w:t>
      </w:r>
      <w:r w:rsidR="00B05AA7" w:rsidRPr="0029715F">
        <w:rPr>
          <w:color w:val="FF0000"/>
          <w:szCs w:val="20"/>
        </w:rPr>
        <w:t>,</w:t>
      </w:r>
      <w:r w:rsidR="002152C5" w:rsidRPr="0029715F">
        <w:rPr>
          <w:color w:val="FF0000"/>
          <w:szCs w:val="20"/>
        </w:rPr>
        <w:t xml:space="preserve"> </w:t>
      </w:r>
    </w:p>
    <w:p w14:paraId="00B5A2D0" w14:textId="77777777" w:rsidR="002152C5" w:rsidRPr="0029715F" w:rsidRDefault="00CD5583">
      <w:pPr>
        <w:rPr>
          <w:color w:val="FF0000"/>
          <w:szCs w:val="20"/>
        </w:rPr>
      </w:pPr>
      <w:r w:rsidRPr="0029715F">
        <w:rPr>
          <w:color w:val="FF0000"/>
          <w:szCs w:val="20"/>
        </w:rPr>
        <w:t>- s</w:t>
      </w:r>
      <w:r w:rsidR="002152C5" w:rsidRPr="0029715F">
        <w:rPr>
          <w:color w:val="FF0000"/>
          <w:szCs w:val="20"/>
        </w:rPr>
        <w:t>tavby svým provozem neruší obytný charakter území (zejména hlukem a</w:t>
      </w:r>
      <w:r w:rsidR="00C459A1" w:rsidRPr="0029715F">
        <w:rPr>
          <w:color w:val="FF0000"/>
          <w:szCs w:val="20"/>
        </w:rPr>
        <w:t> </w:t>
      </w:r>
      <w:r w:rsidR="002152C5" w:rsidRPr="0029715F">
        <w:rPr>
          <w:color w:val="FF0000"/>
          <w:szCs w:val="20"/>
        </w:rPr>
        <w:t>exhalacemi).</w:t>
      </w:r>
    </w:p>
    <w:p w14:paraId="0157516F" w14:textId="1AFED3A2" w:rsidR="002152C5" w:rsidRPr="0029715F" w:rsidRDefault="00F92D62" w:rsidP="00775904">
      <w:pPr>
        <w:rPr>
          <w:color w:val="FF0000"/>
          <w:szCs w:val="20"/>
        </w:rPr>
      </w:pPr>
      <w:r w:rsidRPr="0029715F">
        <w:rPr>
          <w:color w:val="FF0000"/>
          <w:szCs w:val="20"/>
        </w:rPr>
        <w:t>Bydlení v rodinných domech, školství</w:t>
      </w:r>
      <w:r w:rsidR="0096645E" w:rsidRPr="0029715F">
        <w:rPr>
          <w:color w:val="FF0000"/>
          <w:szCs w:val="20"/>
        </w:rPr>
        <w:t xml:space="preserve"> a</w:t>
      </w:r>
      <w:r w:rsidRPr="0029715F">
        <w:rPr>
          <w:color w:val="FF0000"/>
          <w:szCs w:val="20"/>
        </w:rPr>
        <w:t xml:space="preserve"> zdravotnictví</w:t>
      </w:r>
      <w:r w:rsidR="0096645E" w:rsidRPr="0029715F">
        <w:rPr>
          <w:color w:val="FF0000"/>
          <w:szCs w:val="20"/>
        </w:rPr>
        <w:t xml:space="preserve">. </w:t>
      </w:r>
      <w:r w:rsidR="004C52F7" w:rsidRPr="0029715F">
        <w:rPr>
          <w:color w:val="FF0000"/>
          <w:szCs w:val="20"/>
        </w:rPr>
        <w:t>Domy s pečovatelskou službou za podmínky, že stavby svým hmotovým uspořádáním a provozem nenaruší obytný charakter území a za podmínky</w:t>
      </w:r>
      <w:r w:rsidRPr="0029715F">
        <w:rPr>
          <w:color w:val="FF0000"/>
          <w:szCs w:val="20"/>
        </w:rPr>
        <w:t xml:space="preserve"> </w:t>
      </w:r>
      <w:r w:rsidR="004C52F7" w:rsidRPr="0029715F">
        <w:rPr>
          <w:color w:val="FF0000"/>
          <w:szCs w:val="20"/>
        </w:rPr>
        <w:t xml:space="preserve">prokázání </w:t>
      </w:r>
      <w:r w:rsidR="00EC4F88">
        <w:rPr>
          <w:color w:val="FF0000"/>
          <w:szCs w:val="20"/>
        </w:rPr>
        <w:t xml:space="preserve">splnění požadavků </w:t>
      </w:r>
      <w:r w:rsidR="002152C5" w:rsidRPr="0029715F">
        <w:rPr>
          <w:color w:val="FF0000"/>
          <w:szCs w:val="20"/>
        </w:rPr>
        <w:br w:type="column"/>
      </w:r>
      <w:r w:rsidR="00AB583C" w:rsidRPr="0029715F">
        <w:rPr>
          <w:noProof/>
          <w:color w:val="FF0000"/>
          <w:szCs w:val="20"/>
          <w:lang w:eastAsia="cs-CZ"/>
        </w:rPr>
        <w:drawing>
          <wp:inline distT="0" distB="0" distL="0" distR="0" wp14:anchorId="2D99D779" wp14:editId="01EBF8C1">
            <wp:extent cx="2647950" cy="1924050"/>
            <wp:effectExtent l="0" t="0" r="0" b="0"/>
            <wp:docPr id="1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7950" cy="1924050"/>
                    </a:xfrm>
                    <a:prstGeom prst="rect">
                      <a:avLst/>
                    </a:prstGeom>
                    <a:noFill/>
                    <a:ln>
                      <a:noFill/>
                    </a:ln>
                  </pic:spPr>
                </pic:pic>
              </a:graphicData>
            </a:graphic>
          </wp:inline>
        </w:drawing>
      </w:r>
    </w:p>
    <w:p w14:paraId="0DDBB099" w14:textId="77777777" w:rsidR="002152C5" w:rsidRPr="0029715F" w:rsidRDefault="002152C5" w:rsidP="00A62136">
      <w:pPr>
        <w:rPr>
          <w:color w:val="FF0000"/>
          <w:szCs w:val="20"/>
        </w:rPr>
      </w:pPr>
      <w:r w:rsidRPr="0029715F">
        <w:rPr>
          <w:color w:val="FF0000"/>
          <w:szCs w:val="20"/>
        </w:rPr>
        <w:t>Charakter:</w:t>
      </w:r>
    </w:p>
    <w:p w14:paraId="40128392" w14:textId="77777777" w:rsidR="002152C5" w:rsidRPr="0029715F" w:rsidRDefault="002152C5" w:rsidP="00A62136">
      <w:pPr>
        <w:rPr>
          <w:b/>
          <w:i/>
          <w:color w:val="FF0000"/>
          <w:szCs w:val="20"/>
        </w:rPr>
      </w:pPr>
      <w:r w:rsidRPr="0029715F">
        <w:rPr>
          <w:b/>
          <w:i/>
          <w:color w:val="FF0000"/>
          <w:szCs w:val="20"/>
        </w:rPr>
        <w:t>V zástavbě převažují samostatně stojící rodinné domy, umístěné v zahradách po vzoru anglických zahradních měst.</w:t>
      </w:r>
      <w:r w:rsidR="008104C6" w:rsidRPr="0029715F">
        <w:rPr>
          <w:b/>
          <w:i/>
          <w:color w:val="FF0000"/>
          <w:szCs w:val="20"/>
        </w:rPr>
        <w:t xml:space="preserve"> </w:t>
      </w:r>
      <w:r w:rsidRPr="0029715F">
        <w:rPr>
          <w:b/>
          <w:i/>
          <w:color w:val="FF0000"/>
          <w:szCs w:val="20"/>
        </w:rPr>
        <w:t>Důležitým prvkem pro utváření kvality veřejných prostranství je oplocení do ulice.</w:t>
      </w:r>
    </w:p>
    <w:p w14:paraId="214E60E7" w14:textId="77777777" w:rsidR="00CE126B" w:rsidRPr="0029715F" w:rsidRDefault="00CE126B" w:rsidP="00A62136">
      <w:pPr>
        <w:rPr>
          <w:b/>
          <w:i/>
          <w:color w:val="FF0000"/>
          <w:szCs w:val="20"/>
        </w:rPr>
      </w:pPr>
    </w:p>
    <w:p w14:paraId="56E84C71" w14:textId="77777777" w:rsidR="00CE126B" w:rsidRDefault="00CE126B" w:rsidP="00CE126B">
      <w:pPr>
        <w:rPr>
          <w:b/>
          <w:color w:val="FF0000"/>
        </w:rPr>
      </w:pPr>
    </w:p>
    <w:p w14:paraId="6889FD29" w14:textId="77777777" w:rsidR="007E49D3" w:rsidRDefault="007E49D3" w:rsidP="00CE126B">
      <w:pPr>
        <w:rPr>
          <w:color w:val="FF0000"/>
          <w:szCs w:val="20"/>
        </w:rPr>
      </w:pPr>
    </w:p>
    <w:p w14:paraId="76F586E5" w14:textId="44A0F709" w:rsidR="00EC4F88" w:rsidRDefault="00EC4F88" w:rsidP="00CE126B">
      <w:pPr>
        <w:rPr>
          <w:b/>
          <w:color w:val="FF0000"/>
        </w:rPr>
      </w:pPr>
      <w:r w:rsidRPr="0029715F">
        <w:rPr>
          <w:color w:val="FF0000"/>
          <w:szCs w:val="20"/>
        </w:rPr>
        <w:t>hygienických hlukových limitů s možností realizace protihlukových opatření na zastavitelné ploše Z.2</w:t>
      </w:r>
      <w:r w:rsidR="007E49D3">
        <w:rPr>
          <w:color w:val="FF0000"/>
          <w:szCs w:val="20"/>
        </w:rPr>
        <w:t xml:space="preserve"> </w:t>
      </w:r>
      <w:r w:rsidRPr="0029715F">
        <w:rPr>
          <w:color w:val="FF0000"/>
          <w:szCs w:val="20"/>
        </w:rPr>
        <w:t>z provozu komunikace II/115 a na plo</w:t>
      </w:r>
      <w:r w:rsidR="007E49D3">
        <w:rPr>
          <w:color w:val="FF0000"/>
          <w:szCs w:val="20"/>
        </w:rPr>
        <w:t>chách</w:t>
      </w:r>
      <w:r w:rsidRPr="0029715F">
        <w:rPr>
          <w:color w:val="FF0000"/>
          <w:szCs w:val="20"/>
        </w:rPr>
        <w:t xml:space="preserve"> Z.3</w:t>
      </w:r>
      <w:r w:rsidR="00E55405">
        <w:rPr>
          <w:color w:val="FF0000"/>
          <w:szCs w:val="20"/>
        </w:rPr>
        <w:t xml:space="preserve"> </w:t>
      </w:r>
      <w:r w:rsidRPr="0029715F">
        <w:rPr>
          <w:color w:val="FF0000"/>
          <w:szCs w:val="20"/>
        </w:rPr>
        <w:t>z plánované přeložky komunikace III/115 10 a z plochy HU.2.</w:t>
      </w:r>
    </w:p>
    <w:p w14:paraId="1A1CEC4D" w14:textId="77777777" w:rsidR="00EC4F88" w:rsidRDefault="00EC4F88" w:rsidP="00CE126B">
      <w:pPr>
        <w:rPr>
          <w:b/>
          <w:color w:val="FF0000"/>
        </w:rPr>
      </w:pPr>
    </w:p>
    <w:p w14:paraId="7CF6AAE9" w14:textId="77777777" w:rsidR="00EC4F88" w:rsidRPr="0029715F" w:rsidRDefault="00EC4F88" w:rsidP="00CE126B">
      <w:pPr>
        <w:rPr>
          <w:b/>
          <w:color w:val="FF0000"/>
        </w:rPr>
      </w:pPr>
    </w:p>
    <w:p w14:paraId="28C972AE" w14:textId="77777777" w:rsidR="00CE126B" w:rsidRPr="0029715F" w:rsidRDefault="00CE126B" w:rsidP="00CE126B">
      <w:pPr>
        <w:rPr>
          <w:b/>
          <w:color w:val="FF0000"/>
        </w:rPr>
      </w:pPr>
      <w:r w:rsidRPr="0029715F">
        <w:rPr>
          <w:b/>
          <w:color w:val="FF0000"/>
        </w:rPr>
        <w:t>Nepřípustné využití</w:t>
      </w:r>
    </w:p>
    <w:p w14:paraId="534138B4" w14:textId="072CD78C" w:rsidR="00CE126B" w:rsidRPr="0029715F" w:rsidRDefault="00CE126B" w:rsidP="00CE126B">
      <w:pPr>
        <w:tabs>
          <w:tab w:val="left" w:pos="284"/>
        </w:tabs>
        <w:rPr>
          <w:rFonts w:cs="Times New Roman"/>
          <w:color w:val="FF0000"/>
          <w:lang w:eastAsia="ar-SA"/>
        </w:rPr>
      </w:pPr>
      <w:r w:rsidRPr="0029715F">
        <w:rPr>
          <w:color w:val="FF0000"/>
          <w:szCs w:val="20"/>
        </w:rPr>
        <w:t>Bytové domy a j</w:t>
      </w:r>
      <w:r w:rsidRPr="0029715F">
        <w:rPr>
          <w:color w:val="FF0000"/>
        </w:rPr>
        <w:t>akékoliv stavby mimo hlavního</w:t>
      </w:r>
      <w:r w:rsidR="008B36F9" w:rsidRPr="0029715F">
        <w:rPr>
          <w:color w:val="FF0000"/>
        </w:rPr>
        <w:t xml:space="preserve">, </w:t>
      </w:r>
      <w:r w:rsidRPr="0029715F">
        <w:rPr>
          <w:color w:val="FF0000"/>
        </w:rPr>
        <w:t>přípustného a podmíněn</w:t>
      </w:r>
      <w:r w:rsidR="008B36F9" w:rsidRPr="0029715F">
        <w:rPr>
          <w:color w:val="FF0000"/>
        </w:rPr>
        <w:t xml:space="preserve">ě přípustného </w:t>
      </w:r>
      <w:r w:rsidRPr="0029715F">
        <w:rPr>
          <w:color w:val="FF0000"/>
        </w:rPr>
        <w:t>využití.</w:t>
      </w:r>
    </w:p>
    <w:p w14:paraId="082933C6" w14:textId="77777777" w:rsidR="00CE126B" w:rsidRPr="0029715F" w:rsidRDefault="00CE126B" w:rsidP="00A62136">
      <w:pPr>
        <w:rPr>
          <w:b/>
          <w:i/>
          <w:color w:val="FF0000"/>
          <w:szCs w:val="20"/>
        </w:rPr>
      </w:pPr>
    </w:p>
    <w:p w14:paraId="267234BC" w14:textId="77777777" w:rsidR="002152C5" w:rsidRPr="0029715F" w:rsidRDefault="002152C5" w:rsidP="00A62136">
      <w:pPr>
        <w:rPr>
          <w:color w:val="FF0000"/>
          <w:szCs w:val="20"/>
        </w:rPr>
      </w:pPr>
    </w:p>
    <w:p w14:paraId="065DE2DF" w14:textId="77777777" w:rsidR="002152C5" w:rsidRPr="0029715F" w:rsidRDefault="002152C5" w:rsidP="00A62136">
      <w:pPr>
        <w:rPr>
          <w:color w:val="FF0000"/>
          <w:szCs w:val="20"/>
        </w:rPr>
      </w:pPr>
    </w:p>
    <w:p w14:paraId="5AD53EEE" w14:textId="77777777" w:rsidR="002152C5" w:rsidRPr="0029715F" w:rsidRDefault="002152C5" w:rsidP="00A62136">
      <w:pPr>
        <w:rPr>
          <w:color w:val="FF0000"/>
          <w:szCs w:val="20"/>
        </w:rPr>
        <w:sectPr w:rsidR="002152C5" w:rsidRPr="0029715F" w:rsidSect="00A62136">
          <w:type w:val="continuous"/>
          <w:pgSz w:w="11906" w:h="16838" w:code="9"/>
          <w:pgMar w:top="851" w:right="1134" w:bottom="1701" w:left="1134" w:header="567" w:footer="567" w:gutter="567"/>
          <w:cols w:num="2" w:space="709"/>
          <w:docGrid w:linePitch="360"/>
        </w:sectPr>
      </w:pPr>
    </w:p>
    <w:p w14:paraId="41DC19F6" w14:textId="18FBF627" w:rsidR="00000FC0" w:rsidRPr="0029715F" w:rsidRDefault="00A3733D" w:rsidP="00000FC0">
      <w:pPr>
        <w:pStyle w:val="Nadpis5"/>
        <w:rPr>
          <w:color w:val="FF0000"/>
        </w:rPr>
      </w:pPr>
      <w:r w:rsidRPr="0029715F">
        <w:rPr>
          <w:noProof/>
          <w:color w:val="FF0000"/>
          <w:szCs w:val="22"/>
          <w:lang w:eastAsia="cs-CZ"/>
        </w:rPr>
        <mc:AlternateContent>
          <mc:Choice Requires="wps">
            <w:drawing>
              <wp:anchor distT="0" distB="0" distL="114300" distR="114300" simplePos="0" relativeHeight="251657216" behindDoc="0" locked="0" layoutInCell="1" allowOverlap="1" wp14:anchorId="54B2B5A4" wp14:editId="4E27D153">
                <wp:simplePos x="0" y="0"/>
                <wp:positionH relativeFrom="margin">
                  <wp:posOffset>-20955</wp:posOffset>
                </wp:positionH>
                <wp:positionV relativeFrom="paragraph">
                  <wp:posOffset>2365953</wp:posOffset>
                </wp:positionV>
                <wp:extent cx="3519805" cy="259080"/>
                <wp:effectExtent l="0" t="0" r="0" b="0"/>
                <wp:wrapNone/>
                <wp:docPr id="3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2AC8EEA5" w14:textId="77777777" w:rsidR="0070422A" w:rsidRPr="0070422A" w:rsidRDefault="0070422A" w:rsidP="0070422A">
                            <w:pPr>
                              <w:rPr>
                                <w:i/>
                                <w:color w:val="EE0000"/>
                              </w:rPr>
                            </w:pPr>
                            <w:r w:rsidRPr="0070422A">
                              <w:rPr>
                                <w:i/>
                                <w:color w:val="EE0000"/>
                              </w:rPr>
                              <w:t>pozn. popis regulativů je podrobně rozveden v kap. F.1</w:t>
                            </w:r>
                          </w:p>
                          <w:p w14:paraId="3BD4E297" w14:textId="51A46524" w:rsidR="00C367F2" w:rsidRPr="00C81615" w:rsidRDefault="00C367F2" w:rsidP="00AF3891">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B2B5A4" id="_x0000_s1050" type="#_x0000_t202" style="position:absolute;margin-left:-1.65pt;margin-top:186.3pt;width:277.15pt;height:20.4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BeJ+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" stroked="f">
                <v:textbox>
                  <w:txbxContent>
                    <w:p w14:paraId="2AC8EEA5" w14:textId="77777777" w:rsidR="0070422A" w:rsidRPr="0070422A" w:rsidRDefault="0070422A" w:rsidP="0070422A">
                      <w:pPr>
                        <w:rPr>
                          <w:i/>
                          <w:color w:val="EE0000"/>
                        </w:rPr>
                      </w:pPr>
                      <w:r w:rsidRPr="0070422A">
                        <w:rPr>
                          <w:i/>
                          <w:color w:val="EE0000"/>
                        </w:rPr>
                        <w:t>pozn. popis regulativů je podrobně rozveden v kap. F.1</w:t>
                      </w:r>
                    </w:p>
                    <w:p w14:paraId="3BD4E297" w14:textId="51A46524" w:rsidR="00C367F2" w:rsidRPr="00C81615" w:rsidRDefault="00C367F2" w:rsidP="00AF3891">
                      <w:pPr>
                        <w:rPr>
                          <w:i/>
                        </w:rPr>
                      </w:pPr>
                    </w:p>
                  </w:txbxContent>
                </v:textbox>
                <w10:wrap anchorx="margin"/>
              </v:shape>
            </w:pict>
          </mc:Fallback>
        </mc:AlternateContent>
      </w:r>
      <w:r w:rsidR="00E171A4" w:rsidRPr="0029715F">
        <w:rPr>
          <w:color w:val="FF0000"/>
        </w:rPr>
        <w:t>P</w:t>
      </w:r>
      <w:r w:rsidR="00000FC0" w:rsidRPr="0029715F">
        <w:rPr>
          <w:color w:val="FF0000"/>
        </w:rPr>
        <w:t>ODMÍNKY PROSTOROVÉHO USPOŘÁDÁNÍ</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417"/>
        <w:gridCol w:w="1418"/>
        <w:gridCol w:w="1134"/>
        <w:gridCol w:w="1134"/>
        <w:gridCol w:w="2126"/>
      </w:tblGrid>
      <w:tr w:rsidR="0029715F" w:rsidRPr="0029715F" w14:paraId="6B79D585" w14:textId="77777777" w:rsidTr="00A11F76">
        <w:trPr>
          <w:trHeight w:val="154"/>
        </w:trPr>
        <w:tc>
          <w:tcPr>
            <w:tcW w:w="2547" w:type="dxa"/>
          </w:tcPr>
          <w:p w14:paraId="33DCC29E" w14:textId="77777777" w:rsidR="0060081F" w:rsidRPr="0029715F" w:rsidRDefault="0060081F" w:rsidP="00966DCF">
            <w:pPr>
              <w:pStyle w:val="StylTunPed6bZa6b"/>
              <w:rPr>
                <w:color w:val="FF0000"/>
              </w:rPr>
            </w:pPr>
            <w:r w:rsidRPr="0029715F">
              <w:rPr>
                <w:color w:val="FF0000"/>
              </w:rPr>
              <w:t>Zastavěnost</w:t>
            </w:r>
          </w:p>
        </w:tc>
        <w:tc>
          <w:tcPr>
            <w:tcW w:w="1417" w:type="dxa"/>
          </w:tcPr>
          <w:p w14:paraId="3722EF7B" w14:textId="77777777" w:rsidR="0060081F" w:rsidRPr="0029715F" w:rsidRDefault="0060081F" w:rsidP="00966DCF">
            <w:pPr>
              <w:pStyle w:val="StylTunPed6bZa6b"/>
              <w:rPr>
                <w:color w:val="FF0000"/>
              </w:rPr>
            </w:pPr>
            <w:r w:rsidRPr="0029715F">
              <w:rPr>
                <w:color w:val="FF0000"/>
              </w:rPr>
              <w:t>Procento zahrady</w:t>
            </w:r>
          </w:p>
        </w:tc>
        <w:tc>
          <w:tcPr>
            <w:tcW w:w="1418" w:type="dxa"/>
          </w:tcPr>
          <w:p w14:paraId="524A117B" w14:textId="77777777" w:rsidR="0060081F" w:rsidRPr="0029715F" w:rsidRDefault="0060081F" w:rsidP="00966DCF">
            <w:pPr>
              <w:pStyle w:val="StylTunPed6bZa6b"/>
              <w:rPr>
                <w:color w:val="FF0000"/>
              </w:rPr>
            </w:pPr>
            <w:r w:rsidRPr="0029715F">
              <w:rPr>
                <w:color w:val="FF0000"/>
              </w:rPr>
              <w:t>Regulovaná výška stavby</w:t>
            </w:r>
          </w:p>
        </w:tc>
        <w:tc>
          <w:tcPr>
            <w:tcW w:w="1134" w:type="dxa"/>
          </w:tcPr>
          <w:p w14:paraId="7E8D86AD" w14:textId="77777777" w:rsidR="0060081F" w:rsidRPr="0029715F" w:rsidRDefault="0060081F" w:rsidP="00D153E1">
            <w:pPr>
              <w:pStyle w:val="StylTunPed6bZa6b"/>
              <w:rPr>
                <w:color w:val="FF0000"/>
              </w:rPr>
            </w:pPr>
            <w:r w:rsidRPr="0029715F">
              <w:rPr>
                <w:color w:val="FF0000"/>
              </w:rPr>
              <w:t>Maximální výška stavby</w:t>
            </w:r>
          </w:p>
        </w:tc>
        <w:tc>
          <w:tcPr>
            <w:tcW w:w="1134" w:type="dxa"/>
          </w:tcPr>
          <w:p w14:paraId="1674A9BD" w14:textId="77777777" w:rsidR="0060081F" w:rsidRPr="0029715F" w:rsidRDefault="0060081F" w:rsidP="00966DCF">
            <w:pPr>
              <w:pStyle w:val="StylTunPed6bZa6b"/>
              <w:rPr>
                <w:color w:val="FF0000"/>
              </w:rPr>
            </w:pPr>
            <w:r w:rsidRPr="0029715F">
              <w:rPr>
                <w:color w:val="FF0000"/>
              </w:rPr>
              <w:t>Minimální velikost pozemku</w:t>
            </w:r>
          </w:p>
        </w:tc>
        <w:tc>
          <w:tcPr>
            <w:tcW w:w="2126" w:type="dxa"/>
          </w:tcPr>
          <w:p w14:paraId="14A07A20" w14:textId="77777777" w:rsidR="0060081F" w:rsidRPr="0029715F" w:rsidDel="00A47AB8" w:rsidRDefault="0060081F" w:rsidP="00966DCF">
            <w:pPr>
              <w:pStyle w:val="StylTunPed6bZa6b"/>
              <w:rPr>
                <w:color w:val="FF0000"/>
              </w:rPr>
            </w:pPr>
            <w:r w:rsidRPr="0029715F">
              <w:rPr>
                <w:color w:val="FF0000"/>
              </w:rPr>
              <w:t>Doplňující regulativy</w:t>
            </w:r>
          </w:p>
        </w:tc>
      </w:tr>
      <w:tr w:rsidR="0029715F" w:rsidRPr="0029715F" w14:paraId="24CD015E" w14:textId="77777777" w:rsidTr="00A11F76">
        <w:trPr>
          <w:trHeight w:val="418"/>
        </w:trPr>
        <w:tc>
          <w:tcPr>
            <w:tcW w:w="2547" w:type="dxa"/>
          </w:tcPr>
          <w:p w14:paraId="3C013C7D" w14:textId="77777777" w:rsidR="0060081F" w:rsidRPr="0029715F" w:rsidRDefault="0060081F" w:rsidP="00D153E1">
            <w:pPr>
              <w:pStyle w:val="StylPed6b"/>
              <w:rPr>
                <w:color w:val="FF0000"/>
              </w:rPr>
            </w:pPr>
            <w:r w:rsidRPr="0029715F">
              <w:rPr>
                <w:color w:val="FF0000"/>
              </w:rPr>
              <w:t>25 %</w:t>
            </w:r>
          </w:p>
          <w:p w14:paraId="167A53EA" w14:textId="77777777" w:rsidR="0060081F" w:rsidRPr="0029715F" w:rsidRDefault="0060081F" w:rsidP="00D153E1">
            <w:pPr>
              <w:pStyle w:val="StylPed6b"/>
              <w:rPr>
                <w:color w:val="FF0000"/>
              </w:rPr>
            </w:pPr>
            <w:r w:rsidRPr="0029715F">
              <w:rPr>
                <w:color w:val="FF0000"/>
              </w:rPr>
              <w:t>(maximální zastavěná plochy stavby je 300 m</w:t>
            </w:r>
            <w:r w:rsidRPr="0029715F">
              <w:rPr>
                <w:color w:val="FF0000"/>
                <w:vertAlign w:val="superscript"/>
              </w:rPr>
              <w:t xml:space="preserve">2 </w:t>
            </w:r>
            <w:r w:rsidRPr="0029715F">
              <w:rPr>
                <w:color w:val="FF0000"/>
              </w:rPr>
              <w:t>a</w:t>
            </w:r>
            <w:r w:rsidR="00D021DC" w:rsidRPr="0029715F">
              <w:rPr>
                <w:color w:val="FF0000"/>
              </w:rPr>
              <w:t> </w:t>
            </w:r>
            <w:r w:rsidRPr="0029715F">
              <w:rPr>
                <w:color w:val="FF0000"/>
              </w:rPr>
              <w:t>stavba nesmí v žádném směru překročit délku 25</w:t>
            </w:r>
            <w:r w:rsidR="00D021DC" w:rsidRPr="0029715F">
              <w:rPr>
                <w:color w:val="FF0000"/>
              </w:rPr>
              <w:t> </w:t>
            </w:r>
            <w:r w:rsidRPr="0029715F">
              <w:rPr>
                <w:color w:val="FF0000"/>
              </w:rPr>
              <w:t>m)</w:t>
            </w:r>
          </w:p>
          <w:p w14:paraId="6DF1FCF0" w14:textId="671E85B2" w:rsidR="0060081F" w:rsidRPr="0029715F" w:rsidRDefault="0060081F" w:rsidP="009A65CE">
            <w:pPr>
              <w:pStyle w:val="StylPed6b"/>
              <w:rPr>
                <w:color w:val="FF0000"/>
              </w:rPr>
            </w:pPr>
            <w:r w:rsidRPr="0029715F">
              <w:rPr>
                <w:color w:val="FF0000"/>
              </w:rPr>
              <w:t>Nevztahuje se na území se specifickými podmínkami prostorového uspořádání.</w:t>
            </w:r>
          </w:p>
        </w:tc>
        <w:tc>
          <w:tcPr>
            <w:tcW w:w="1417" w:type="dxa"/>
          </w:tcPr>
          <w:p w14:paraId="77818795" w14:textId="77777777" w:rsidR="0060081F" w:rsidRPr="0029715F" w:rsidRDefault="0060081F" w:rsidP="009D6B76">
            <w:pPr>
              <w:pStyle w:val="StylPed6b"/>
              <w:rPr>
                <w:color w:val="FF0000"/>
              </w:rPr>
            </w:pPr>
            <w:r w:rsidRPr="0029715F">
              <w:rPr>
                <w:color w:val="FF0000"/>
              </w:rPr>
              <w:t>65 %</w:t>
            </w:r>
          </w:p>
          <w:p w14:paraId="3F3B5DD5" w14:textId="77777777" w:rsidR="0060081F" w:rsidRPr="0029715F" w:rsidRDefault="0060081F" w:rsidP="00C81615">
            <w:pPr>
              <w:pStyle w:val="StylPed6b"/>
              <w:spacing w:after="0"/>
              <w:rPr>
                <w:color w:val="FF0000"/>
              </w:rPr>
            </w:pPr>
            <w:r w:rsidRPr="0029715F">
              <w:rPr>
                <w:color w:val="FF0000"/>
              </w:rPr>
              <w:t>Nevztahuje se na území se specifickými podmínkami prostorového uspořádání.</w:t>
            </w:r>
          </w:p>
        </w:tc>
        <w:tc>
          <w:tcPr>
            <w:tcW w:w="1418" w:type="dxa"/>
          </w:tcPr>
          <w:p w14:paraId="638B9436" w14:textId="77777777" w:rsidR="0060081F" w:rsidRPr="0029715F" w:rsidRDefault="0060081F" w:rsidP="00F04E50">
            <w:pPr>
              <w:pStyle w:val="StylPed6b"/>
              <w:rPr>
                <w:color w:val="FF0000"/>
              </w:rPr>
            </w:pPr>
            <w:r w:rsidRPr="0029715F">
              <w:rPr>
                <w:color w:val="FF0000"/>
              </w:rPr>
              <w:t xml:space="preserve">8 m </w:t>
            </w:r>
          </w:p>
          <w:p w14:paraId="7CC1C1AB" w14:textId="77777777" w:rsidR="0060081F" w:rsidRPr="0029715F" w:rsidRDefault="0060081F" w:rsidP="00F04E50">
            <w:pPr>
              <w:pStyle w:val="StylPed6b"/>
              <w:rPr>
                <w:color w:val="FF0000"/>
              </w:rPr>
            </w:pPr>
            <w:r w:rsidRPr="0029715F">
              <w:rPr>
                <w:color w:val="FF0000"/>
              </w:rPr>
              <w:t>2 +1 nadzemní podlaží</w:t>
            </w:r>
          </w:p>
          <w:p w14:paraId="302FA619" w14:textId="77777777" w:rsidR="0060081F" w:rsidRPr="0029715F" w:rsidRDefault="0060081F" w:rsidP="009A65CE">
            <w:pPr>
              <w:pStyle w:val="StylPed6b"/>
              <w:rPr>
                <w:color w:val="FF0000"/>
              </w:rPr>
            </w:pPr>
            <w:r w:rsidRPr="0029715F">
              <w:rPr>
                <w:color w:val="FF0000"/>
              </w:rPr>
              <w:t xml:space="preserve">Nevztahuje se na území se specifickými podmínkami. </w:t>
            </w:r>
          </w:p>
        </w:tc>
        <w:tc>
          <w:tcPr>
            <w:tcW w:w="1134" w:type="dxa"/>
          </w:tcPr>
          <w:p w14:paraId="2F03D2FE" w14:textId="77777777" w:rsidR="0060081F" w:rsidRPr="0029715F" w:rsidRDefault="0060081F" w:rsidP="00C81615">
            <w:pPr>
              <w:spacing w:before="60"/>
              <w:rPr>
                <w:color w:val="FF0000"/>
                <w:szCs w:val="20"/>
              </w:rPr>
            </w:pPr>
            <w:r w:rsidRPr="0029715F">
              <w:rPr>
                <w:rFonts w:eastAsia="Times New Roman" w:cs="Times New Roman"/>
                <w:color w:val="FF0000"/>
                <w:szCs w:val="20"/>
              </w:rPr>
              <w:t>12 m</w:t>
            </w:r>
          </w:p>
        </w:tc>
        <w:tc>
          <w:tcPr>
            <w:tcW w:w="1134" w:type="dxa"/>
          </w:tcPr>
          <w:p w14:paraId="40C21FCF" w14:textId="77777777" w:rsidR="0060081F" w:rsidRPr="0029715F" w:rsidRDefault="0060081F" w:rsidP="000D6204">
            <w:pPr>
              <w:pStyle w:val="StylPed6b"/>
              <w:rPr>
                <w:color w:val="FF0000"/>
                <w:vertAlign w:val="superscript"/>
              </w:rPr>
            </w:pPr>
            <w:r w:rsidRPr="0029715F">
              <w:rPr>
                <w:color w:val="FF0000"/>
              </w:rPr>
              <w:t>800 m</w:t>
            </w:r>
            <w:r w:rsidRPr="0029715F">
              <w:rPr>
                <w:color w:val="FF0000"/>
                <w:vertAlign w:val="superscript"/>
              </w:rPr>
              <w:t>2</w:t>
            </w:r>
          </w:p>
          <w:p w14:paraId="724B1140" w14:textId="77777777" w:rsidR="0060081F" w:rsidRPr="0029715F" w:rsidRDefault="0060081F" w:rsidP="0054082D">
            <w:pPr>
              <w:pStyle w:val="StylPed6b"/>
              <w:rPr>
                <w:color w:val="FF0000"/>
              </w:rPr>
            </w:pPr>
          </w:p>
        </w:tc>
        <w:tc>
          <w:tcPr>
            <w:tcW w:w="2126" w:type="dxa"/>
          </w:tcPr>
          <w:p w14:paraId="44E1C846" w14:textId="4719F577" w:rsidR="0060081F" w:rsidRPr="0029715F" w:rsidDel="00A47AB8" w:rsidRDefault="0060081F" w:rsidP="00B95FC0">
            <w:pPr>
              <w:pStyle w:val="StylPed6b"/>
              <w:rPr>
                <w:color w:val="FF0000"/>
              </w:rPr>
            </w:pPr>
            <w:r w:rsidRPr="0029715F">
              <w:rPr>
                <w:color w:val="FF0000"/>
              </w:rPr>
              <w:t>Nová obytná zástavba a</w:t>
            </w:r>
            <w:r w:rsidR="009D5F49" w:rsidRPr="0029715F">
              <w:rPr>
                <w:color w:val="FF0000"/>
              </w:rPr>
              <w:t> </w:t>
            </w:r>
            <w:r w:rsidR="00B95FC0" w:rsidRPr="0029715F">
              <w:rPr>
                <w:color w:val="FF0000"/>
              </w:rPr>
              <w:t xml:space="preserve">přístavby </w:t>
            </w:r>
            <w:r w:rsidRPr="0029715F">
              <w:rPr>
                <w:color w:val="FF0000"/>
              </w:rPr>
              <w:t>stávající obytné zástavby v záplavovém území j</w:t>
            </w:r>
            <w:r w:rsidR="00B95FC0" w:rsidRPr="0029715F">
              <w:rPr>
                <w:color w:val="FF0000"/>
              </w:rPr>
              <w:t>sou</w:t>
            </w:r>
            <w:r w:rsidRPr="0029715F">
              <w:rPr>
                <w:color w:val="FF0000"/>
              </w:rPr>
              <w:t xml:space="preserve"> podmíněn</w:t>
            </w:r>
            <w:r w:rsidR="00B95FC0" w:rsidRPr="0029715F">
              <w:rPr>
                <w:color w:val="FF0000"/>
              </w:rPr>
              <w:t>y</w:t>
            </w:r>
            <w:r w:rsidRPr="0029715F">
              <w:rPr>
                <w:color w:val="FF0000"/>
              </w:rPr>
              <w:t xml:space="preserve"> realizací protipovodňových opatření.</w:t>
            </w:r>
          </w:p>
        </w:tc>
      </w:tr>
    </w:tbl>
    <w:p w14:paraId="67BA481D" w14:textId="1FE67AC5" w:rsidR="002152C5" w:rsidRPr="0029715F" w:rsidRDefault="00DF7BE1" w:rsidP="00C81615">
      <w:pPr>
        <w:pStyle w:val="Nadpis3vyuzitiuzemi"/>
        <w:tabs>
          <w:tab w:val="clear" w:pos="3002"/>
          <w:tab w:val="num" w:pos="2268"/>
        </w:tabs>
        <w:rPr>
          <w:color w:val="FF0000"/>
        </w:rPr>
      </w:pPr>
      <w:bookmarkStart w:id="244" w:name="_Toc174348860"/>
      <w:r w:rsidRPr="0029715F">
        <w:rPr>
          <w:caps w:val="0"/>
          <w:color w:val="FF0000"/>
          <w:sz w:val="72"/>
          <w:szCs w:val="72"/>
        </w:rPr>
        <w:lastRenderedPageBreak/>
        <w:t>|B</w:t>
      </w:r>
      <w:r w:rsidR="00753792" w:rsidRPr="0029715F">
        <w:rPr>
          <w:caps w:val="0"/>
          <w:color w:val="FF0000"/>
          <w:sz w:val="72"/>
          <w:szCs w:val="72"/>
        </w:rPr>
        <w:t>I.</w:t>
      </w:r>
      <w:r w:rsidRPr="0029715F">
        <w:rPr>
          <w:caps w:val="0"/>
          <w:color w:val="FF0000"/>
          <w:sz w:val="72"/>
          <w:szCs w:val="72"/>
        </w:rPr>
        <w:t>4|</w:t>
      </w:r>
      <w:r w:rsidRPr="0029715F">
        <w:rPr>
          <w:caps w:val="0"/>
          <w:color w:val="FF0000"/>
          <w:sz w:val="72"/>
          <w:szCs w:val="72"/>
        </w:rPr>
        <w:tab/>
      </w:r>
      <w:r w:rsidR="00CB5CA6" w:rsidRPr="0029715F">
        <w:rPr>
          <w:caps w:val="0"/>
          <w:color w:val="FF0000"/>
          <w:sz w:val="28"/>
          <w:szCs w:val="28"/>
        </w:rPr>
        <w:t xml:space="preserve">PLOCHY BYDLENÍ </w:t>
      </w:r>
      <w:r w:rsidR="009042EB" w:rsidRPr="0029715F">
        <w:rPr>
          <w:color w:val="FF0000"/>
        </w:rPr>
        <w:t>–</w:t>
      </w:r>
      <w:r w:rsidR="00CB5CA6" w:rsidRPr="0029715F">
        <w:rPr>
          <w:caps w:val="0"/>
          <w:color w:val="FF0000"/>
          <w:sz w:val="28"/>
          <w:szCs w:val="28"/>
        </w:rPr>
        <w:t xml:space="preserve"> </w:t>
      </w:r>
      <w:r w:rsidR="00753792" w:rsidRPr="0029715F">
        <w:rPr>
          <w:caps w:val="0"/>
          <w:color w:val="FF0000"/>
        </w:rPr>
        <w:t>BYDLENÍ INDIVIDUÁLNÍ</w:t>
      </w:r>
      <w:r w:rsidR="00753792" w:rsidRPr="0029715F">
        <w:rPr>
          <w:caps w:val="0"/>
          <w:color w:val="FF0000"/>
          <w:sz w:val="28"/>
          <w:szCs w:val="28"/>
        </w:rPr>
        <w:t xml:space="preserve"> </w:t>
      </w:r>
      <w:r w:rsidR="00753792" w:rsidRPr="0029715F">
        <w:rPr>
          <w:caps w:val="0"/>
          <w:color w:val="FF0000"/>
        </w:rPr>
        <w:t xml:space="preserve">– </w:t>
      </w:r>
      <w:r w:rsidRPr="0029715F">
        <w:rPr>
          <w:caps w:val="0"/>
          <w:color w:val="FF0000"/>
        </w:rPr>
        <w:t>DOMY V LUHU</w:t>
      </w:r>
      <w:bookmarkEnd w:id="244"/>
    </w:p>
    <w:p w14:paraId="706D7FFC" w14:textId="77777777" w:rsidR="002152C5" w:rsidRPr="0029715F" w:rsidRDefault="002152C5" w:rsidP="00485B0A">
      <w:pPr>
        <w:rPr>
          <w:rFonts w:cs="Times New Roman"/>
          <w:b/>
          <w:bCs/>
          <w:color w:val="FF0000"/>
          <w:lang w:eastAsia="ar-SA"/>
        </w:rPr>
      </w:pPr>
    </w:p>
    <w:p w14:paraId="33D3E5A0" w14:textId="77777777" w:rsidR="002152C5" w:rsidRPr="0029715F" w:rsidRDefault="002152C5" w:rsidP="00A62136">
      <w:pPr>
        <w:rPr>
          <w:color w:val="FF0000"/>
        </w:rPr>
        <w:sectPr w:rsidR="002152C5" w:rsidRPr="0029715F" w:rsidSect="00946565">
          <w:type w:val="continuous"/>
          <w:pgSz w:w="11906" w:h="16838" w:code="9"/>
          <w:pgMar w:top="851" w:right="1134" w:bottom="1701" w:left="1134" w:header="567" w:footer="567" w:gutter="567"/>
          <w:cols w:space="708"/>
          <w:docGrid w:linePitch="360"/>
        </w:sectPr>
      </w:pPr>
    </w:p>
    <w:p w14:paraId="631D075C" w14:textId="49EABB89"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6BB04543" w14:textId="77777777" w:rsidR="002152C5" w:rsidRPr="0029715F" w:rsidRDefault="002152C5" w:rsidP="00D24688">
      <w:pPr>
        <w:rPr>
          <w:b/>
          <w:color w:val="FF0000"/>
        </w:rPr>
      </w:pPr>
      <w:r w:rsidRPr="0029715F">
        <w:rPr>
          <w:b/>
          <w:color w:val="FF0000"/>
        </w:rPr>
        <w:t>Hlavní využití</w:t>
      </w:r>
    </w:p>
    <w:p w14:paraId="645E0A4F" w14:textId="77777777" w:rsidR="002152C5" w:rsidRPr="0029715F" w:rsidRDefault="002152C5" w:rsidP="00A62136">
      <w:pPr>
        <w:rPr>
          <w:color w:val="FF0000"/>
          <w:szCs w:val="20"/>
          <w:lang w:eastAsia="ar-SA"/>
        </w:rPr>
      </w:pPr>
      <w:r w:rsidRPr="0029715F">
        <w:rPr>
          <w:color w:val="FF0000"/>
          <w:szCs w:val="20"/>
          <w:lang w:eastAsia="ar-SA"/>
        </w:rPr>
        <w:t>Bydlení</w:t>
      </w:r>
      <w:r w:rsidR="00344321" w:rsidRPr="0029715F">
        <w:rPr>
          <w:color w:val="FF0000"/>
          <w:szCs w:val="20"/>
          <w:lang w:eastAsia="ar-SA"/>
        </w:rPr>
        <w:t xml:space="preserve"> v rodinných domech</w:t>
      </w:r>
      <w:r w:rsidRPr="0029715F">
        <w:rPr>
          <w:color w:val="FF0000"/>
          <w:szCs w:val="20"/>
          <w:lang w:eastAsia="ar-SA"/>
        </w:rPr>
        <w:t>.</w:t>
      </w:r>
    </w:p>
    <w:p w14:paraId="06BE52FE" w14:textId="77777777" w:rsidR="002152C5" w:rsidRPr="0029715F" w:rsidRDefault="002152C5" w:rsidP="00C81615">
      <w:pPr>
        <w:spacing w:before="120"/>
        <w:rPr>
          <w:b/>
          <w:color w:val="FF0000"/>
        </w:rPr>
      </w:pPr>
      <w:r w:rsidRPr="0029715F">
        <w:rPr>
          <w:b/>
          <w:color w:val="FF0000"/>
        </w:rPr>
        <w:t xml:space="preserve">Přípustné využití </w:t>
      </w:r>
    </w:p>
    <w:p w14:paraId="4E828907" w14:textId="42995E47" w:rsidR="002152C5" w:rsidRPr="0029715F" w:rsidRDefault="002152C5" w:rsidP="00A62136">
      <w:pPr>
        <w:rPr>
          <w:color w:val="FF0000"/>
          <w:szCs w:val="20"/>
        </w:rPr>
      </w:pPr>
      <w:r w:rsidRPr="0029715F">
        <w:rPr>
          <w:color w:val="FF0000"/>
          <w:szCs w:val="20"/>
        </w:rPr>
        <w:t>Školství, kulturní zařízení, církevní stavby, zdravotnictví, administrativa, veřejná správa, hřiště, sportoviště. Veřejné stravování.</w:t>
      </w:r>
    </w:p>
    <w:p w14:paraId="00CFB893" w14:textId="77777777" w:rsidR="002152C5" w:rsidRPr="0029715F" w:rsidRDefault="002152C5" w:rsidP="00A62136">
      <w:pPr>
        <w:rPr>
          <w:rFonts w:cs="Times New Roman"/>
          <w:color w:val="FF0000"/>
          <w:szCs w:val="20"/>
        </w:rPr>
      </w:pPr>
      <w:r w:rsidRPr="0029715F">
        <w:rPr>
          <w:color w:val="FF0000"/>
          <w:szCs w:val="20"/>
        </w:rPr>
        <w:t xml:space="preserve">Stavby dopravní a technické infrastruktury a stavby doplňkové, související s hlavním využitím plochy. Plochy veřejných prostranství, plochy městských parků. </w:t>
      </w:r>
    </w:p>
    <w:p w14:paraId="3BE88983" w14:textId="77777777" w:rsidR="000D6A25" w:rsidRPr="0029715F" w:rsidRDefault="000D6A25" w:rsidP="000D6A25">
      <w:pPr>
        <w:spacing w:before="120"/>
        <w:rPr>
          <w:b/>
          <w:color w:val="FF0000"/>
        </w:rPr>
      </w:pPr>
      <w:r w:rsidRPr="0029715F">
        <w:rPr>
          <w:b/>
          <w:color w:val="FF0000"/>
        </w:rPr>
        <w:t>Podmíněně přípustné využití</w:t>
      </w:r>
    </w:p>
    <w:p w14:paraId="62F04393" w14:textId="77777777" w:rsidR="00B05AA7" w:rsidRPr="0029715F" w:rsidRDefault="002152C5" w:rsidP="00A62136">
      <w:pPr>
        <w:rPr>
          <w:color w:val="FF0000"/>
          <w:szCs w:val="20"/>
        </w:rPr>
      </w:pPr>
      <w:r w:rsidRPr="0029715F">
        <w:rPr>
          <w:color w:val="FF0000"/>
          <w:szCs w:val="20"/>
        </w:rPr>
        <w:t xml:space="preserve">Ubytování do kapacity </w:t>
      </w:r>
      <w:r w:rsidR="002735B0" w:rsidRPr="0029715F">
        <w:rPr>
          <w:color w:val="FF0000"/>
          <w:szCs w:val="20"/>
        </w:rPr>
        <w:t xml:space="preserve">15 </w:t>
      </w:r>
      <w:r w:rsidRPr="0029715F">
        <w:rPr>
          <w:color w:val="FF0000"/>
          <w:szCs w:val="20"/>
        </w:rPr>
        <w:t>lůžek, obchody a neruš</w:t>
      </w:r>
      <w:r w:rsidR="006C4A39" w:rsidRPr="0029715F">
        <w:rPr>
          <w:color w:val="FF0000"/>
          <w:szCs w:val="20"/>
        </w:rPr>
        <w:t>í</w:t>
      </w:r>
      <w:r w:rsidRPr="0029715F">
        <w:rPr>
          <w:color w:val="FF0000"/>
          <w:szCs w:val="20"/>
        </w:rPr>
        <w:t>cí provozovny služeb do velikosti 300 m</w:t>
      </w:r>
      <w:r w:rsidRPr="0029715F">
        <w:rPr>
          <w:color w:val="FF0000"/>
          <w:szCs w:val="20"/>
          <w:vertAlign w:val="superscript"/>
          <w:lang w:eastAsia="ar-SA"/>
        </w:rPr>
        <w:t>2</w:t>
      </w:r>
      <w:r w:rsidRPr="0029715F">
        <w:rPr>
          <w:color w:val="FF0000"/>
          <w:szCs w:val="20"/>
        </w:rPr>
        <w:t xml:space="preserve"> hrubé podlažní plochy. Pro výše uvedené podmíněné využití platí bez rozdílu tyto podmínky: </w:t>
      </w:r>
    </w:p>
    <w:p w14:paraId="365D53AB" w14:textId="77777777" w:rsidR="00B05AA7" w:rsidRPr="0029715F" w:rsidRDefault="00B05AA7">
      <w:pPr>
        <w:rPr>
          <w:color w:val="FF0000"/>
          <w:szCs w:val="20"/>
        </w:rPr>
      </w:pPr>
      <w:r w:rsidRPr="0029715F">
        <w:rPr>
          <w:color w:val="FF0000"/>
          <w:szCs w:val="20"/>
        </w:rPr>
        <w:t xml:space="preserve">- </w:t>
      </w:r>
      <w:r w:rsidR="002152C5" w:rsidRPr="0029715F">
        <w:rPr>
          <w:color w:val="FF0000"/>
          <w:szCs w:val="20"/>
        </w:rPr>
        <w:t>stavby jsou součástí staveb pro bydlení na stavebním pozemku, zejména rodinných domů</w:t>
      </w:r>
      <w:r w:rsidRPr="0029715F">
        <w:rPr>
          <w:color w:val="FF0000"/>
          <w:szCs w:val="20"/>
        </w:rPr>
        <w:t>,</w:t>
      </w:r>
    </w:p>
    <w:p w14:paraId="355F84DD" w14:textId="77777777" w:rsidR="0096645E" w:rsidRPr="0029715F" w:rsidRDefault="00B05AA7">
      <w:pPr>
        <w:rPr>
          <w:color w:val="FF0000"/>
          <w:szCs w:val="20"/>
        </w:rPr>
      </w:pPr>
      <w:r w:rsidRPr="0029715F">
        <w:rPr>
          <w:color w:val="FF0000"/>
          <w:szCs w:val="20"/>
        </w:rPr>
        <w:t>- s</w:t>
      </w:r>
      <w:r w:rsidR="002152C5" w:rsidRPr="0029715F">
        <w:rPr>
          <w:color w:val="FF0000"/>
          <w:szCs w:val="20"/>
        </w:rPr>
        <w:t>tavby svým provozem neruší obytný charakter území (zejména hlukem a</w:t>
      </w:r>
      <w:r w:rsidR="00C459A1" w:rsidRPr="0029715F">
        <w:rPr>
          <w:color w:val="FF0000"/>
          <w:szCs w:val="20"/>
        </w:rPr>
        <w:t> </w:t>
      </w:r>
      <w:r w:rsidR="002152C5" w:rsidRPr="0029715F">
        <w:rPr>
          <w:color w:val="FF0000"/>
          <w:szCs w:val="20"/>
        </w:rPr>
        <w:t>exhalacemi).</w:t>
      </w:r>
      <w:r w:rsidR="0096645E" w:rsidRPr="0029715F">
        <w:rPr>
          <w:color w:val="FF0000"/>
          <w:szCs w:val="20"/>
        </w:rPr>
        <w:t xml:space="preserve"> </w:t>
      </w:r>
    </w:p>
    <w:p w14:paraId="2C78DF8A" w14:textId="77777777" w:rsidR="002152C5" w:rsidRPr="0029715F" w:rsidRDefault="004C52F7">
      <w:pPr>
        <w:rPr>
          <w:color w:val="FF0000"/>
          <w:szCs w:val="20"/>
        </w:rPr>
      </w:pPr>
      <w:r w:rsidRPr="0029715F">
        <w:rPr>
          <w:color w:val="FF0000"/>
          <w:szCs w:val="20"/>
        </w:rPr>
        <w:t>Domy s pečovatelskou službou za podmínky, že stavby svým hmotovým uspořádáním a provozem nenaruší obytný charakter území.</w:t>
      </w:r>
    </w:p>
    <w:p w14:paraId="34246F06" w14:textId="77777777" w:rsidR="002152C5" w:rsidRPr="0029715F" w:rsidRDefault="002152C5" w:rsidP="00C81615">
      <w:pPr>
        <w:spacing w:before="120"/>
        <w:rPr>
          <w:b/>
          <w:color w:val="FF0000"/>
        </w:rPr>
      </w:pPr>
      <w:r w:rsidRPr="0029715F">
        <w:rPr>
          <w:b/>
          <w:color w:val="FF0000"/>
        </w:rPr>
        <w:t>Nepřípustné využití</w:t>
      </w:r>
    </w:p>
    <w:p w14:paraId="74C4145D" w14:textId="172602DA" w:rsidR="00CE126B" w:rsidRPr="0029715F" w:rsidRDefault="00CE126B" w:rsidP="00CE126B">
      <w:pPr>
        <w:tabs>
          <w:tab w:val="left" w:pos="284"/>
        </w:tabs>
        <w:rPr>
          <w:rFonts w:cs="Times New Roman"/>
          <w:color w:val="FF0000"/>
          <w:lang w:eastAsia="ar-SA"/>
        </w:rPr>
      </w:pPr>
      <w:r w:rsidRPr="0029715F">
        <w:rPr>
          <w:color w:val="FF0000"/>
          <w:szCs w:val="20"/>
        </w:rPr>
        <w:t xml:space="preserve">Bytové domy a řadové domy, dále nové objekty pro rodinnou rekreaci a </w:t>
      </w:r>
      <w:r w:rsidRPr="0029715F">
        <w:rPr>
          <w:color w:val="FF0000"/>
        </w:rPr>
        <w:t>jakékoliv stavby mimo hlavního</w:t>
      </w:r>
      <w:r w:rsidR="008B36F9" w:rsidRPr="0029715F">
        <w:rPr>
          <w:color w:val="FF0000"/>
        </w:rPr>
        <w:t xml:space="preserve">, </w:t>
      </w:r>
      <w:r w:rsidRPr="0029715F">
        <w:rPr>
          <w:color w:val="FF0000"/>
        </w:rPr>
        <w:t>přípustného a podmíněn</w:t>
      </w:r>
      <w:r w:rsidR="008B36F9" w:rsidRPr="0029715F">
        <w:rPr>
          <w:color w:val="FF0000"/>
        </w:rPr>
        <w:t>ě přípustného</w:t>
      </w:r>
      <w:r w:rsidRPr="0029715F">
        <w:rPr>
          <w:color w:val="FF0000"/>
        </w:rPr>
        <w:t xml:space="preserve"> využití.</w:t>
      </w:r>
    </w:p>
    <w:p w14:paraId="214E362A" w14:textId="77777777" w:rsidR="005E630E" w:rsidRPr="0029715F" w:rsidRDefault="005E630E" w:rsidP="00A62136">
      <w:pPr>
        <w:tabs>
          <w:tab w:val="left" w:pos="284"/>
        </w:tabs>
        <w:rPr>
          <w:color w:val="FF0000"/>
          <w:szCs w:val="20"/>
        </w:rPr>
      </w:pPr>
    </w:p>
    <w:p w14:paraId="50809ED5" w14:textId="77777777" w:rsidR="002152C5" w:rsidRPr="0029715F" w:rsidRDefault="00AB583C" w:rsidP="00A62136">
      <w:pPr>
        <w:tabs>
          <w:tab w:val="left" w:pos="284"/>
        </w:tabs>
        <w:rPr>
          <w:color w:val="FF0000"/>
          <w:szCs w:val="20"/>
        </w:rPr>
      </w:pPr>
      <w:r w:rsidRPr="0029715F">
        <w:rPr>
          <w:noProof/>
          <w:color w:val="FF0000"/>
          <w:szCs w:val="20"/>
          <w:lang w:eastAsia="cs-CZ"/>
        </w:rPr>
        <w:drawing>
          <wp:inline distT="0" distB="0" distL="0" distR="0" wp14:anchorId="66EF30E4" wp14:editId="01338348">
            <wp:extent cx="2600325" cy="1743075"/>
            <wp:effectExtent l="0" t="0" r="9525" b="9525"/>
            <wp:docPr id="11"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0325" cy="1743075"/>
                    </a:xfrm>
                    <a:prstGeom prst="rect">
                      <a:avLst/>
                    </a:prstGeom>
                    <a:noFill/>
                    <a:ln>
                      <a:noFill/>
                    </a:ln>
                  </pic:spPr>
                </pic:pic>
              </a:graphicData>
            </a:graphic>
          </wp:inline>
        </w:drawing>
      </w:r>
    </w:p>
    <w:p w14:paraId="715A2658" w14:textId="77777777" w:rsidR="002152C5" w:rsidRPr="0029715F" w:rsidRDefault="002152C5" w:rsidP="00A62136">
      <w:pPr>
        <w:rPr>
          <w:color w:val="FF0000"/>
          <w:szCs w:val="20"/>
        </w:rPr>
      </w:pPr>
      <w:r w:rsidRPr="0029715F">
        <w:rPr>
          <w:color w:val="FF0000"/>
          <w:szCs w:val="20"/>
        </w:rPr>
        <w:t>Charakter:</w:t>
      </w:r>
    </w:p>
    <w:p w14:paraId="2A7DFD6C" w14:textId="77777777" w:rsidR="002152C5" w:rsidRPr="0029715F" w:rsidRDefault="002152C5" w:rsidP="00A62136">
      <w:pPr>
        <w:rPr>
          <w:b/>
          <w:i/>
          <w:color w:val="FF0000"/>
          <w:szCs w:val="20"/>
        </w:rPr>
      </w:pPr>
      <w:r w:rsidRPr="0029715F">
        <w:rPr>
          <w:b/>
          <w:i/>
          <w:color w:val="FF0000"/>
          <w:szCs w:val="20"/>
        </w:rPr>
        <w:t>Lokalita mezi Berounkou a nádražím. V zástavbě převažují rodinné domy</w:t>
      </w:r>
      <w:r w:rsidR="00DF7BE1" w:rsidRPr="0029715F">
        <w:rPr>
          <w:b/>
          <w:i/>
          <w:color w:val="FF0000"/>
          <w:szCs w:val="20"/>
        </w:rPr>
        <w:t>, které jsou postaveny blíže uliční čá</w:t>
      </w:r>
      <w:r w:rsidR="00D008AD" w:rsidRPr="0029715F">
        <w:rPr>
          <w:b/>
          <w:i/>
          <w:color w:val="FF0000"/>
          <w:szCs w:val="20"/>
        </w:rPr>
        <w:t xml:space="preserve">ře, odstupují zpravidla 3 metry. </w:t>
      </w:r>
      <w:r w:rsidR="002A2DD8" w:rsidRPr="0029715F">
        <w:rPr>
          <w:b/>
          <w:i/>
          <w:color w:val="FF0000"/>
          <w:szCs w:val="20"/>
        </w:rPr>
        <w:t>Bud</w:t>
      </w:r>
      <w:r w:rsidR="005022D7" w:rsidRPr="0029715F">
        <w:rPr>
          <w:b/>
          <w:i/>
          <w:color w:val="FF0000"/>
          <w:szCs w:val="20"/>
        </w:rPr>
        <w:t>ovy</w:t>
      </w:r>
      <w:r w:rsidR="002A2DD8" w:rsidRPr="0029715F">
        <w:rPr>
          <w:b/>
          <w:i/>
          <w:color w:val="FF0000"/>
          <w:szCs w:val="20"/>
        </w:rPr>
        <w:t xml:space="preserve"> se orientují obytnými a pobytovými místnostmi do uličního prostranství. </w:t>
      </w:r>
      <w:r w:rsidRPr="0029715F">
        <w:rPr>
          <w:b/>
          <w:i/>
          <w:color w:val="FF0000"/>
          <w:szCs w:val="20"/>
        </w:rPr>
        <w:t xml:space="preserve">Místo je ovlivněno blízkostí železniční stanice </w:t>
      </w:r>
      <w:r w:rsidR="00D076C8" w:rsidRPr="0029715F">
        <w:rPr>
          <w:b/>
          <w:i/>
          <w:color w:val="FF0000"/>
          <w:szCs w:val="20"/>
        </w:rPr>
        <w:t>a </w:t>
      </w:r>
      <w:r w:rsidRPr="0029715F">
        <w:rPr>
          <w:b/>
          <w:i/>
          <w:color w:val="FF0000"/>
          <w:szCs w:val="20"/>
        </w:rPr>
        <w:t>pěší lávky přes Berounku. Má proto potenciál rozvoje.</w:t>
      </w:r>
    </w:p>
    <w:p w14:paraId="3E6FF106" w14:textId="77777777" w:rsidR="002152C5" w:rsidRPr="0029715F" w:rsidRDefault="002152C5" w:rsidP="00A62136">
      <w:pPr>
        <w:rPr>
          <w:color w:val="FF0000"/>
          <w:szCs w:val="20"/>
        </w:rPr>
      </w:pPr>
    </w:p>
    <w:p w14:paraId="677E5662" w14:textId="77777777" w:rsidR="002152C5" w:rsidRPr="0029715F" w:rsidRDefault="002152C5" w:rsidP="00A62136">
      <w:pPr>
        <w:rPr>
          <w:color w:val="FF0000"/>
          <w:szCs w:val="20"/>
        </w:rPr>
      </w:pPr>
    </w:p>
    <w:p w14:paraId="74C4DA52" w14:textId="77777777" w:rsidR="002152C5" w:rsidRPr="0029715F" w:rsidRDefault="002152C5" w:rsidP="00A62136">
      <w:pPr>
        <w:rPr>
          <w:color w:val="FF0000"/>
          <w:szCs w:val="20"/>
        </w:rPr>
      </w:pPr>
    </w:p>
    <w:p w14:paraId="3EF86B22" w14:textId="77777777" w:rsidR="002152C5" w:rsidRPr="0029715F" w:rsidRDefault="002152C5" w:rsidP="00A62136">
      <w:pPr>
        <w:rPr>
          <w:color w:val="FF0000"/>
          <w:szCs w:val="20"/>
        </w:rPr>
      </w:pPr>
    </w:p>
    <w:p w14:paraId="5B32CE31" w14:textId="77777777" w:rsidR="002152C5" w:rsidRPr="0029715F" w:rsidRDefault="002152C5" w:rsidP="00A62136">
      <w:pPr>
        <w:rPr>
          <w:color w:val="FF0000"/>
          <w:szCs w:val="20"/>
        </w:rPr>
      </w:pPr>
    </w:p>
    <w:p w14:paraId="471D1BA5" w14:textId="77777777" w:rsidR="002152C5" w:rsidRPr="0029715F" w:rsidRDefault="002152C5" w:rsidP="00A62136">
      <w:pPr>
        <w:rPr>
          <w:color w:val="FF0000"/>
          <w:szCs w:val="20"/>
        </w:rPr>
      </w:pPr>
    </w:p>
    <w:p w14:paraId="42BA6DB8" w14:textId="77777777" w:rsidR="002152C5" w:rsidRPr="0029715F" w:rsidRDefault="002152C5" w:rsidP="00A62136">
      <w:pPr>
        <w:rPr>
          <w:color w:val="FF0000"/>
          <w:szCs w:val="20"/>
        </w:rPr>
      </w:pPr>
    </w:p>
    <w:p w14:paraId="05101173" w14:textId="77777777" w:rsidR="002152C5" w:rsidRPr="0029715F" w:rsidRDefault="002152C5" w:rsidP="00A62136">
      <w:pPr>
        <w:rPr>
          <w:color w:val="FF0000"/>
          <w:szCs w:val="20"/>
        </w:rPr>
      </w:pPr>
    </w:p>
    <w:p w14:paraId="547A27F1" w14:textId="77777777" w:rsidR="002152C5" w:rsidRPr="0029715F" w:rsidRDefault="002152C5" w:rsidP="00A62136">
      <w:pPr>
        <w:rPr>
          <w:color w:val="FF0000"/>
          <w:szCs w:val="20"/>
        </w:rPr>
      </w:pPr>
    </w:p>
    <w:p w14:paraId="6D5B271C" w14:textId="77777777" w:rsidR="002152C5" w:rsidRPr="0029715F" w:rsidRDefault="002152C5" w:rsidP="00A62136">
      <w:pPr>
        <w:rPr>
          <w:color w:val="FF0000"/>
          <w:szCs w:val="20"/>
        </w:rPr>
      </w:pPr>
    </w:p>
    <w:p w14:paraId="5CF83FDA" w14:textId="77777777" w:rsidR="002152C5" w:rsidRPr="0029715F" w:rsidRDefault="002152C5" w:rsidP="00A62136">
      <w:pPr>
        <w:rPr>
          <w:color w:val="FF0000"/>
          <w:szCs w:val="20"/>
        </w:rPr>
        <w:sectPr w:rsidR="002152C5" w:rsidRPr="0029715F" w:rsidSect="00A62136">
          <w:type w:val="continuous"/>
          <w:pgSz w:w="11906" w:h="16838" w:code="9"/>
          <w:pgMar w:top="851" w:right="1134" w:bottom="1701" w:left="1134" w:header="567" w:footer="567" w:gutter="567"/>
          <w:cols w:num="2" w:space="709"/>
          <w:docGrid w:linePitch="360"/>
        </w:sectPr>
      </w:pPr>
    </w:p>
    <w:p w14:paraId="25CE4ED8" w14:textId="32F81C06" w:rsidR="00000FC0" w:rsidRPr="0029715F" w:rsidRDefault="0068590D" w:rsidP="00000FC0">
      <w:pPr>
        <w:pStyle w:val="Nadpis5"/>
        <w:rPr>
          <w:color w:val="FF0000"/>
        </w:rPr>
      </w:pPr>
      <w:r w:rsidRPr="0029715F">
        <w:rPr>
          <w:noProof/>
          <w:color w:val="FF0000"/>
          <w:lang w:eastAsia="cs-CZ"/>
        </w:rPr>
        <mc:AlternateContent>
          <mc:Choice Requires="wps">
            <w:drawing>
              <wp:anchor distT="0" distB="0" distL="114300" distR="114300" simplePos="0" relativeHeight="251673600" behindDoc="0" locked="0" layoutInCell="1" allowOverlap="1" wp14:anchorId="30401C93" wp14:editId="748A5679">
                <wp:simplePos x="0" y="0"/>
                <wp:positionH relativeFrom="margin">
                  <wp:posOffset>-117475</wp:posOffset>
                </wp:positionH>
                <wp:positionV relativeFrom="paragraph">
                  <wp:posOffset>2301875</wp:posOffset>
                </wp:positionV>
                <wp:extent cx="3519805" cy="259080"/>
                <wp:effectExtent l="0" t="0" r="0" b="0"/>
                <wp:wrapNone/>
                <wp:docPr id="3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B61633F" w14:textId="77777777" w:rsidR="0070422A" w:rsidRPr="0070422A" w:rsidRDefault="0070422A" w:rsidP="0070422A">
                            <w:pPr>
                              <w:rPr>
                                <w:i/>
                                <w:color w:val="EE0000"/>
                              </w:rPr>
                            </w:pPr>
                            <w:r w:rsidRPr="0070422A">
                              <w:rPr>
                                <w:i/>
                                <w:color w:val="EE0000"/>
                              </w:rPr>
                              <w:t>pozn. popis regulativů je podrobně rozveden v kap. F.1</w:t>
                            </w:r>
                          </w:p>
                          <w:p w14:paraId="7FC14FD7" w14:textId="7977FE3D" w:rsidR="00C367F2" w:rsidRPr="00C81615" w:rsidRDefault="00C367F2" w:rsidP="00AF3891">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401C93" id="_x0000_s1051" type="#_x0000_t202" style="position:absolute;margin-left:-9.25pt;margin-top:181.25pt;width:277.15pt;height:20.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uJl+A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" stroked="f">
                <v:textbox>
                  <w:txbxContent>
                    <w:p w14:paraId="0B61633F" w14:textId="77777777" w:rsidR="0070422A" w:rsidRPr="0070422A" w:rsidRDefault="0070422A" w:rsidP="0070422A">
                      <w:pPr>
                        <w:rPr>
                          <w:i/>
                          <w:color w:val="EE0000"/>
                        </w:rPr>
                      </w:pPr>
                      <w:r w:rsidRPr="0070422A">
                        <w:rPr>
                          <w:i/>
                          <w:color w:val="EE0000"/>
                        </w:rPr>
                        <w:t>pozn. popis regulativů je podrobně rozveden v kap. F.1</w:t>
                      </w:r>
                    </w:p>
                    <w:p w14:paraId="7FC14FD7" w14:textId="7977FE3D" w:rsidR="00C367F2" w:rsidRPr="00C81615" w:rsidRDefault="00C367F2" w:rsidP="00AF3891">
                      <w:pPr>
                        <w:rPr>
                          <w:i/>
                        </w:rPr>
                      </w:pPr>
                    </w:p>
                  </w:txbxContent>
                </v:textbox>
                <w10:wrap anchorx="margin"/>
              </v:shape>
            </w:pict>
          </mc:Fallback>
        </mc:AlternateContent>
      </w:r>
      <w:r w:rsidR="00E171A4" w:rsidRPr="0029715F">
        <w:rPr>
          <w:color w:val="FF0000"/>
        </w:rPr>
        <w:t>P</w:t>
      </w:r>
      <w:r w:rsidR="00000FC0" w:rsidRPr="0029715F">
        <w:rPr>
          <w:color w:val="FF0000"/>
        </w:rPr>
        <w:t>ODMÍNKY PROSTOROVÉHO USPOŘÁDÁNÍ</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2"/>
        <w:gridCol w:w="982"/>
        <w:gridCol w:w="1336"/>
        <w:gridCol w:w="1134"/>
        <w:gridCol w:w="1134"/>
        <w:gridCol w:w="2551"/>
      </w:tblGrid>
      <w:tr w:rsidR="0029715F" w:rsidRPr="0029715F" w14:paraId="763E9A8F" w14:textId="77777777" w:rsidTr="003A3341">
        <w:trPr>
          <w:trHeight w:val="540"/>
        </w:trPr>
        <w:tc>
          <w:tcPr>
            <w:tcW w:w="2072" w:type="dxa"/>
          </w:tcPr>
          <w:p w14:paraId="76B38CA8" w14:textId="77777777" w:rsidR="00A47AB8" w:rsidRPr="0029715F" w:rsidRDefault="00A47AB8" w:rsidP="00A47AB8">
            <w:pPr>
              <w:pStyle w:val="StylTunPed6bZa6b"/>
              <w:rPr>
                <w:color w:val="FF0000"/>
              </w:rPr>
            </w:pPr>
            <w:r w:rsidRPr="0029715F">
              <w:rPr>
                <w:color w:val="FF0000"/>
              </w:rPr>
              <w:t>Zastavěnost</w:t>
            </w:r>
          </w:p>
        </w:tc>
        <w:tc>
          <w:tcPr>
            <w:tcW w:w="982" w:type="dxa"/>
          </w:tcPr>
          <w:p w14:paraId="61280137" w14:textId="77777777" w:rsidR="00A47AB8" w:rsidRPr="0029715F" w:rsidRDefault="00A47AB8" w:rsidP="00A47AB8">
            <w:pPr>
              <w:pStyle w:val="StylTunPed6bZa6b"/>
              <w:rPr>
                <w:color w:val="FF0000"/>
              </w:rPr>
            </w:pPr>
            <w:r w:rsidRPr="0029715F">
              <w:rPr>
                <w:color w:val="FF0000"/>
              </w:rPr>
              <w:t>Procento zahrady</w:t>
            </w:r>
          </w:p>
        </w:tc>
        <w:tc>
          <w:tcPr>
            <w:tcW w:w="1336" w:type="dxa"/>
          </w:tcPr>
          <w:p w14:paraId="56C3824E" w14:textId="77777777" w:rsidR="00A47AB8" w:rsidRPr="0029715F" w:rsidRDefault="00A47AB8" w:rsidP="00A47AB8">
            <w:pPr>
              <w:pStyle w:val="StylTunPed6bZa6b"/>
              <w:rPr>
                <w:color w:val="FF0000"/>
              </w:rPr>
            </w:pPr>
            <w:r w:rsidRPr="0029715F">
              <w:rPr>
                <w:color w:val="FF0000"/>
              </w:rPr>
              <w:t xml:space="preserve">Regulovaná výška </w:t>
            </w:r>
            <w:r w:rsidR="00164008" w:rsidRPr="0029715F">
              <w:rPr>
                <w:color w:val="FF0000"/>
              </w:rPr>
              <w:t>stavby</w:t>
            </w:r>
          </w:p>
        </w:tc>
        <w:tc>
          <w:tcPr>
            <w:tcW w:w="1134" w:type="dxa"/>
          </w:tcPr>
          <w:p w14:paraId="256AD6AF" w14:textId="77777777" w:rsidR="00A47AB8" w:rsidRPr="0029715F" w:rsidRDefault="00A47AB8" w:rsidP="00A47AB8">
            <w:pPr>
              <w:pStyle w:val="StylTunPed6bZa6b"/>
              <w:rPr>
                <w:color w:val="FF0000"/>
              </w:rPr>
            </w:pPr>
            <w:r w:rsidRPr="0029715F">
              <w:rPr>
                <w:color w:val="FF0000"/>
              </w:rPr>
              <w:t xml:space="preserve">Maximální výška </w:t>
            </w:r>
            <w:r w:rsidR="00164008" w:rsidRPr="0029715F">
              <w:rPr>
                <w:color w:val="FF0000"/>
              </w:rPr>
              <w:t>stavby</w:t>
            </w:r>
          </w:p>
        </w:tc>
        <w:tc>
          <w:tcPr>
            <w:tcW w:w="1134" w:type="dxa"/>
          </w:tcPr>
          <w:p w14:paraId="0EBAC414" w14:textId="77777777" w:rsidR="00A47AB8" w:rsidRPr="0029715F" w:rsidRDefault="00A47AB8" w:rsidP="00A47AB8">
            <w:pPr>
              <w:pStyle w:val="StylTunPed6bZa6b"/>
              <w:rPr>
                <w:color w:val="FF0000"/>
              </w:rPr>
            </w:pPr>
            <w:r w:rsidRPr="0029715F">
              <w:rPr>
                <w:color w:val="FF0000"/>
              </w:rPr>
              <w:t>Minimální velikost pozemku</w:t>
            </w:r>
          </w:p>
        </w:tc>
        <w:tc>
          <w:tcPr>
            <w:tcW w:w="2551" w:type="dxa"/>
          </w:tcPr>
          <w:p w14:paraId="2E00F833" w14:textId="77777777" w:rsidR="00A47AB8" w:rsidRPr="0029715F" w:rsidDel="001654A7" w:rsidRDefault="00A47AB8" w:rsidP="00A47AB8">
            <w:pPr>
              <w:pStyle w:val="StylTunPed6bZa6b"/>
              <w:rPr>
                <w:color w:val="FF0000"/>
              </w:rPr>
            </w:pPr>
            <w:r w:rsidRPr="0029715F">
              <w:rPr>
                <w:color w:val="FF0000"/>
              </w:rPr>
              <w:t>Doplňující regulativy</w:t>
            </w:r>
          </w:p>
        </w:tc>
      </w:tr>
      <w:tr w:rsidR="0029715F" w:rsidRPr="0029715F" w14:paraId="672CF456" w14:textId="77777777" w:rsidTr="003A3341">
        <w:trPr>
          <w:trHeight w:val="1929"/>
        </w:trPr>
        <w:tc>
          <w:tcPr>
            <w:tcW w:w="2072" w:type="dxa"/>
          </w:tcPr>
          <w:p w14:paraId="5ABC5E94" w14:textId="77777777" w:rsidR="00A47AB8" w:rsidRPr="0029715F" w:rsidRDefault="00A47AB8" w:rsidP="00A47AB8">
            <w:pPr>
              <w:pStyle w:val="StylPed6b"/>
              <w:rPr>
                <w:color w:val="FF0000"/>
              </w:rPr>
            </w:pPr>
            <w:r w:rsidRPr="0029715F">
              <w:rPr>
                <w:color w:val="FF0000"/>
              </w:rPr>
              <w:t>25 %</w:t>
            </w:r>
          </w:p>
          <w:p w14:paraId="07852CB6" w14:textId="77777777" w:rsidR="00A47AB8" w:rsidRPr="0029715F" w:rsidRDefault="00A47AB8" w:rsidP="00A47AB8">
            <w:pPr>
              <w:rPr>
                <w:color w:val="FF0000"/>
              </w:rPr>
            </w:pPr>
            <w:r w:rsidRPr="0029715F">
              <w:rPr>
                <w:color w:val="FF0000"/>
              </w:rPr>
              <w:t xml:space="preserve">(maximální zastavěná plochy </w:t>
            </w:r>
            <w:r w:rsidR="00B6377A" w:rsidRPr="0029715F">
              <w:rPr>
                <w:color w:val="FF0000"/>
              </w:rPr>
              <w:t>stavb</w:t>
            </w:r>
            <w:r w:rsidRPr="0029715F">
              <w:rPr>
                <w:color w:val="FF0000"/>
              </w:rPr>
              <w:t>y je 300</w:t>
            </w:r>
            <w:r w:rsidR="009D5F49" w:rsidRPr="0029715F">
              <w:rPr>
                <w:color w:val="FF0000"/>
              </w:rPr>
              <w:t> </w:t>
            </w:r>
            <w:r w:rsidRPr="0029715F">
              <w:rPr>
                <w:color w:val="FF0000"/>
              </w:rPr>
              <w:t>m</w:t>
            </w:r>
            <w:r w:rsidRPr="0029715F">
              <w:rPr>
                <w:color w:val="FF0000"/>
                <w:vertAlign w:val="superscript"/>
              </w:rPr>
              <w:t xml:space="preserve">2 </w:t>
            </w:r>
            <w:r w:rsidRPr="0029715F">
              <w:rPr>
                <w:color w:val="FF0000"/>
              </w:rPr>
              <w:t xml:space="preserve">a </w:t>
            </w:r>
            <w:r w:rsidR="00B6377A" w:rsidRPr="0029715F">
              <w:rPr>
                <w:color w:val="FF0000"/>
              </w:rPr>
              <w:t>stavb</w:t>
            </w:r>
            <w:r w:rsidRPr="0029715F">
              <w:rPr>
                <w:color w:val="FF0000"/>
              </w:rPr>
              <w:t>a nesmí v žádném směru překročit délku 25 m)</w:t>
            </w:r>
          </w:p>
        </w:tc>
        <w:tc>
          <w:tcPr>
            <w:tcW w:w="982" w:type="dxa"/>
          </w:tcPr>
          <w:p w14:paraId="1B10E689" w14:textId="77777777" w:rsidR="00A47AB8" w:rsidRPr="0029715F" w:rsidRDefault="00A47AB8" w:rsidP="00A47AB8">
            <w:pPr>
              <w:pStyle w:val="StylPed6b"/>
              <w:rPr>
                <w:color w:val="FF0000"/>
              </w:rPr>
            </w:pPr>
            <w:r w:rsidRPr="0029715F">
              <w:rPr>
                <w:color w:val="FF0000"/>
              </w:rPr>
              <w:t>60 %</w:t>
            </w:r>
          </w:p>
          <w:p w14:paraId="7268D3E2" w14:textId="77777777" w:rsidR="00A47AB8" w:rsidRPr="0029715F" w:rsidRDefault="00A47AB8" w:rsidP="00A47AB8">
            <w:pPr>
              <w:rPr>
                <w:color w:val="FF0000"/>
                <w:szCs w:val="20"/>
              </w:rPr>
            </w:pPr>
          </w:p>
        </w:tc>
        <w:tc>
          <w:tcPr>
            <w:tcW w:w="1336" w:type="dxa"/>
          </w:tcPr>
          <w:p w14:paraId="3A957532" w14:textId="77777777" w:rsidR="00A47AB8" w:rsidRPr="0029715F" w:rsidRDefault="00A47AB8" w:rsidP="00A47AB8">
            <w:pPr>
              <w:pStyle w:val="StylPed6b"/>
              <w:rPr>
                <w:color w:val="FF0000"/>
              </w:rPr>
            </w:pPr>
            <w:r w:rsidRPr="0029715F">
              <w:rPr>
                <w:color w:val="FF0000"/>
              </w:rPr>
              <w:t xml:space="preserve">8 m </w:t>
            </w:r>
          </w:p>
          <w:p w14:paraId="12BDCED1" w14:textId="77777777" w:rsidR="00A47AB8" w:rsidRPr="0029715F" w:rsidRDefault="00A47AB8" w:rsidP="00A47AB8">
            <w:pPr>
              <w:rPr>
                <w:color w:val="FF0000"/>
                <w:szCs w:val="20"/>
              </w:rPr>
            </w:pPr>
            <w:r w:rsidRPr="0029715F">
              <w:rPr>
                <w:color w:val="FF0000"/>
              </w:rPr>
              <w:t>2</w:t>
            </w:r>
            <w:r w:rsidR="005022D7" w:rsidRPr="0029715F">
              <w:rPr>
                <w:color w:val="FF0000"/>
              </w:rPr>
              <w:t xml:space="preserve"> + 1</w:t>
            </w:r>
            <w:r w:rsidRPr="0029715F">
              <w:rPr>
                <w:color w:val="FF0000"/>
              </w:rPr>
              <w:t xml:space="preserve"> nadzemní podlaží</w:t>
            </w:r>
          </w:p>
        </w:tc>
        <w:tc>
          <w:tcPr>
            <w:tcW w:w="1134" w:type="dxa"/>
          </w:tcPr>
          <w:p w14:paraId="16B3DEA0" w14:textId="77777777" w:rsidR="00A47AB8" w:rsidRPr="0029715F" w:rsidRDefault="00A47AB8" w:rsidP="00A47AB8">
            <w:pPr>
              <w:pStyle w:val="StylPed6b"/>
              <w:rPr>
                <w:color w:val="FF0000"/>
                <w:vertAlign w:val="superscript"/>
              </w:rPr>
            </w:pPr>
            <w:r w:rsidRPr="0029715F">
              <w:rPr>
                <w:color w:val="FF0000"/>
              </w:rPr>
              <w:t>12 m</w:t>
            </w:r>
          </w:p>
          <w:p w14:paraId="0D706A88" w14:textId="77777777" w:rsidR="00A47AB8" w:rsidRPr="0029715F" w:rsidRDefault="00A47AB8" w:rsidP="00A47AB8">
            <w:pPr>
              <w:pStyle w:val="StylPed6b"/>
              <w:rPr>
                <w:color w:val="FF0000"/>
              </w:rPr>
            </w:pPr>
          </w:p>
        </w:tc>
        <w:tc>
          <w:tcPr>
            <w:tcW w:w="1134" w:type="dxa"/>
          </w:tcPr>
          <w:p w14:paraId="2CB3A50C" w14:textId="77777777" w:rsidR="00A47AB8" w:rsidRPr="0029715F" w:rsidRDefault="00A47AB8" w:rsidP="00A47AB8">
            <w:pPr>
              <w:pStyle w:val="StylPed6b"/>
              <w:rPr>
                <w:color w:val="FF0000"/>
                <w:vertAlign w:val="superscript"/>
              </w:rPr>
            </w:pPr>
            <w:r w:rsidRPr="0029715F">
              <w:rPr>
                <w:color w:val="FF0000"/>
              </w:rPr>
              <w:t>800 m</w:t>
            </w:r>
            <w:r w:rsidRPr="0029715F">
              <w:rPr>
                <w:color w:val="FF0000"/>
                <w:vertAlign w:val="superscript"/>
              </w:rPr>
              <w:t>2</w:t>
            </w:r>
          </w:p>
          <w:p w14:paraId="02CF7556" w14:textId="77777777" w:rsidR="00A47AB8" w:rsidRPr="0029715F" w:rsidRDefault="00A47AB8" w:rsidP="00A47AB8">
            <w:pPr>
              <w:pStyle w:val="StylPed6b"/>
              <w:rPr>
                <w:color w:val="FF0000"/>
              </w:rPr>
            </w:pPr>
          </w:p>
        </w:tc>
        <w:tc>
          <w:tcPr>
            <w:tcW w:w="2551" w:type="dxa"/>
          </w:tcPr>
          <w:p w14:paraId="6BD50BA7" w14:textId="028B88BE" w:rsidR="00A47AB8" w:rsidRPr="0029715F" w:rsidRDefault="00B95FC0">
            <w:pPr>
              <w:pStyle w:val="StylPed6b"/>
              <w:rPr>
                <w:color w:val="FF0000"/>
              </w:rPr>
            </w:pPr>
            <w:r w:rsidRPr="0029715F">
              <w:rPr>
                <w:color w:val="FF0000"/>
              </w:rPr>
              <w:t>Nová obytná zástavba a přístavby stávající obytné zástavby v záplavovém území jsou podmíněny realizací protipovodňových opatření.</w:t>
            </w:r>
          </w:p>
        </w:tc>
      </w:tr>
    </w:tbl>
    <w:p w14:paraId="42A682F3" w14:textId="10B580E7" w:rsidR="002152C5" w:rsidRPr="0029715F" w:rsidRDefault="00342B46" w:rsidP="00A62136">
      <w:pPr>
        <w:pStyle w:val="Nadpis3vyuzitiuzemi"/>
        <w:tabs>
          <w:tab w:val="left" w:pos="1800"/>
        </w:tabs>
        <w:rPr>
          <w:color w:val="FF0000"/>
        </w:rPr>
      </w:pPr>
      <w:bookmarkStart w:id="245" w:name="_Toc174348861"/>
      <w:bookmarkStart w:id="246" w:name="_Toc370114219"/>
      <w:bookmarkStart w:id="247" w:name="_Toc370897921"/>
      <w:r w:rsidRPr="0029715F">
        <w:rPr>
          <w:caps w:val="0"/>
          <w:color w:val="FF0000"/>
          <w:sz w:val="72"/>
          <w:szCs w:val="72"/>
        </w:rPr>
        <w:lastRenderedPageBreak/>
        <w:t>|B</w:t>
      </w:r>
      <w:r w:rsidR="00753792" w:rsidRPr="0029715F">
        <w:rPr>
          <w:caps w:val="0"/>
          <w:color w:val="FF0000"/>
          <w:sz w:val="72"/>
          <w:szCs w:val="72"/>
        </w:rPr>
        <w:t>I.</w:t>
      </w:r>
      <w:r w:rsidRPr="0029715F">
        <w:rPr>
          <w:caps w:val="0"/>
          <w:color w:val="FF0000"/>
          <w:sz w:val="72"/>
          <w:szCs w:val="72"/>
        </w:rPr>
        <w:t>5|</w:t>
      </w:r>
      <w:r w:rsidRPr="0029715F">
        <w:rPr>
          <w:caps w:val="0"/>
          <w:color w:val="FF0000"/>
          <w:sz w:val="72"/>
          <w:szCs w:val="72"/>
        </w:rPr>
        <w:tab/>
      </w:r>
      <w:r w:rsidR="00CB5CA6" w:rsidRPr="0029715F">
        <w:rPr>
          <w:caps w:val="0"/>
          <w:color w:val="FF0000"/>
          <w:sz w:val="28"/>
          <w:szCs w:val="28"/>
        </w:rPr>
        <w:t xml:space="preserve">PLOCHY </w:t>
      </w:r>
      <w:r w:rsidR="000C2A57" w:rsidRPr="0029715F">
        <w:rPr>
          <w:caps w:val="0"/>
          <w:color w:val="FF0000"/>
          <w:sz w:val="28"/>
          <w:szCs w:val="28"/>
        </w:rPr>
        <w:t xml:space="preserve">BYDLENÍ </w:t>
      </w:r>
      <w:r w:rsidR="009042EB" w:rsidRPr="0029715F">
        <w:rPr>
          <w:color w:val="FF0000"/>
        </w:rPr>
        <w:t>–</w:t>
      </w:r>
      <w:r w:rsidR="00CB5CA6" w:rsidRPr="0029715F">
        <w:rPr>
          <w:caps w:val="0"/>
          <w:color w:val="FF0000"/>
          <w:sz w:val="28"/>
          <w:szCs w:val="28"/>
        </w:rPr>
        <w:t xml:space="preserve"> </w:t>
      </w:r>
      <w:r w:rsidR="00753792" w:rsidRPr="0029715F">
        <w:rPr>
          <w:caps w:val="0"/>
          <w:color w:val="FF0000"/>
        </w:rPr>
        <w:t>BYDLENÍ</w:t>
      </w:r>
      <w:r w:rsidR="00B209E8" w:rsidRPr="0029715F">
        <w:rPr>
          <w:caps w:val="0"/>
          <w:color w:val="FF0000"/>
        </w:rPr>
        <w:t xml:space="preserve"> </w:t>
      </w:r>
      <w:r w:rsidR="00753792" w:rsidRPr="0029715F">
        <w:rPr>
          <w:caps w:val="0"/>
          <w:color w:val="FF0000"/>
        </w:rPr>
        <w:t>INDIVIDUÁLNÍ</w:t>
      </w:r>
      <w:r w:rsidR="00753792" w:rsidRPr="0029715F">
        <w:rPr>
          <w:caps w:val="0"/>
          <w:color w:val="FF0000"/>
          <w:sz w:val="28"/>
          <w:szCs w:val="28"/>
        </w:rPr>
        <w:t xml:space="preserve"> </w:t>
      </w:r>
      <w:r w:rsidR="00753792" w:rsidRPr="0029715F">
        <w:rPr>
          <w:caps w:val="0"/>
          <w:color w:val="FF0000"/>
        </w:rPr>
        <w:t xml:space="preserve">– </w:t>
      </w:r>
      <w:r w:rsidRPr="0029715F">
        <w:rPr>
          <w:caps w:val="0"/>
          <w:color w:val="FF0000"/>
        </w:rPr>
        <w:t>KOMPAKTNÍ ZÁSTAVBA</w:t>
      </w:r>
      <w:bookmarkEnd w:id="245"/>
      <w:r w:rsidRPr="0029715F">
        <w:rPr>
          <w:caps w:val="0"/>
          <w:color w:val="FF0000"/>
        </w:rPr>
        <w:t xml:space="preserve"> </w:t>
      </w:r>
      <w:r w:rsidRPr="0029715F">
        <w:rPr>
          <w:caps w:val="0"/>
          <w:color w:val="FF0000"/>
        </w:rPr>
        <w:tab/>
      </w:r>
      <w:bookmarkEnd w:id="246"/>
      <w:bookmarkEnd w:id="247"/>
    </w:p>
    <w:p w14:paraId="08FA79D9" w14:textId="77777777" w:rsidR="002152C5" w:rsidRPr="0029715F" w:rsidRDefault="002152C5" w:rsidP="00485B0A">
      <w:pPr>
        <w:rPr>
          <w:rFonts w:cs="Times New Roman"/>
          <w:b/>
          <w:bCs/>
          <w:color w:val="FF0000"/>
          <w:lang w:eastAsia="ar-SA"/>
        </w:rPr>
      </w:pPr>
    </w:p>
    <w:p w14:paraId="0C213DF2" w14:textId="77777777" w:rsidR="002152C5" w:rsidRPr="0029715F" w:rsidRDefault="002152C5" w:rsidP="00A62136">
      <w:pPr>
        <w:rPr>
          <w:color w:val="FF0000"/>
        </w:rPr>
        <w:sectPr w:rsidR="002152C5" w:rsidRPr="0029715F" w:rsidSect="00946565">
          <w:type w:val="continuous"/>
          <w:pgSz w:w="11906" w:h="16838" w:code="9"/>
          <w:pgMar w:top="851" w:right="1134" w:bottom="1701" w:left="1134" w:header="567" w:footer="567" w:gutter="567"/>
          <w:cols w:space="708"/>
          <w:docGrid w:linePitch="360"/>
        </w:sectPr>
      </w:pPr>
    </w:p>
    <w:p w14:paraId="725224A8" w14:textId="3E0983CA"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545546A1" w14:textId="77777777" w:rsidR="002152C5" w:rsidRPr="0029715F" w:rsidRDefault="002152C5" w:rsidP="00D24688">
      <w:pPr>
        <w:rPr>
          <w:b/>
          <w:color w:val="FF0000"/>
        </w:rPr>
      </w:pPr>
      <w:r w:rsidRPr="0029715F">
        <w:rPr>
          <w:b/>
          <w:color w:val="FF0000"/>
        </w:rPr>
        <w:t>Hlavní využití</w:t>
      </w:r>
    </w:p>
    <w:p w14:paraId="6683633B" w14:textId="77777777" w:rsidR="002152C5" w:rsidRPr="0029715F" w:rsidRDefault="002152C5" w:rsidP="00A62136">
      <w:pPr>
        <w:rPr>
          <w:color w:val="FF0000"/>
          <w:szCs w:val="20"/>
          <w:lang w:eastAsia="ar-SA"/>
        </w:rPr>
      </w:pPr>
      <w:r w:rsidRPr="0029715F">
        <w:rPr>
          <w:color w:val="FF0000"/>
          <w:szCs w:val="20"/>
          <w:lang w:eastAsia="ar-SA"/>
        </w:rPr>
        <w:t>Bydlení</w:t>
      </w:r>
      <w:r w:rsidR="00E26BED" w:rsidRPr="0029715F">
        <w:rPr>
          <w:color w:val="FF0000"/>
          <w:szCs w:val="20"/>
          <w:lang w:eastAsia="ar-SA"/>
        </w:rPr>
        <w:t xml:space="preserve"> v rodinných domech</w:t>
      </w:r>
      <w:r w:rsidRPr="0029715F">
        <w:rPr>
          <w:color w:val="FF0000"/>
          <w:szCs w:val="20"/>
          <w:lang w:eastAsia="ar-SA"/>
        </w:rPr>
        <w:t>.</w:t>
      </w:r>
    </w:p>
    <w:p w14:paraId="5982B8FB" w14:textId="77777777" w:rsidR="002152C5" w:rsidRPr="0029715F" w:rsidRDefault="002152C5" w:rsidP="00A62136">
      <w:pPr>
        <w:rPr>
          <w:color w:val="FF0000"/>
          <w:szCs w:val="20"/>
          <w:lang w:eastAsia="ar-SA"/>
        </w:rPr>
      </w:pPr>
    </w:p>
    <w:p w14:paraId="06FF5A44" w14:textId="77777777" w:rsidR="002152C5" w:rsidRPr="0029715F" w:rsidRDefault="002152C5" w:rsidP="00D24688">
      <w:pPr>
        <w:rPr>
          <w:b/>
          <w:color w:val="FF0000"/>
        </w:rPr>
      </w:pPr>
      <w:r w:rsidRPr="0029715F">
        <w:rPr>
          <w:b/>
          <w:color w:val="FF0000"/>
        </w:rPr>
        <w:t xml:space="preserve">Přípustné využití </w:t>
      </w:r>
    </w:p>
    <w:p w14:paraId="0D369775" w14:textId="5A267EC2" w:rsidR="002152C5" w:rsidRPr="0029715F" w:rsidRDefault="002152C5" w:rsidP="00A62136">
      <w:pPr>
        <w:rPr>
          <w:color w:val="FF0000"/>
          <w:szCs w:val="20"/>
        </w:rPr>
      </w:pPr>
      <w:r w:rsidRPr="0029715F">
        <w:rPr>
          <w:color w:val="FF0000"/>
          <w:szCs w:val="20"/>
        </w:rPr>
        <w:t xml:space="preserve">Školství, kulturní zařízení, církevní stavby, zdravotnictví, hřiště, sportoviště. Stavby dopravní a technické infrastruktury a stavby doplňkové, související s hlavním využitím plochy. Plochy veřejných prostranství, plochy městských parků. </w:t>
      </w:r>
    </w:p>
    <w:p w14:paraId="025D1230" w14:textId="77777777" w:rsidR="002152C5" w:rsidRPr="0029715F" w:rsidRDefault="002152C5" w:rsidP="00D24688">
      <w:pPr>
        <w:rPr>
          <w:rFonts w:cs="Times New Roman"/>
          <w:color w:val="FF0000"/>
          <w:szCs w:val="20"/>
        </w:rPr>
      </w:pPr>
    </w:p>
    <w:p w14:paraId="478F7522" w14:textId="77777777" w:rsidR="000D6A25" w:rsidRPr="0029715F" w:rsidRDefault="000D6A25" w:rsidP="000D6A25">
      <w:pPr>
        <w:spacing w:before="120"/>
        <w:rPr>
          <w:b/>
          <w:color w:val="FF0000"/>
        </w:rPr>
      </w:pPr>
      <w:r w:rsidRPr="0029715F">
        <w:rPr>
          <w:b/>
          <w:color w:val="FF0000"/>
        </w:rPr>
        <w:t>Podmíněně přípustné využití</w:t>
      </w:r>
    </w:p>
    <w:p w14:paraId="658D6DF2" w14:textId="77777777" w:rsidR="002152C5" w:rsidRPr="0029715F" w:rsidRDefault="002152C5" w:rsidP="00A62136">
      <w:pPr>
        <w:rPr>
          <w:color w:val="FF0000"/>
          <w:szCs w:val="20"/>
        </w:rPr>
      </w:pPr>
      <w:r w:rsidRPr="0029715F">
        <w:rPr>
          <w:color w:val="FF0000"/>
          <w:szCs w:val="20"/>
        </w:rPr>
        <w:t xml:space="preserve">Ubytování do kapacity </w:t>
      </w:r>
      <w:r w:rsidR="002735B0" w:rsidRPr="0029715F">
        <w:rPr>
          <w:color w:val="FF0000"/>
          <w:szCs w:val="20"/>
        </w:rPr>
        <w:t xml:space="preserve">15 </w:t>
      </w:r>
      <w:r w:rsidRPr="0029715F">
        <w:rPr>
          <w:color w:val="FF0000"/>
          <w:szCs w:val="20"/>
        </w:rPr>
        <w:t>lůžek, obchody a nerušící provozovny služeb do velikosti 300 m</w:t>
      </w:r>
      <w:r w:rsidRPr="0029715F">
        <w:rPr>
          <w:color w:val="FF0000"/>
          <w:szCs w:val="20"/>
          <w:vertAlign w:val="superscript"/>
          <w:lang w:eastAsia="ar-SA"/>
        </w:rPr>
        <w:t>2</w:t>
      </w:r>
      <w:r w:rsidRPr="0029715F">
        <w:rPr>
          <w:color w:val="FF0000"/>
          <w:szCs w:val="20"/>
        </w:rPr>
        <w:t xml:space="preserve"> hrubé podlažní plochy, administrativa a veřejná správa</w:t>
      </w:r>
      <w:r w:rsidR="005022D7" w:rsidRPr="0029715F">
        <w:rPr>
          <w:color w:val="FF0000"/>
          <w:szCs w:val="20"/>
        </w:rPr>
        <w:t>.</w:t>
      </w:r>
    </w:p>
    <w:p w14:paraId="7DBFD086" w14:textId="77777777" w:rsidR="005022D7" w:rsidRPr="0029715F" w:rsidRDefault="005022D7" w:rsidP="005022D7">
      <w:pPr>
        <w:rPr>
          <w:color w:val="FF0000"/>
          <w:szCs w:val="20"/>
        </w:rPr>
      </w:pPr>
      <w:r w:rsidRPr="0029715F">
        <w:rPr>
          <w:color w:val="FF0000"/>
          <w:szCs w:val="20"/>
        </w:rPr>
        <w:t xml:space="preserve">Pro výše uvedené podmíněné využití platí bez rozdílu tyto podmínky: </w:t>
      </w:r>
    </w:p>
    <w:p w14:paraId="42AFAF4C" w14:textId="77777777" w:rsidR="005022D7" w:rsidRPr="0029715F" w:rsidRDefault="005022D7" w:rsidP="005022D7">
      <w:pPr>
        <w:rPr>
          <w:color w:val="FF0000"/>
          <w:szCs w:val="20"/>
        </w:rPr>
      </w:pPr>
      <w:r w:rsidRPr="0029715F">
        <w:rPr>
          <w:color w:val="FF0000"/>
          <w:szCs w:val="20"/>
        </w:rPr>
        <w:t>- stavby jsou součástí staveb pro bydlení na stavebním pozemku, zejména rodinných domů,</w:t>
      </w:r>
    </w:p>
    <w:p w14:paraId="68E4D1F2" w14:textId="77777777" w:rsidR="0096645E" w:rsidRPr="0029715F" w:rsidRDefault="005022D7" w:rsidP="005022D7">
      <w:pPr>
        <w:rPr>
          <w:color w:val="FF0000"/>
          <w:szCs w:val="20"/>
        </w:rPr>
      </w:pPr>
      <w:r w:rsidRPr="0029715F">
        <w:rPr>
          <w:color w:val="FF0000"/>
          <w:szCs w:val="20"/>
        </w:rPr>
        <w:t>- stavby svým provozem neruší obytný charakter území (zejména hlukem a exhalacemi).</w:t>
      </w:r>
      <w:r w:rsidR="0096645E" w:rsidRPr="0029715F">
        <w:rPr>
          <w:color w:val="FF0000"/>
          <w:szCs w:val="20"/>
        </w:rPr>
        <w:t xml:space="preserve"> </w:t>
      </w:r>
    </w:p>
    <w:p w14:paraId="2D571ADD" w14:textId="77777777" w:rsidR="005022D7" w:rsidRPr="0029715F" w:rsidRDefault="004C52F7" w:rsidP="005022D7">
      <w:pPr>
        <w:rPr>
          <w:color w:val="FF0000"/>
          <w:szCs w:val="20"/>
        </w:rPr>
      </w:pPr>
      <w:r w:rsidRPr="0029715F">
        <w:rPr>
          <w:color w:val="FF0000"/>
          <w:szCs w:val="20"/>
        </w:rPr>
        <w:t>Domy s pečovatelskou službou za podmínky, že stavby svým hmotovým uspořádáním a provozem nenaruší obytný charakter území.</w:t>
      </w:r>
    </w:p>
    <w:p w14:paraId="01AE63FC" w14:textId="77777777" w:rsidR="005022D7" w:rsidRPr="0029715F" w:rsidRDefault="005022D7" w:rsidP="00A62136">
      <w:pPr>
        <w:rPr>
          <w:color w:val="FF0000"/>
          <w:szCs w:val="20"/>
        </w:rPr>
      </w:pPr>
    </w:p>
    <w:p w14:paraId="1A3E69E7" w14:textId="77777777" w:rsidR="002152C5" w:rsidRPr="0029715F" w:rsidRDefault="002152C5" w:rsidP="00D24688">
      <w:pPr>
        <w:rPr>
          <w:rFonts w:cs="Times New Roman"/>
          <w:color w:val="FF0000"/>
          <w:szCs w:val="20"/>
        </w:rPr>
      </w:pPr>
    </w:p>
    <w:p w14:paraId="677194F7" w14:textId="77777777" w:rsidR="00F6670F" w:rsidRPr="0029715F" w:rsidRDefault="00F6670F" w:rsidP="00D24688">
      <w:pPr>
        <w:rPr>
          <w:b/>
          <w:color w:val="FF0000"/>
        </w:rPr>
      </w:pPr>
      <w:r w:rsidRPr="0029715F">
        <w:rPr>
          <w:noProof/>
          <w:color w:val="FF0000"/>
          <w:szCs w:val="20"/>
          <w:lang w:eastAsia="cs-CZ"/>
        </w:rPr>
        <w:drawing>
          <wp:inline distT="0" distB="0" distL="0" distR="0" wp14:anchorId="26950ED1" wp14:editId="3F663DFB">
            <wp:extent cx="2506980" cy="1699260"/>
            <wp:effectExtent l="0" t="0" r="762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06980" cy="1699260"/>
                    </a:xfrm>
                    <a:prstGeom prst="rect">
                      <a:avLst/>
                    </a:prstGeom>
                    <a:noFill/>
                    <a:ln>
                      <a:noFill/>
                    </a:ln>
                  </pic:spPr>
                </pic:pic>
              </a:graphicData>
            </a:graphic>
          </wp:inline>
        </w:drawing>
      </w:r>
    </w:p>
    <w:p w14:paraId="0B6CB49B" w14:textId="77777777" w:rsidR="00F6670F" w:rsidRPr="0029715F" w:rsidRDefault="00F6670F" w:rsidP="00D24688">
      <w:pPr>
        <w:rPr>
          <w:b/>
          <w:color w:val="FF0000"/>
        </w:rPr>
      </w:pPr>
    </w:p>
    <w:p w14:paraId="64594EDC" w14:textId="77777777" w:rsidR="002152C5" w:rsidRPr="0029715F" w:rsidRDefault="002152C5" w:rsidP="00D24688">
      <w:pPr>
        <w:rPr>
          <w:b/>
          <w:color w:val="FF0000"/>
        </w:rPr>
      </w:pPr>
      <w:r w:rsidRPr="0029715F">
        <w:rPr>
          <w:b/>
          <w:color w:val="FF0000"/>
        </w:rPr>
        <w:t>Nepřípustné využití</w:t>
      </w:r>
    </w:p>
    <w:p w14:paraId="513342BC" w14:textId="693B6C58" w:rsidR="00983A6B" w:rsidRPr="0029715F" w:rsidRDefault="00983A6B" w:rsidP="00983A6B">
      <w:pPr>
        <w:tabs>
          <w:tab w:val="left" w:pos="284"/>
        </w:tabs>
        <w:rPr>
          <w:rFonts w:cs="Times New Roman"/>
          <w:color w:val="FF0000"/>
          <w:lang w:eastAsia="ar-SA"/>
        </w:rPr>
      </w:pPr>
      <w:r w:rsidRPr="0029715F">
        <w:rPr>
          <w:color w:val="FF0000"/>
          <w:szCs w:val="20"/>
        </w:rPr>
        <w:t xml:space="preserve">Bytové domy a </w:t>
      </w:r>
      <w:r w:rsidRPr="0029715F">
        <w:rPr>
          <w:color w:val="FF0000"/>
        </w:rPr>
        <w:t>jakékoliv stavby mimo hlavního</w:t>
      </w:r>
      <w:r w:rsidR="008B36F9" w:rsidRPr="0029715F">
        <w:rPr>
          <w:color w:val="FF0000"/>
        </w:rPr>
        <w:t>,</w:t>
      </w:r>
      <w:r w:rsidR="00F6670F" w:rsidRPr="0029715F">
        <w:rPr>
          <w:color w:val="FF0000"/>
        </w:rPr>
        <w:t> </w:t>
      </w:r>
      <w:r w:rsidRPr="0029715F">
        <w:rPr>
          <w:color w:val="FF0000"/>
        </w:rPr>
        <w:t>přípustného a podmíněn</w:t>
      </w:r>
      <w:r w:rsidR="008B36F9" w:rsidRPr="0029715F">
        <w:rPr>
          <w:color w:val="FF0000"/>
        </w:rPr>
        <w:t>ě přípustného</w:t>
      </w:r>
      <w:r w:rsidRPr="0029715F">
        <w:rPr>
          <w:color w:val="FF0000"/>
        </w:rPr>
        <w:t xml:space="preserve"> využití.</w:t>
      </w:r>
    </w:p>
    <w:p w14:paraId="369406F5" w14:textId="77777777" w:rsidR="002152C5" w:rsidRPr="0029715F" w:rsidRDefault="002152C5" w:rsidP="00A62136">
      <w:pPr>
        <w:tabs>
          <w:tab w:val="left" w:pos="284"/>
        </w:tabs>
        <w:rPr>
          <w:color w:val="FF0000"/>
          <w:szCs w:val="20"/>
        </w:rPr>
      </w:pPr>
    </w:p>
    <w:p w14:paraId="67DBA49E" w14:textId="77777777" w:rsidR="002152C5" w:rsidRPr="0029715F" w:rsidRDefault="002152C5" w:rsidP="00A62136">
      <w:pPr>
        <w:rPr>
          <w:color w:val="FF0000"/>
          <w:szCs w:val="20"/>
        </w:rPr>
      </w:pPr>
      <w:r w:rsidRPr="0029715F">
        <w:rPr>
          <w:color w:val="FF0000"/>
          <w:szCs w:val="20"/>
        </w:rPr>
        <w:t>Charakter:</w:t>
      </w:r>
    </w:p>
    <w:p w14:paraId="70472367" w14:textId="77777777" w:rsidR="002152C5" w:rsidRPr="0029715F" w:rsidRDefault="002152C5" w:rsidP="00A62136">
      <w:pPr>
        <w:rPr>
          <w:b/>
          <w:i/>
          <w:color w:val="FF0000"/>
          <w:szCs w:val="20"/>
        </w:rPr>
      </w:pPr>
      <w:r w:rsidRPr="0029715F">
        <w:rPr>
          <w:b/>
          <w:i/>
          <w:color w:val="FF0000"/>
          <w:szCs w:val="20"/>
        </w:rPr>
        <w:t>Kompaktní zástavba na menších pozemcích. Zástavba má vyšší hustotu. Převažují</w:t>
      </w:r>
      <w:r w:rsidR="00A56A61" w:rsidRPr="0029715F">
        <w:rPr>
          <w:b/>
          <w:i/>
          <w:color w:val="FF0000"/>
          <w:szCs w:val="20"/>
        </w:rPr>
        <w:t> </w:t>
      </w:r>
      <w:r w:rsidRPr="0029715F">
        <w:rPr>
          <w:b/>
          <w:i/>
          <w:color w:val="FF0000"/>
          <w:szCs w:val="20"/>
        </w:rPr>
        <w:t>řadové domy</w:t>
      </w:r>
      <w:r w:rsidR="00266DAB" w:rsidRPr="0029715F">
        <w:rPr>
          <w:b/>
          <w:i/>
          <w:color w:val="FF0000"/>
          <w:szCs w:val="20"/>
        </w:rPr>
        <w:t xml:space="preserve"> odstupující od </w:t>
      </w:r>
      <w:r w:rsidR="0067001A" w:rsidRPr="0029715F">
        <w:rPr>
          <w:b/>
          <w:i/>
          <w:color w:val="FF0000"/>
          <w:szCs w:val="20"/>
        </w:rPr>
        <w:t>hrany uličního prostranství</w:t>
      </w:r>
      <w:r w:rsidR="00266DAB" w:rsidRPr="0029715F">
        <w:rPr>
          <w:b/>
          <w:i/>
          <w:color w:val="FF0000"/>
          <w:szCs w:val="20"/>
        </w:rPr>
        <w:t xml:space="preserve"> 3</w:t>
      </w:r>
      <w:r w:rsidR="008D7AEC" w:rsidRPr="0029715F">
        <w:rPr>
          <w:b/>
          <w:i/>
          <w:color w:val="FF0000"/>
          <w:szCs w:val="20"/>
        </w:rPr>
        <w:t> </w:t>
      </w:r>
      <w:r w:rsidR="00266DAB" w:rsidRPr="0029715F">
        <w:rPr>
          <w:b/>
          <w:i/>
          <w:color w:val="FF0000"/>
          <w:szCs w:val="20"/>
        </w:rPr>
        <w:t>metry.</w:t>
      </w:r>
    </w:p>
    <w:p w14:paraId="742616BC" w14:textId="77777777" w:rsidR="002152C5" w:rsidRPr="0029715F" w:rsidRDefault="002152C5" w:rsidP="00A62136">
      <w:pPr>
        <w:rPr>
          <w:color w:val="FF0000"/>
          <w:szCs w:val="20"/>
        </w:rPr>
      </w:pPr>
    </w:p>
    <w:p w14:paraId="74430EEC" w14:textId="77777777" w:rsidR="002152C5" w:rsidRPr="0029715F" w:rsidRDefault="002152C5" w:rsidP="00A62136">
      <w:pPr>
        <w:rPr>
          <w:color w:val="FF0000"/>
          <w:szCs w:val="20"/>
        </w:rPr>
      </w:pPr>
    </w:p>
    <w:p w14:paraId="4BA071D7" w14:textId="77777777" w:rsidR="002152C5" w:rsidRPr="0029715F" w:rsidRDefault="002152C5" w:rsidP="00A62136">
      <w:pPr>
        <w:rPr>
          <w:color w:val="FF0000"/>
          <w:szCs w:val="20"/>
        </w:rPr>
      </w:pPr>
    </w:p>
    <w:p w14:paraId="653C138E" w14:textId="77777777" w:rsidR="002152C5" w:rsidRPr="0029715F" w:rsidRDefault="002152C5" w:rsidP="00A62136">
      <w:pPr>
        <w:rPr>
          <w:color w:val="FF0000"/>
          <w:szCs w:val="20"/>
        </w:rPr>
      </w:pPr>
    </w:p>
    <w:p w14:paraId="4CC70F3E" w14:textId="77777777" w:rsidR="002152C5" w:rsidRPr="0029715F" w:rsidRDefault="002152C5" w:rsidP="00A62136">
      <w:pPr>
        <w:widowControl w:val="0"/>
        <w:tabs>
          <w:tab w:val="left" w:pos="284"/>
          <w:tab w:val="left" w:pos="576"/>
        </w:tabs>
        <w:spacing w:after="120"/>
        <w:rPr>
          <w:color w:val="FF0000"/>
          <w:szCs w:val="20"/>
        </w:rPr>
      </w:pPr>
    </w:p>
    <w:p w14:paraId="0BA0A381" w14:textId="77777777" w:rsidR="002152C5" w:rsidRPr="0029715F" w:rsidRDefault="002152C5" w:rsidP="00A62136">
      <w:pPr>
        <w:widowControl w:val="0"/>
        <w:tabs>
          <w:tab w:val="left" w:pos="284"/>
          <w:tab w:val="left" w:pos="576"/>
        </w:tabs>
        <w:spacing w:after="120"/>
        <w:rPr>
          <w:color w:val="FF0000"/>
          <w:szCs w:val="20"/>
        </w:rPr>
      </w:pPr>
    </w:p>
    <w:p w14:paraId="2CAD4782" w14:textId="77777777" w:rsidR="002152C5" w:rsidRPr="0029715F" w:rsidRDefault="002152C5" w:rsidP="00A62136">
      <w:pPr>
        <w:widowControl w:val="0"/>
        <w:tabs>
          <w:tab w:val="left" w:pos="284"/>
          <w:tab w:val="left" w:pos="576"/>
        </w:tabs>
        <w:spacing w:after="120"/>
        <w:rPr>
          <w:color w:val="FF0000"/>
          <w:szCs w:val="20"/>
        </w:rPr>
      </w:pPr>
    </w:p>
    <w:p w14:paraId="0E9D102F" w14:textId="77777777" w:rsidR="002152C5" w:rsidRPr="0029715F" w:rsidRDefault="002152C5" w:rsidP="00A62136">
      <w:pPr>
        <w:rPr>
          <w:color w:val="FF0000"/>
          <w:szCs w:val="20"/>
        </w:rPr>
      </w:pPr>
    </w:p>
    <w:p w14:paraId="3A829944" w14:textId="77777777" w:rsidR="002152C5" w:rsidRPr="0029715F" w:rsidRDefault="002152C5" w:rsidP="00A62136">
      <w:pPr>
        <w:rPr>
          <w:color w:val="FF0000"/>
          <w:szCs w:val="20"/>
        </w:rPr>
      </w:pPr>
    </w:p>
    <w:p w14:paraId="3F3E9667" w14:textId="77777777" w:rsidR="002152C5" w:rsidRPr="0029715F" w:rsidRDefault="002152C5" w:rsidP="00A62136">
      <w:pPr>
        <w:rPr>
          <w:color w:val="FF0000"/>
          <w:szCs w:val="20"/>
        </w:rPr>
      </w:pPr>
    </w:p>
    <w:p w14:paraId="5F1CB8F2" w14:textId="77777777" w:rsidR="002152C5" w:rsidRPr="0029715F" w:rsidRDefault="002152C5" w:rsidP="00A62136">
      <w:pPr>
        <w:rPr>
          <w:color w:val="FF0000"/>
          <w:szCs w:val="20"/>
        </w:rPr>
        <w:sectPr w:rsidR="002152C5" w:rsidRPr="0029715F" w:rsidSect="00A62136">
          <w:type w:val="continuous"/>
          <w:pgSz w:w="11906" w:h="16838" w:code="9"/>
          <w:pgMar w:top="851" w:right="1134" w:bottom="1701" w:left="1134" w:header="567" w:footer="567" w:gutter="567"/>
          <w:cols w:num="2" w:space="709"/>
          <w:docGrid w:linePitch="360"/>
        </w:sectPr>
      </w:pPr>
    </w:p>
    <w:p w14:paraId="6BEFF959" w14:textId="77777777" w:rsidR="005022D7" w:rsidRPr="0029715F" w:rsidRDefault="005022D7" w:rsidP="00E171A4">
      <w:pPr>
        <w:pStyle w:val="Nadpis5"/>
        <w:rPr>
          <w:color w:val="FF0000"/>
        </w:rPr>
      </w:pPr>
    </w:p>
    <w:p w14:paraId="1674ADA2" w14:textId="733EF455" w:rsidR="00000FC0" w:rsidRPr="0029715F" w:rsidRDefault="0068590D" w:rsidP="00000FC0">
      <w:pPr>
        <w:pStyle w:val="Nadpis5"/>
        <w:rPr>
          <w:color w:val="FF0000"/>
        </w:rPr>
      </w:pPr>
      <w:r w:rsidRPr="0029715F">
        <w:rPr>
          <w:noProof/>
          <w:color w:val="FF0000"/>
          <w:lang w:eastAsia="cs-CZ"/>
        </w:rPr>
        <mc:AlternateContent>
          <mc:Choice Requires="wps">
            <w:drawing>
              <wp:anchor distT="0" distB="0" distL="114300" distR="114300" simplePos="0" relativeHeight="251659264" behindDoc="0" locked="0" layoutInCell="1" allowOverlap="1" wp14:anchorId="5064A468" wp14:editId="16F294B0">
                <wp:simplePos x="0" y="0"/>
                <wp:positionH relativeFrom="margin">
                  <wp:posOffset>-52070</wp:posOffset>
                </wp:positionH>
                <wp:positionV relativeFrom="paragraph">
                  <wp:posOffset>2148840</wp:posOffset>
                </wp:positionV>
                <wp:extent cx="3519805" cy="259080"/>
                <wp:effectExtent l="0" t="0" r="0" b="0"/>
                <wp:wrapNone/>
                <wp:docPr id="3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71196D47" w14:textId="77777777" w:rsidR="0070422A" w:rsidRPr="0070422A" w:rsidRDefault="0070422A" w:rsidP="0070422A">
                            <w:pPr>
                              <w:rPr>
                                <w:i/>
                                <w:color w:val="EE0000"/>
                              </w:rPr>
                            </w:pPr>
                            <w:bookmarkStart w:id="248" w:name="_Hlk199950464"/>
                            <w:r w:rsidRPr="0070422A">
                              <w:rPr>
                                <w:i/>
                                <w:color w:val="EE0000"/>
                              </w:rPr>
                              <w:t>pozn. popis regulativů je podrobně rozveden v kap. F.1</w:t>
                            </w:r>
                          </w:p>
                          <w:bookmarkEnd w:id="248"/>
                          <w:p w14:paraId="25CDE005" w14:textId="32292FBE" w:rsidR="00C367F2" w:rsidRPr="00C81615" w:rsidRDefault="00C367F2" w:rsidP="00AF3891">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64A468" id="_x0000_s1052" type="#_x0000_t202" style="position:absolute;margin-left:-4.1pt;margin-top:169.2pt;width:277.15pt;height:20.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" stroked="f">
                <v:textbox>
                  <w:txbxContent>
                    <w:p w14:paraId="71196D47" w14:textId="77777777" w:rsidR="0070422A" w:rsidRPr="0070422A" w:rsidRDefault="0070422A" w:rsidP="0070422A">
                      <w:pPr>
                        <w:rPr>
                          <w:i/>
                          <w:color w:val="EE0000"/>
                        </w:rPr>
                      </w:pPr>
                      <w:bookmarkStart w:id="249" w:name="_Hlk199950464"/>
                      <w:r w:rsidRPr="0070422A">
                        <w:rPr>
                          <w:i/>
                          <w:color w:val="EE0000"/>
                        </w:rPr>
                        <w:t>pozn. popis regulativů je podrobně rozveden v kap. F.1</w:t>
                      </w:r>
                    </w:p>
                    <w:bookmarkEnd w:id="249"/>
                    <w:p w14:paraId="25CDE005" w14:textId="32292FBE" w:rsidR="00C367F2" w:rsidRPr="00C81615" w:rsidRDefault="00C367F2" w:rsidP="00AF3891">
                      <w:pPr>
                        <w:rPr>
                          <w:i/>
                        </w:rPr>
                      </w:pPr>
                    </w:p>
                  </w:txbxContent>
                </v:textbox>
                <w10:wrap anchorx="margin"/>
              </v:shape>
            </w:pict>
          </mc:Fallback>
        </mc:AlternateContent>
      </w:r>
      <w:r w:rsidR="00E171A4" w:rsidRPr="0029715F">
        <w:rPr>
          <w:color w:val="FF0000"/>
        </w:rPr>
        <w:t>P</w:t>
      </w:r>
      <w:r w:rsidR="00000FC0" w:rsidRPr="0029715F">
        <w:rPr>
          <w:color w:val="FF0000"/>
        </w:rPr>
        <w:t>ODMÍNKY PROSTOROVÉHO USPOŘÁDÁNÍ</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1276"/>
        <w:gridCol w:w="1559"/>
        <w:gridCol w:w="1418"/>
        <w:gridCol w:w="1701"/>
      </w:tblGrid>
      <w:tr w:rsidR="0029715F" w:rsidRPr="0029715F" w14:paraId="1F5772D0" w14:textId="77777777" w:rsidTr="003A3341">
        <w:tc>
          <w:tcPr>
            <w:tcW w:w="2972" w:type="dxa"/>
          </w:tcPr>
          <w:p w14:paraId="1535CA7D" w14:textId="77777777" w:rsidR="009D5F49" w:rsidRPr="0029715F" w:rsidRDefault="009D5F49" w:rsidP="00966DCF">
            <w:pPr>
              <w:pStyle w:val="StylTunPed6bZa6b"/>
              <w:rPr>
                <w:color w:val="FF0000"/>
              </w:rPr>
            </w:pPr>
            <w:r w:rsidRPr="0029715F">
              <w:rPr>
                <w:color w:val="FF0000"/>
              </w:rPr>
              <w:t>Zastavěnost</w:t>
            </w:r>
          </w:p>
        </w:tc>
        <w:tc>
          <w:tcPr>
            <w:tcW w:w="1276" w:type="dxa"/>
          </w:tcPr>
          <w:p w14:paraId="4BA5DE73" w14:textId="77777777" w:rsidR="009D5F49" w:rsidRPr="0029715F" w:rsidRDefault="009D5F49" w:rsidP="00966DCF">
            <w:pPr>
              <w:pStyle w:val="StylTunPed6bZa6b"/>
              <w:rPr>
                <w:color w:val="FF0000"/>
              </w:rPr>
            </w:pPr>
            <w:r w:rsidRPr="0029715F">
              <w:rPr>
                <w:color w:val="FF0000"/>
              </w:rPr>
              <w:t>Procento zahrady</w:t>
            </w:r>
          </w:p>
        </w:tc>
        <w:tc>
          <w:tcPr>
            <w:tcW w:w="1559" w:type="dxa"/>
          </w:tcPr>
          <w:p w14:paraId="3553AEBB" w14:textId="77777777" w:rsidR="009D5F49" w:rsidRPr="0029715F" w:rsidRDefault="009D5F49" w:rsidP="00966DCF">
            <w:pPr>
              <w:pStyle w:val="StylTunPed6bZa6b"/>
              <w:rPr>
                <w:color w:val="FF0000"/>
              </w:rPr>
            </w:pPr>
            <w:r w:rsidRPr="0029715F">
              <w:rPr>
                <w:color w:val="FF0000"/>
              </w:rPr>
              <w:t>Regulovaná výška stavby</w:t>
            </w:r>
          </w:p>
        </w:tc>
        <w:tc>
          <w:tcPr>
            <w:tcW w:w="1418" w:type="dxa"/>
          </w:tcPr>
          <w:p w14:paraId="66630450" w14:textId="77777777" w:rsidR="009D5F49" w:rsidRPr="0029715F" w:rsidRDefault="009D5F49" w:rsidP="002D0984">
            <w:pPr>
              <w:pStyle w:val="StylTunPed6bZa6b"/>
              <w:rPr>
                <w:color w:val="FF0000"/>
              </w:rPr>
            </w:pPr>
            <w:r w:rsidRPr="0029715F">
              <w:rPr>
                <w:color w:val="FF0000"/>
              </w:rPr>
              <w:t>Maximální výška stavby</w:t>
            </w:r>
          </w:p>
        </w:tc>
        <w:tc>
          <w:tcPr>
            <w:tcW w:w="1701" w:type="dxa"/>
          </w:tcPr>
          <w:p w14:paraId="7FA95CBB" w14:textId="77777777" w:rsidR="009D5F49" w:rsidRPr="0029715F" w:rsidRDefault="009D5F49" w:rsidP="00966DCF">
            <w:pPr>
              <w:pStyle w:val="StylTunPed6bZa6b"/>
              <w:rPr>
                <w:color w:val="FF0000"/>
              </w:rPr>
            </w:pPr>
            <w:r w:rsidRPr="0029715F">
              <w:rPr>
                <w:color w:val="FF0000"/>
              </w:rPr>
              <w:t>Minimální velikost pozemku</w:t>
            </w:r>
          </w:p>
        </w:tc>
      </w:tr>
      <w:tr w:rsidR="009D5F49" w:rsidRPr="0029715F" w14:paraId="429C18F5" w14:textId="77777777" w:rsidTr="003A3341">
        <w:tc>
          <w:tcPr>
            <w:tcW w:w="2972" w:type="dxa"/>
          </w:tcPr>
          <w:p w14:paraId="78DC5938" w14:textId="77777777" w:rsidR="009D5F49" w:rsidRPr="0029715F" w:rsidRDefault="009D5F49" w:rsidP="00A82B9E">
            <w:pPr>
              <w:pStyle w:val="StylPed6b"/>
              <w:rPr>
                <w:color w:val="FF0000"/>
              </w:rPr>
            </w:pPr>
            <w:r w:rsidRPr="0029715F">
              <w:rPr>
                <w:color w:val="FF0000"/>
              </w:rPr>
              <w:t>40 %</w:t>
            </w:r>
          </w:p>
          <w:p w14:paraId="3857BA5F" w14:textId="77777777" w:rsidR="009D5F49" w:rsidRPr="0029715F" w:rsidRDefault="009D5F49" w:rsidP="00A82B9E">
            <w:pPr>
              <w:pStyle w:val="StylPed6b"/>
              <w:rPr>
                <w:color w:val="FF0000"/>
              </w:rPr>
            </w:pPr>
          </w:p>
          <w:p w14:paraId="1895A043" w14:textId="77777777" w:rsidR="009D5F49" w:rsidRPr="0029715F" w:rsidRDefault="009D5F49" w:rsidP="00A47AB8">
            <w:pPr>
              <w:rPr>
                <w:color w:val="FF0000"/>
              </w:rPr>
            </w:pPr>
            <w:r w:rsidRPr="0029715F">
              <w:rPr>
                <w:color w:val="FF0000"/>
              </w:rPr>
              <w:t>(maximální zastavěná plochy stavby je 300 m</w:t>
            </w:r>
            <w:r w:rsidRPr="0029715F">
              <w:rPr>
                <w:color w:val="FF0000"/>
                <w:vertAlign w:val="superscript"/>
              </w:rPr>
              <w:t xml:space="preserve">2 </w:t>
            </w:r>
            <w:r w:rsidRPr="0029715F">
              <w:rPr>
                <w:color w:val="FF0000"/>
              </w:rPr>
              <w:t>a stavba nesmí v žádném směru překročit délku 25 m)</w:t>
            </w:r>
          </w:p>
          <w:p w14:paraId="3F31E456" w14:textId="77777777" w:rsidR="009D5F49" w:rsidRPr="0029715F" w:rsidRDefault="009D5F49" w:rsidP="00C81615">
            <w:pPr>
              <w:spacing w:before="60" w:after="60"/>
              <w:rPr>
                <w:color w:val="FF0000"/>
              </w:rPr>
            </w:pPr>
          </w:p>
        </w:tc>
        <w:tc>
          <w:tcPr>
            <w:tcW w:w="1276" w:type="dxa"/>
          </w:tcPr>
          <w:p w14:paraId="78118158" w14:textId="77777777" w:rsidR="009D5F49" w:rsidRPr="0029715F" w:rsidRDefault="009D5F49" w:rsidP="00A82B9E">
            <w:pPr>
              <w:pStyle w:val="StylPed6b"/>
              <w:rPr>
                <w:color w:val="FF0000"/>
              </w:rPr>
            </w:pPr>
            <w:r w:rsidRPr="0029715F">
              <w:rPr>
                <w:color w:val="FF0000"/>
              </w:rPr>
              <w:t>50 %</w:t>
            </w:r>
          </w:p>
          <w:p w14:paraId="529BFF75" w14:textId="77777777" w:rsidR="009D5F49" w:rsidRPr="0029715F" w:rsidRDefault="009D5F49" w:rsidP="00D0558C">
            <w:pPr>
              <w:rPr>
                <w:color w:val="FF0000"/>
              </w:rPr>
            </w:pPr>
          </w:p>
          <w:p w14:paraId="45A41A53" w14:textId="77777777" w:rsidR="009D5F49" w:rsidRPr="0029715F" w:rsidRDefault="009D5F49">
            <w:pPr>
              <w:rPr>
                <w:color w:val="FF0000"/>
                <w:szCs w:val="20"/>
              </w:rPr>
            </w:pPr>
          </w:p>
        </w:tc>
        <w:tc>
          <w:tcPr>
            <w:tcW w:w="1559" w:type="dxa"/>
          </w:tcPr>
          <w:p w14:paraId="4392AE6E" w14:textId="77777777" w:rsidR="009D5F49" w:rsidRPr="0029715F" w:rsidRDefault="009D5F49" w:rsidP="005823C0">
            <w:pPr>
              <w:pStyle w:val="StylPed6b"/>
              <w:rPr>
                <w:color w:val="FF0000"/>
              </w:rPr>
            </w:pPr>
            <w:r w:rsidRPr="0029715F">
              <w:rPr>
                <w:color w:val="FF0000"/>
              </w:rPr>
              <w:t xml:space="preserve">8 m </w:t>
            </w:r>
          </w:p>
          <w:p w14:paraId="6D3A885A" w14:textId="77777777" w:rsidR="009D5F49" w:rsidRPr="0029715F" w:rsidRDefault="009D5F49" w:rsidP="005823C0">
            <w:pPr>
              <w:rPr>
                <w:color w:val="FF0000"/>
                <w:szCs w:val="20"/>
              </w:rPr>
            </w:pPr>
            <w:r w:rsidRPr="0029715F">
              <w:rPr>
                <w:color w:val="FF0000"/>
              </w:rPr>
              <w:t>2 + 1 nadzemní podlaží</w:t>
            </w:r>
          </w:p>
        </w:tc>
        <w:tc>
          <w:tcPr>
            <w:tcW w:w="1418" w:type="dxa"/>
          </w:tcPr>
          <w:p w14:paraId="798DCF17" w14:textId="77777777" w:rsidR="009D5F49" w:rsidRPr="0029715F" w:rsidRDefault="009D5F49">
            <w:pPr>
              <w:rPr>
                <w:color w:val="FF0000"/>
                <w:szCs w:val="20"/>
              </w:rPr>
            </w:pPr>
            <w:r w:rsidRPr="0029715F">
              <w:rPr>
                <w:color w:val="FF0000"/>
              </w:rPr>
              <w:t>12 m</w:t>
            </w:r>
          </w:p>
        </w:tc>
        <w:tc>
          <w:tcPr>
            <w:tcW w:w="1701" w:type="dxa"/>
          </w:tcPr>
          <w:p w14:paraId="504EA2DC" w14:textId="77777777" w:rsidR="009D5F49" w:rsidRPr="0029715F" w:rsidRDefault="009D5F49" w:rsidP="000D6204">
            <w:pPr>
              <w:pStyle w:val="StylPed6b"/>
              <w:spacing w:before="120"/>
              <w:rPr>
                <w:color w:val="FF0000"/>
              </w:rPr>
            </w:pPr>
            <w:r w:rsidRPr="0029715F">
              <w:rPr>
                <w:color w:val="FF0000"/>
              </w:rPr>
              <w:t>600 m</w:t>
            </w:r>
            <w:r w:rsidRPr="0029715F">
              <w:rPr>
                <w:color w:val="FF0000"/>
                <w:vertAlign w:val="superscript"/>
              </w:rPr>
              <w:t>2</w:t>
            </w:r>
          </w:p>
          <w:p w14:paraId="73CAB559" w14:textId="77777777" w:rsidR="009D5F49" w:rsidRPr="0029715F" w:rsidDel="00DE430E" w:rsidRDefault="009D5F49">
            <w:pPr>
              <w:pStyle w:val="StylPed6b"/>
              <w:spacing w:before="120"/>
              <w:rPr>
                <w:color w:val="FF0000"/>
              </w:rPr>
            </w:pPr>
          </w:p>
        </w:tc>
      </w:tr>
    </w:tbl>
    <w:p w14:paraId="79765221" w14:textId="77777777" w:rsidR="000D6204" w:rsidRPr="0029715F" w:rsidRDefault="000D6204" w:rsidP="00A62136">
      <w:pPr>
        <w:pStyle w:val="Nadpis3vyuzitiuzemi"/>
        <w:rPr>
          <w:caps w:val="0"/>
          <w:color w:val="FF0000"/>
          <w:sz w:val="4"/>
          <w:szCs w:val="72"/>
        </w:rPr>
      </w:pPr>
      <w:bookmarkStart w:id="250" w:name="_Toc370114220"/>
      <w:bookmarkStart w:id="251" w:name="_Toc370897923"/>
    </w:p>
    <w:p w14:paraId="7600E90B" w14:textId="4800B3FA" w:rsidR="00ED416C" w:rsidRPr="0029715F" w:rsidRDefault="00ED416C" w:rsidP="00ED416C">
      <w:pPr>
        <w:pStyle w:val="Nadpis3vyuzitiuzemi"/>
        <w:tabs>
          <w:tab w:val="clear" w:pos="3002"/>
          <w:tab w:val="num" w:pos="2268"/>
        </w:tabs>
        <w:rPr>
          <w:color w:val="FF0000"/>
        </w:rPr>
      </w:pPr>
      <w:bookmarkStart w:id="252" w:name="_Toc174348862"/>
      <w:r w:rsidRPr="0029715F">
        <w:rPr>
          <w:caps w:val="0"/>
          <w:color w:val="FF0000"/>
          <w:sz w:val="72"/>
          <w:szCs w:val="72"/>
        </w:rPr>
        <w:t xml:space="preserve">|BI.7| </w:t>
      </w:r>
      <w:r w:rsidRPr="0029715F">
        <w:rPr>
          <w:caps w:val="0"/>
          <w:color w:val="FF0000"/>
          <w:sz w:val="72"/>
          <w:szCs w:val="72"/>
        </w:rPr>
        <w:tab/>
      </w:r>
      <w:r w:rsidRPr="0029715F">
        <w:rPr>
          <w:caps w:val="0"/>
          <w:color w:val="FF0000"/>
          <w:sz w:val="28"/>
          <w:szCs w:val="28"/>
        </w:rPr>
        <w:t xml:space="preserve">PLOCHY BYDLENÍ </w:t>
      </w:r>
      <w:r w:rsidR="009042EB" w:rsidRPr="0029715F">
        <w:rPr>
          <w:color w:val="FF0000"/>
        </w:rPr>
        <w:t>–</w:t>
      </w:r>
      <w:r w:rsidRPr="0029715F">
        <w:rPr>
          <w:caps w:val="0"/>
          <w:color w:val="FF0000"/>
          <w:sz w:val="28"/>
          <w:szCs w:val="28"/>
        </w:rPr>
        <w:t xml:space="preserve"> </w:t>
      </w:r>
      <w:r w:rsidRPr="0029715F">
        <w:rPr>
          <w:caps w:val="0"/>
          <w:color w:val="FF0000"/>
        </w:rPr>
        <w:t>BYDLENÍ INDIVIDUÁLNÍ</w:t>
      </w:r>
      <w:r w:rsidRPr="0029715F">
        <w:rPr>
          <w:caps w:val="0"/>
          <w:color w:val="FF0000"/>
          <w:sz w:val="28"/>
          <w:szCs w:val="28"/>
        </w:rPr>
        <w:t xml:space="preserve"> </w:t>
      </w:r>
      <w:r w:rsidRPr="0029715F">
        <w:rPr>
          <w:caps w:val="0"/>
          <w:color w:val="FF0000"/>
        </w:rPr>
        <w:t>– DOMY V LESE</w:t>
      </w:r>
      <w:bookmarkEnd w:id="252"/>
    </w:p>
    <w:p w14:paraId="1BF93B04" w14:textId="77777777" w:rsidR="00ED416C" w:rsidRPr="0029715F" w:rsidRDefault="00ED416C" w:rsidP="00ED416C">
      <w:pPr>
        <w:rPr>
          <w:color w:val="FF0000"/>
        </w:rPr>
      </w:pPr>
    </w:p>
    <w:p w14:paraId="4359D135" w14:textId="77777777" w:rsidR="00ED416C" w:rsidRPr="0029715F" w:rsidRDefault="00ED416C" w:rsidP="00ED416C">
      <w:pPr>
        <w:rPr>
          <w:color w:val="FF0000"/>
        </w:rPr>
        <w:sectPr w:rsidR="00ED416C" w:rsidRPr="0029715F" w:rsidSect="00ED416C">
          <w:type w:val="continuous"/>
          <w:pgSz w:w="11906" w:h="16838" w:code="9"/>
          <w:pgMar w:top="851" w:right="1134" w:bottom="1701" w:left="1134" w:header="567" w:footer="567" w:gutter="567"/>
          <w:cols w:space="708"/>
          <w:docGrid w:linePitch="360"/>
        </w:sectPr>
      </w:pPr>
    </w:p>
    <w:p w14:paraId="67BBC667" w14:textId="77777777" w:rsidR="00ED416C" w:rsidRPr="0029715F" w:rsidRDefault="00ED416C" w:rsidP="00ED416C">
      <w:pPr>
        <w:pStyle w:val="Nadpis5"/>
        <w:rPr>
          <w:color w:val="FF0000"/>
        </w:rPr>
      </w:pPr>
      <w:r w:rsidRPr="0029715F">
        <w:rPr>
          <w:color w:val="FF0000"/>
        </w:rPr>
        <w:t>PODMÍNKY VYUŽITÍ PLOCH</w:t>
      </w:r>
    </w:p>
    <w:p w14:paraId="29B749B1" w14:textId="77777777" w:rsidR="00ED416C" w:rsidRPr="0029715F" w:rsidRDefault="00ED416C" w:rsidP="00ED416C">
      <w:pPr>
        <w:rPr>
          <w:b/>
          <w:color w:val="FF0000"/>
        </w:rPr>
      </w:pPr>
      <w:r w:rsidRPr="0029715F">
        <w:rPr>
          <w:b/>
          <w:color w:val="FF0000"/>
        </w:rPr>
        <w:t>Hlavní využití</w:t>
      </w:r>
    </w:p>
    <w:p w14:paraId="7792D0D5" w14:textId="77777777" w:rsidR="00ED416C" w:rsidRPr="0029715F" w:rsidRDefault="00ED416C" w:rsidP="00ED416C">
      <w:pPr>
        <w:rPr>
          <w:color w:val="FF0000"/>
          <w:szCs w:val="20"/>
          <w:lang w:eastAsia="ar-SA"/>
        </w:rPr>
      </w:pPr>
      <w:r w:rsidRPr="0029715F">
        <w:rPr>
          <w:color w:val="FF0000"/>
          <w:szCs w:val="20"/>
          <w:lang w:eastAsia="ar-SA"/>
        </w:rPr>
        <w:t>Bydlení v rodinných domech.</w:t>
      </w:r>
    </w:p>
    <w:p w14:paraId="56626ACC" w14:textId="77777777" w:rsidR="00ED416C" w:rsidRPr="0029715F" w:rsidRDefault="00ED416C" w:rsidP="00ED416C">
      <w:pPr>
        <w:rPr>
          <w:color w:val="FF0000"/>
          <w:szCs w:val="20"/>
          <w:lang w:eastAsia="ar-SA"/>
        </w:rPr>
      </w:pPr>
    </w:p>
    <w:p w14:paraId="18A7F1D9" w14:textId="77777777" w:rsidR="00ED416C" w:rsidRPr="0029715F" w:rsidRDefault="00ED416C" w:rsidP="00ED416C">
      <w:pPr>
        <w:rPr>
          <w:b/>
          <w:color w:val="FF0000"/>
        </w:rPr>
      </w:pPr>
      <w:r w:rsidRPr="0029715F">
        <w:rPr>
          <w:b/>
          <w:color w:val="FF0000"/>
        </w:rPr>
        <w:t xml:space="preserve">Přípustné využití </w:t>
      </w:r>
    </w:p>
    <w:p w14:paraId="7DF5CE39" w14:textId="77777777" w:rsidR="00ED416C" w:rsidRPr="0029715F" w:rsidRDefault="00ED416C" w:rsidP="00ED416C">
      <w:pPr>
        <w:rPr>
          <w:color w:val="FF0000"/>
          <w:szCs w:val="20"/>
        </w:rPr>
      </w:pPr>
      <w:r w:rsidRPr="0029715F">
        <w:rPr>
          <w:color w:val="FF0000"/>
          <w:szCs w:val="20"/>
        </w:rPr>
        <w:t>Stavby pro rodinnou rekreaci. Stavby dopravní a technické infrastruktury a stavby doplňkové, související s hlavním využitím plochy. Plochy veřejných prostranství, plochy městských parků. Hřiště, sportoviště.</w:t>
      </w:r>
    </w:p>
    <w:p w14:paraId="59F549FB" w14:textId="77777777" w:rsidR="00ED416C" w:rsidRPr="0029715F" w:rsidRDefault="00ED416C" w:rsidP="00ED416C">
      <w:pPr>
        <w:rPr>
          <w:rFonts w:cs="Times New Roman"/>
          <w:color w:val="FF0000"/>
          <w:szCs w:val="20"/>
        </w:rPr>
      </w:pPr>
    </w:p>
    <w:p w14:paraId="322403F7" w14:textId="77777777" w:rsidR="00ED416C" w:rsidRPr="0029715F" w:rsidRDefault="00ED416C" w:rsidP="00ED416C">
      <w:pPr>
        <w:spacing w:before="120"/>
        <w:rPr>
          <w:b/>
          <w:color w:val="FF0000"/>
        </w:rPr>
      </w:pPr>
      <w:r w:rsidRPr="0029715F">
        <w:rPr>
          <w:b/>
          <w:color w:val="FF0000"/>
        </w:rPr>
        <w:t>Podmíněně přípustné využití</w:t>
      </w:r>
    </w:p>
    <w:p w14:paraId="2AB8F625" w14:textId="77777777" w:rsidR="00ED416C" w:rsidRPr="0029715F" w:rsidRDefault="00ED416C" w:rsidP="00ED416C">
      <w:pPr>
        <w:rPr>
          <w:color w:val="FF0000"/>
          <w:szCs w:val="20"/>
        </w:rPr>
      </w:pPr>
      <w:r w:rsidRPr="0029715F">
        <w:rPr>
          <w:color w:val="FF0000"/>
          <w:szCs w:val="20"/>
        </w:rPr>
        <w:t xml:space="preserve">Administrativa, školství, kulturní zařízení, zdravotnictví. Pro výše uvedené podmíněné využití platí bez rozdílu tyto podmínky: </w:t>
      </w:r>
    </w:p>
    <w:p w14:paraId="14C7B3FF" w14:textId="77777777" w:rsidR="00ED416C" w:rsidRPr="0029715F" w:rsidRDefault="00ED416C" w:rsidP="00ED416C">
      <w:pPr>
        <w:rPr>
          <w:color w:val="FF0000"/>
          <w:szCs w:val="20"/>
        </w:rPr>
      </w:pPr>
      <w:r w:rsidRPr="0029715F">
        <w:rPr>
          <w:color w:val="FF0000"/>
          <w:szCs w:val="20"/>
        </w:rPr>
        <w:t>- stavby jsou součástí staveb pro bydlení na stavebním pozemku, zejména rodinných domů,</w:t>
      </w:r>
    </w:p>
    <w:p w14:paraId="4C510D36" w14:textId="77777777" w:rsidR="00ED416C" w:rsidRPr="0029715F" w:rsidRDefault="00ED416C" w:rsidP="00ED416C">
      <w:pPr>
        <w:rPr>
          <w:color w:val="FF0000"/>
          <w:szCs w:val="20"/>
        </w:rPr>
      </w:pPr>
      <w:r w:rsidRPr="0029715F">
        <w:rPr>
          <w:color w:val="FF0000"/>
          <w:szCs w:val="20"/>
        </w:rPr>
        <w:t>- stavby svým provozem neruší obytný charakter území (zejména hlukem a exhalacemi).</w:t>
      </w:r>
    </w:p>
    <w:p w14:paraId="5C74A6B5" w14:textId="77777777" w:rsidR="00ED416C" w:rsidRPr="0029715F" w:rsidRDefault="00ED416C" w:rsidP="00ED416C">
      <w:pPr>
        <w:rPr>
          <w:rFonts w:cs="Times New Roman"/>
          <w:color w:val="FF0000"/>
          <w:szCs w:val="20"/>
        </w:rPr>
      </w:pPr>
    </w:p>
    <w:p w14:paraId="022C62A5" w14:textId="77777777" w:rsidR="00ED416C" w:rsidRPr="0029715F" w:rsidRDefault="00ED416C" w:rsidP="00ED416C">
      <w:pPr>
        <w:rPr>
          <w:b/>
          <w:color w:val="FF0000"/>
        </w:rPr>
      </w:pPr>
      <w:r w:rsidRPr="0029715F">
        <w:rPr>
          <w:b/>
          <w:color w:val="FF0000"/>
        </w:rPr>
        <w:t>Nepřípustné využití</w:t>
      </w:r>
    </w:p>
    <w:p w14:paraId="7BD11533" w14:textId="77777777" w:rsidR="00ED416C" w:rsidRPr="0029715F" w:rsidRDefault="00ED416C" w:rsidP="00ED416C">
      <w:pPr>
        <w:tabs>
          <w:tab w:val="left" w:pos="284"/>
        </w:tabs>
        <w:rPr>
          <w:rFonts w:cs="Times New Roman"/>
          <w:color w:val="FF0000"/>
          <w:lang w:eastAsia="ar-SA"/>
        </w:rPr>
      </w:pPr>
      <w:r w:rsidRPr="0029715F">
        <w:rPr>
          <w:color w:val="FF0000"/>
        </w:rPr>
        <w:t>Jakékoliv stavby mimo hlavního a přípustného a podmíněně přípustného využití.</w:t>
      </w:r>
      <w:r w:rsidRPr="0029715F">
        <w:rPr>
          <w:color w:val="FF0000"/>
          <w:szCs w:val="20"/>
        </w:rPr>
        <w:br w:type="column"/>
      </w:r>
      <w:r w:rsidRPr="0029715F">
        <w:rPr>
          <w:noProof/>
          <w:color w:val="FF0000"/>
          <w:lang w:eastAsia="cs-CZ"/>
        </w:rPr>
        <w:drawing>
          <wp:inline distT="0" distB="0" distL="0" distR="0" wp14:anchorId="3D87B73F" wp14:editId="44C3836A">
            <wp:extent cx="2543175" cy="1676400"/>
            <wp:effectExtent l="0" t="0" r="9525" b="0"/>
            <wp:docPr id="1322810684" name="obrázek 11" descr="Obsah obrázku venku, budova, dům,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810684" name="obrázek 11" descr="Obsah obrázku venku, budova, dům, obloha&#10;&#10;Popis byl vytvořen automaticky"/>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43175" cy="1676400"/>
                    </a:xfrm>
                    <a:prstGeom prst="rect">
                      <a:avLst/>
                    </a:prstGeom>
                    <a:noFill/>
                    <a:ln>
                      <a:noFill/>
                    </a:ln>
                  </pic:spPr>
                </pic:pic>
              </a:graphicData>
            </a:graphic>
          </wp:inline>
        </w:drawing>
      </w:r>
    </w:p>
    <w:p w14:paraId="1F274DC0" w14:textId="77777777" w:rsidR="00ED416C" w:rsidRPr="0029715F" w:rsidRDefault="00ED416C" w:rsidP="00ED416C">
      <w:pPr>
        <w:rPr>
          <w:color w:val="FF0000"/>
          <w:szCs w:val="20"/>
        </w:rPr>
      </w:pPr>
      <w:r w:rsidRPr="0029715F">
        <w:rPr>
          <w:color w:val="FF0000"/>
          <w:szCs w:val="20"/>
        </w:rPr>
        <w:t>Charakter:</w:t>
      </w:r>
    </w:p>
    <w:p w14:paraId="41DE91D8" w14:textId="77777777" w:rsidR="00ED416C" w:rsidRPr="0029715F" w:rsidRDefault="00ED416C" w:rsidP="00ED416C">
      <w:pPr>
        <w:rPr>
          <w:b/>
          <w:i/>
          <w:color w:val="FF0000"/>
          <w:szCs w:val="20"/>
        </w:rPr>
      </w:pPr>
      <w:r w:rsidRPr="0029715F">
        <w:rPr>
          <w:b/>
          <w:i/>
          <w:color w:val="FF0000"/>
          <w:szCs w:val="20"/>
        </w:rPr>
        <w:t>Zástavba samostatných rodinných domů a staveb pro rodinnou rekreaci postupně vrostlá do lesa. Domy mnohde stojí na lesních pozemcích, zahrady tak mají charakter vzrostlého lesa. Domy zpravidla ustupují 5 metrů od hrany uličního prostranství.</w:t>
      </w:r>
    </w:p>
    <w:p w14:paraId="128DF62B" w14:textId="77777777" w:rsidR="00ED416C" w:rsidRPr="0029715F" w:rsidRDefault="00ED416C" w:rsidP="00ED416C">
      <w:pPr>
        <w:rPr>
          <w:color w:val="FF0000"/>
          <w:szCs w:val="20"/>
        </w:rPr>
      </w:pPr>
    </w:p>
    <w:p w14:paraId="6B299C45" w14:textId="77777777" w:rsidR="00ED416C" w:rsidRPr="0029715F" w:rsidRDefault="00ED416C" w:rsidP="00ED416C">
      <w:pPr>
        <w:rPr>
          <w:color w:val="FF0000"/>
          <w:szCs w:val="20"/>
        </w:rPr>
      </w:pPr>
    </w:p>
    <w:p w14:paraId="365CFC4D" w14:textId="77777777" w:rsidR="00ED416C" w:rsidRPr="0029715F" w:rsidRDefault="00ED416C" w:rsidP="00ED416C">
      <w:pPr>
        <w:rPr>
          <w:color w:val="FF0000"/>
          <w:szCs w:val="20"/>
        </w:rPr>
      </w:pPr>
    </w:p>
    <w:p w14:paraId="2847EBEB" w14:textId="77777777" w:rsidR="00ED416C" w:rsidRPr="0029715F" w:rsidRDefault="00ED416C" w:rsidP="00ED416C">
      <w:pPr>
        <w:rPr>
          <w:b/>
          <w:color w:val="FF0000"/>
          <w:szCs w:val="20"/>
        </w:rPr>
      </w:pPr>
      <w:r w:rsidRPr="0029715F">
        <w:rPr>
          <w:b/>
          <w:color w:val="FF0000"/>
          <w:szCs w:val="20"/>
        </w:rPr>
        <w:t>Doplňující podmínky využití</w:t>
      </w:r>
    </w:p>
    <w:p w14:paraId="6A3256F5" w14:textId="77777777" w:rsidR="00ED416C" w:rsidRPr="0029715F" w:rsidRDefault="00ED416C" w:rsidP="00ED416C">
      <w:pPr>
        <w:rPr>
          <w:color w:val="FF0000"/>
          <w:szCs w:val="20"/>
        </w:rPr>
      </w:pPr>
      <w:r w:rsidRPr="0029715F">
        <w:rPr>
          <w:color w:val="FF0000"/>
          <w:szCs w:val="20"/>
        </w:rPr>
        <w:t xml:space="preserve">Při umisťování staveb je stanoveno v maximální míře zachovat stávající vzrostlé stromy lesního charakteru.  </w:t>
      </w:r>
    </w:p>
    <w:p w14:paraId="283EE4E0" w14:textId="77777777" w:rsidR="00ED416C" w:rsidRPr="0029715F" w:rsidRDefault="00ED416C" w:rsidP="00ED416C">
      <w:pPr>
        <w:rPr>
          <w:color w:val="FF0000"/>
          <w:szCs w:val="20"/>
        </w:rPr>
      </w:pPr>
    </w:p>
    <w:p w14:paraId="0FDF201F" w14:textId="77777777" w:rsidR="00ED416C" w:rsidRPr="0029715F" w:rsidRDefault="00ED416C" w:rsidP="00ED416C">
      <w:pPr>
        <w:rPr>
          <w:color w:val="FF0000"/>
          <w:szCs w:val="20"/>
        </w:rPr>
        <w:sectPr w:rsidR="00ED416C" w:rsidRPr="0029715F" w:rsidSect="00ED416C">
          <w:type w:val="continuous"/>
          <w:pgSz w:w="11906" w:h="16838" w:code="9"/>
          <w:pgMar w:top="851" w:right="1134" w:bottom="1701" w:left="1134" w:header="567" w:footer="567" w:gutter="567"/>
          <w:cols w:num="2" w:space="709"/>
          <w:docGrid w:linePitch="360"/>
        </w:sectPr>
      </w:pPr>
    </w:p>
    <w:p w14:paraId="7DE00852" w14:textId="77777777" w:rsidR="00ED416C" w:rsidRPr="0029715F" w:rsidRDefault="00ED416C" w:rsidP="00ED416C">
      <w:pPr>
        <w:pStyle w:val="Nadpis5"/>
        <w:rPr>
          <w:color w:val="FF0000"/>
        </w:rPr>
      </w:pPr>
      <w:r w:rsidRPr="0029715F">
        <w:rPr>
          <w:color w:val="FF0000"/>
        </w:rPr>
        <w:t>DOPLŇUJÍCÍ Podmínky plochy:</w:t>
      </w:r>
    </w:p>
    <w:p w14:paraId="16AC216F" w14:textId="587FE36F" w:rsidR="00ED416C" w:rsidRPr="0029715F" w:rsidRDefault="00ED416C" w:rsidP="00ED416C">
      <w:pPr>
        <w:rPr>
          <w:color w:val="FF0000"/>
        </w:rPr>
      </w:pPr>
      <w:r w:rsidRPr="0029715F">
        <w:rPr>
          <w:color w:val="FF0000"/>
        </w:rPr>
        <w:t>V plochách určených k zástavbě nelze tyto plochy do vzdálenosti 25 metrů od hranice ploch lesa (LU) využít pro nové nadzemní objekty vyjma oplocení a přístaveb směrem od lesa. Toto omezení se týká i staveb nepodléhajících povolení podle stavebního zákona.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30 m od okraje lesa závazným stanoviskem podle § 48 odst. 2 písm. c) zákona č. 289/1995 Sb.</w:t>
      </w:r>
    </w:p>
    <w:p w14:paraId="648B6BAD" w14:textId="77777777" w:rsidR="00ED416C" w:rsidRPr="0029715F" w:rsidRDefault="00ED416C" w:rsidP="00ED416C">
      <w:pPr>
        <w:rPr>
          <w:color w:val="FF0000"/>
        </w:rPr>
      </w:pPr>
      <w:r w:rsidRPr="0029715F">
        <w:rPr>
          <w:color w:val="FF0000"/>
        </w:rPr>
        <w:t>V případě nové zástavby na lesních pozemcích musí výstavbě předcházet jejich trvalé odnětí z PUPFL.</w:t>
      </w:r>
    </w:p>
    <w:p w14:paraId="53AEA935" w14:textId="77777777" w:rsidR="00ED416C" w:rsidRPr="0029715F" w:rsidRDefault="00ED416C" w:rsidP="00ED416C">
      <w:pPr>
        <w:pStyle w:val="Nadpis5"/>
        <w:rPr>
          <w:color w:val="FF0000"/>
        </w:rPr>
      </w:pPr>
      <w:r w:rsidRPr="0029715F">
        <w:rPr>
          <w:noProof/>
          <w:color w:val="FF0000"/>
          <w:lang w:eastAsia="cs-CZ"/>
        </w:rPr>
        <mc:AlternateContent>
          <mc:Choice Requires="wps">
            <w:drawing>
              <wp:anchor distT="0" distB="0" distL="114300" distR="114300" simplePos="0" relativeHeight="251681792" behindDoc="0" locked="0" layoutInCell="1" allowOverlap="1" wp14:anchorId="4ADBEE45" wp14:editId="7250A614">
                <wp:simplePos x="0" y="0"/>
                <wp:positionH relativeFrom="margin">
                  <wp:posOffset>-36195</wp:posOffset>
                </wp:positionH>
                <wp:positionV relativeFrom="paragraph">
                  <wp:posOffset>2529205</wp:posOffset>
                </wp:positionV>
                <wp:extent cx="3519805" cy="259080"/>
                <wp:effectExtent l="0" t="0" r="0" b="0"/>
                <wp:wrapNone/>
                <wp:docPr id="113821924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5917A3A5" w14:textId="77777777" w:rsidR="0070422A" w:rsidRPr="0070422A" w:rsidRDefault="0070422A" w:rsidP="0070422A">
                            <w:pPr>
                              <w:rPr>
                                <w:i/>
                                <w:color w:val="EE0000"/>
                              </w:rPr>
                            </w:pPr>
                            <w:r w:rsidRPr="0070422A">
                              <w:rPr>
                                <w:i/>
                                <w:color w:val="EE0000"/>
                              </w:rPr>
                              <w:t>pozn. popis regulativů je podrobně rozveden v kap. F.1</w:t>
                            </w:r>
                          </w:p>
                          <w:p w14:paraId="075B009F" w14:textId="77823427" w:rsidR="00C367F2" w:rsidRPr="00C81615" w:rsidRDefault="00C367F2" w:rsidP="00ED416C">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DBEE45" id="_x0000_s1053" type="#_x0000_t202" style="position:absolute;margin-left:-2.85pt;margin-top:199.15pt;width:277.15pt;height:20.4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" stroked="f">
                <v:textbox>
                  <w:txbxContent>
                    <w:p w14:paraId="5917A3A5" w14:textId="77777777" w:rsidR="0070422A" w:rsidRPr="0070422A" w:rsidRDefault="0070422A" w:rsidP="0070422A">
                      <w:pPr>
                        <w:rPr>
                          <w:i/>
                          <w:color w:val="EE0000"/>
                        </w:rPr>
                      </w:pPr>
                      <w:r w:rsidRPr="0070422A">
                        <w:rPr>
                          <w:i/>
                          <w:color w:val="EE0000"/>
                        </w:rPr>
                        <w:t>pozn. popis regulativů je podrobně rozveden v kap. F.1</w:t>
                      </w:r>
                    </w:p>
                    <w:p w14:paraId="075B009F" w14:textId="77823427" w:rsidR="00C367F2" w:rsidRPr="00C81615" w:rsidRDefault="00C367F2" w:rsidP="00ED416C">
                      <w:pPr>
                        <w:rPr>
                          <w:i/>
                        </w:rPr>
                      </w:pPr>
                    </w:p>
                  </w:txbxContent>
                </v:textbox>
                <w10:wrap anchorx="margin"/>
              </v:shape>
            </w:pict>
          </mc:Fallback>
        </mc:AlternateContent>
      </w:r>
      <w:r w:rsidRPr="0029715F">
        <w:rPr>
          <w:color w:val="FF0000"/>
        </w:rPr>
        <w:t>PODMÍNKY PROSTOROVÉHO USPOŘÁDÁNÍ</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992"/>
        <w:gridCol w:w="1304"/>
        <w:gridCol w:w="1134"/>
        <w:gridCol w:w="1134"/>
        <w:gridCol w:w="2552"/>
      </w:tblGrid>
      <w:tr w:rsidR="0029715F" w:rsidRPr="0029715F" w14:paraId="6C48B419" w14:textId="77777777" w:rsidTr="006C3456">
        <w:tc>
          <w:tcPr>
            <w:tcW w:w="2235" w:type="dxa"/>
          </w:tcPr>
          <w:p w14:paraId="6E9E3C87" w14:textId="77777777" w:rsidR="00ED416C" w:rsidRPr="0029715F" w:rsidRDefault="00ED416C" w:rsidP="00452D3A">
            <w:pPr>
              <w:pStyle w:val="StylTunPed6bZa6b"/>
              <w:rPr>
                <w:color w:val="FF0000"/>
              </w:rPr>
            </w:pPr>
            <w:r w:rsidRPr="0029715F">
              <w:rPr>
                <w:color w:val="FF0000"/>
              </w:rPr>
              <w:t>Zastavěnost</w:t>
            </w:r>
          </w:p>
        </w:tc>
        <w:tc>
          <w:tcPr>
            <w:tcW w:w="992" w:type="dxa"/>
          </w:tcPr>
          <w:p w14:paraId="478504EC" w14:textId="77777777" w:rsidR="00ED416C" w:rsidRPr="0029715F" w:rsidRDefault="00ED416C" w:rsidP="00452D3A">
            <w:pPr>
              <w:pStyle w:val="StylTunPed6bZa6b"/>
              <w:rPr>
                <w:color w:val="FF0000"/>
              </w:rPr>
            </w:pPr>
            <w:r w:rsidRPr="0029715F">
              <w:rPr>
                <w:color w:val="FF0000"/>
              </w:rPr>
              <w:t>Procento zahrady</w:t>
            </w:r>
          </w:p>
        </w:tc>
        <w:tc>
          <w:tcPr>
            <w:tcW w:w="1304" w:type="dxa"/>
          </w:tcPr>
          <w:p w14:paraId="551AB191" w14:textId="77777777" w:rsidR="00ED416C" w:rsidRPr="0029715F" w:rsidRDefault="00ED416C" w:rsidP="00452D3A">
            <w:pPr>
              <w:pStyle w:val="StylTunPed6bZa6b"/>
              <w:rPr>
                <w:color w:val="FF0000"/>
              </w:rPr>
            </w:pPr>
            <w:r w:rsidRPr="0029715F">
              <w:rPr>
                <w:color w:val="FF0000"/>
              </w:rPr>
              <w:t>Regulovaná výška stavby</w:t>
            </w:r>
          </w:p>
        </w:tc>
        <w:tc>
          <w:tcPr>
            <w:tcW w:w="1134" w:type="dxa"/>
          </w:tcPr>
          <w:p w14:paraId="7C1AEDBA" w14:textId="77777777" w:rsidR="00ED416C" w:rsidRPr="0029715F" w:rsidRDefault="00ED416C" w:rsidP="00452D3A">
            <w:pPr>
              <w:pStyle w:val="StylTunPed6bZa6b"/>
              <w:rPr>
                <w:color w:val="FF0000"/>
              </w:rPr>
            </w:pPr>
            <w:r w:rsidRPr="0029715F">
              <w:rPr>
                <w:color w:val="FF0000"/>
              </w:rPr>
              <w:t>Maximální výška stavby</w:t>
            </w:r>
          </w:p>
        </w:tc>
        <w:tc>
          <w:tcPr>
            <w:tcW w:w="1134" w:type="dxa"/>
          </w:tcPr>
          <w:p w14:paraId="301EE18C" w14:textId="77777777" w:rsidR="00ED416C" w:rsidRPr="0029715F" w:rsidRDefault="00ED416C" w:rsidP="00452D3A">
            <w:pPr>
              <w:pStyle w:val="StylTunPed6bZa6b"/>
              <w:rPr>
                <w:color w:val="FF0000"/>
              </w:rPr>
            </w:pPr>
            <w:r w:rsidRPr="0029715F">
              <w:rPr>
                <w:color w:val="FF0000"/>
              </w:rPr>
              <w:t>Minimální velikost pozemku</w:t>
            </w:r>
          </w:p>
        </w:tc>
        <w:tc>
          <w:tcPr>
            <w:tcW w:w="2552" w:type="dxa"/>
          </w:tcPr>
          <w:p w14:paraId="2BBF7DC5" w14:textId="77777777" w:rsidR="00ED416C" w:rsidRPr="0029715F" w:rsidRDefault="00ED416C" w:rsidP="00452D3A">
            <w:pPr>
              <w:pStyle w:val="StylTunPed6bZa6b"/>
              <w:rPr>
                <w:color w:val="FF0000"/>
              </w:rPr>
            </w:pPr>
            <w:r w:rsidRPr="0029715F">
              <w:rPr>
                <w:color w:val="FF0000"/>
              </w:rPr>
              <w:t>Doplňující regulativy</w:t>
            </w:r>
          </w:p>
        </w:tc>
      </w:tr>
      <w:tr w:rsidR="0029715F" w:rsidRPr="0029715F" w14:paraId="7CDC0DD0" w14:textId="77777777" w:rsidTr="006C3456">
        <w:tc>
          <w:tcPr>
            <w:tcW w:w="2235" w:type="dxa"/>
          </w:tcPr>
          <w:p w14:paraId="3C321280" w14:textId="77777777" w:rsidR="00ED416C" w:rsidRPr="0029715F" w:rsidRDefault="00ED416C" w:rsidP="00452D3A">
            <w:pPr>
              <w:pStyle w:val="StylPed6b"/>
              <w:rPr>
                <w:color w:val="FF0000"/>
              </w:rPr>
            </w:pPr>
            <w:r w:rsidRPr="0029715F">
              <w:rPr>
                <w:color w:val="FF0000"/>
              </w:rPr>
              <w:t>15 %</w:t>
            </w:r>
          </w:p>
          <w:p w14:paraId="67FC963C" w14:textId="77777777" w:rsidR="00ED416C" w:rsidRPr="0029715F" w:rsidRDefault="00ED416C" w:rsidP="00452D3A">
            <w:pPr>
              <w:rPr>
                <w:color w:val="FF0000"/>
              </w:rPr>
            </w:pPr>
            <w:r w:rsidRPr="0029715F">
              <w:rPr>
                <w:color w:val="FF0000"/>
              </w:rPr>
              <w:t>(maximální zastavěná plochy stavby je 200 m</w:t>
            </w:r>
            <w:r w:rsidRPr="0029715F">
              <w:rPr>
                <w:color w:val="FF0000"/>
                <w:vertAlign w:val="superscript"/>
              </w:rPr>
              <w:t xml:space="preserve">2 </w:t>
            </w:r>
            <w:r w:rsidRPr="0029715F">
              <w:rPr>
                <w:color w:val="FF0000"/>
              </w:rPr>
              <w:t>a stavba nesmí v žádném směru překročit délku 25 m)</w:t>
            </w:r>
          </w:p>
          <w:p w14:paraId="601C5E8D" w14:textId="77777777" w:rsidR="00ED416C" w:rsidRPr="0029715F" w:rsidRDefault="00ED416C" w:rsidP="00452D3A">
            <w:pPr>
              <w:pStyle w:val="StylPed6b"/>
              <w:rPr>
                <w:color w:val="FF0000"/>
              </w:rPr>
            </w:pPr>
          </w:p>
        </w:tc>
        <w:tc>
          <w:tcPr>
            <w:tcW w:w="992" w:type="dxa"/>
          </w:tcPr>
          <w:p w14:paraId="3B64307F" w14:textId="77777777" w:rsidR="00ED416C" w:rsidRPr="0029715F" w:rsidRDefault="00ED416C" w:rsidP="00452D3A">
            <w:pPr>
              <w:pStyle w:val="StylPed6b"/>
              <w:rPr>
                <w:color w:val="FF0000"/>
              </w:rPr>
            </w:pPr>
            <w:r w:rsidRPr="0029715F">
              <w:rPr>
                <w:color w:val="FF0000"/>
              </w:rPr>
              <w:t>75 %</w:t>
            </w:r>
          </w:p>
          <w:p w14:paraId="0DA559D9" w14:textId="77777777" w:rsidR="00ED416C" w:rsidRPr="0029715F" w:rsidRDefault="00ED416C" w:rsidP="00452D3A">
            <w:pPr>
              <w:rPr>
                <w:color w:val="FF0000"/>
                <w:szCs w:val="20"/>
              </w:rPr>
            </w:pPr>
          </w:p>
          <w:p w14:paraId="1B7487EA" w14:textId="77777777" w:rsidR="00ED416C" w:rsidRPr="0029715F" w:rsidRDefault="00ED416C" w:rsidP="00452D3A">
            <w:pPr>
              <w:rPr>
                <w:color w:val="FF0000"/>
                <w:szCs w:val="20"/>
              </w:rPr>
            </w:pPr>
          </w:p>
          <w:p w14:paraId="608EEAAE" w14:textId="77777777" w:rsidR="00ED416C" w:rsidRPr="0029715F" w:rsidRDefault="00ED416C" w:rsidP="00452D3A">
            <w:pPr>
              <w:rPr>
                <w:color w:val="FF0000"/>
                <w:szCs w:val="20"/>
              </w:rPr>
            </w:pPr>
          </w:p>
          <w:p w14:paraId="65CE0AC5" w14:textId="77777777" w:rsidR="00ED416C" w:rsidRPr="0029715F" w:rsidRDefault="00ED416C" w:rsidP="00452D3A">
            <w:pPr>
              <w:rPr>
                <w:color w:val="FF0000"/>
                <w:szCs w:val="20"/>
              </w:rPr>
            </w:pPr>
          </w:p>
          <w:p w14:paraId="2C80278C" w14:textId="77777777" w:rsidR="00ED416C" w:rsidRPr="0029715F" w:rsidRDefault="00ED416C" w:rsidP="00452D3A">
            <w:pPr>
              <w:rPr>
                <w:color w:val="FF0000"/>
                <w:szCs w:val="20"/>
              </w:rPr>
            </w:pPr>
          </w:p>
          <w:p w14:paraId="1DF7F9E1" w14:textId="77777777" w:rsidR="00ED416C" w:rsidRPr="0029715F" w:rsidRDefault="00ED416C" w:rsidP="00452D3A">
            <w:pPr>
              <w:rPr>
                <w:color w:val="FF0000"/>
                <w:szCs w:val="20"/>
              </w:rPr>
            </w:pPr>
          </w:p>
          <w:p w14:paraId="4D39F9D7" w14:textId="77777777" w:rsidR="00ED416C" w:rsidRPr="0029715F" w:rsidRDefault="00ED416C" w:rsidP="00452D3A">
            <w:pPr>
              <w:rPr>
                <w:color w:val="FF0000"/>
                <w:szCs w:val="20"/>
              </w:rPr>
            </w:pPr>
          </w:p>
        </w:tc>
        <w:tc>
          <w:tcPr>
            <w:tcW w:w="1304" w:type="dxa"/>
          </w:tcPr>
          <w:p w14:paraId="4432836C" w14:textId="77777777" w:rsidR="00ED416C" w:rsidRPr="0029715F" w:rsidRDefault="00ED416C" w:rsidP="00452D3A">
            <w:pPr>
              <w:pStyle w:val="StylPed6b"/>
              <w:rPr>
                <w:color w:val="FF0000"/>
              </w:rPr>
            </w:pPr>
            <w:r w:rsidRPr="0029715F">
              <w:rPr>
                <w:color w:val="FF0000"/>
              </w:rPr>
              <w:t xml:space="preserve">8 m </w:t>
            </w:r>
          </w:p>
          <w:p w14:paraId="58C1BA05" w14:textId="648FBFFD" w:rsidR="00ED416C" w:rsidRPr="006C3456" w:rsidRDefault="00ED416C" w:rsidP="006C3456">
            <w:pPr>
              <w:rPr>
                <w:color w:val="FF0000"/>
              </w:rPr>
            </w:pPr>
            <w:r w:rsidRPr="0029715F">
              <w:rPr>
                <w:color w:val="FF0000"/>
              </w:rPr>
              <w:t>2+1 nadzemní podlaží a 2 podzemní podlaží.</w:t>
            </w:r>
          </w:p>
        </w:tc>
        <w:tc>
          <w:tcPr>
            <w:tcW w:w="1134" w:type="dxa"/>
          </w:tcPr>
          <w:p w14:paraId="1B0A34CD" w14:textId="77777777" w:rsidR="00ED416C" w:rsidRPr="0029715F" w:rsidRDefault="00ED416C" w:rsidP="00452D3A">
            <w:pPr>
              <w:pStyle w:val="StylPed6b"/>
              <w:rPr>
                <w:color w:val="FF0000"/>
              </w:rPr>
            </w:pPr>
            <w:r w:rsidRPr="0029715F">
              <w:rPr>
                <w:color w:val="FF0000"/>
              </w:rPr>
              <w:t>12 m</w:t>
            </w:r>
          </w:p>
        </w:tc>
        <w:tc>
          <w:tcPr>
            <w:tcW w:w="1134" w:type="dxa"/>
          </w:tcPr>
          <w:p w14:paraId="71984DEC" w14:textId="77777777" w:rsidR="00ED416C" w:rsidRPr="0029715F" w:rsidRDefault="00ED416C" w:rsidP="00452D3A">
            <w:pPr>
              <w:pStyle w:val="StylPed6b"/>
              <w:rPr>
                <w:color w:val="FF0000"/>
              </w:rPr>
            </w:pPr>
            <w:r w:rsidRPr="0029715F">
              <w:rPr>
                <w:color w:val="FF0000"/>
              </w:rPr>
              <w:t>900 m</w:t>
            </w:r>
            <w:r w:rsidRPr="0029715F">
              <w:rPr>
                <w:color w:val="FF0000"/>
                <w:vertAlign w:val="superscript"/>
              </w:rPr>
              <w:t>2</w:t>
            </w:r>
          </w:p>
        </w:tc>
        <w:tc>
          <w:tcPr>
            <w:tcW w:w="2552" w:type="dxa"/>
          </w:tcPr>
          <w:p w14:paraId="3D518EB2" w14:textId="67E5E930" w:rsidR="00ED416C" w:rsidRPr="0029715F" w:rsidRDefault="00ED416C" w:rsidP="00EC4F88">
            <w:pPr>
              <w:spacing w:before="120"/>
              <w:rPr>
                <w:color w:val="FF0000"/>
                <w:szCs w:val="20"/>
              </w:rPr>
            </w:pPr>
            <w:r w:rsidRPr="0029715F">
              <w:rPr>
                <w:color w:val="FF0000"/>
                <w:szCs w:val="20"/>
              </w:rPr>
              <w:t xml:space="preserve">Nová zástavba je možná jen pokud je zajištěn přístup na pozemek po komunikaci, která je součástí veřejného prostranství o min. šíři, ta je při jednosměrném provozu 6,5 m a při obousměrném 8 m. </w:t>
            </w:r>
          </w:p>
        </w:tc>
      </w:tr>
    </w:tbl>
    <w:p w14:paraId="210AEBE3" w14:textId="3E7F8D9C" w:rsidR="00ED416C" w:rsidRPr="0029715F" w:rsidRDefault="00ED416C" w:rsidP="00ED416C">
      <w:pPr>
        <w:pStyle w:val="Nadpis3vyuzitiuzemi"/>
        <w:tabs>
          <w:tab w:val="clear" w:pos="3002"/>
          <w:tab w:val="num" w:pos="2127"/>
        </w:tabs>
        <w:rPr>
          <w:color w:val="FF0000"/>
        </w:rPr>
      </w:pPr>
      <w:bookmarkStart w:id="253" w:name="_Toc174348863"/>
      <w:r w:rsidRPr="0029715F">
        <w:rPr>
          <w:caps w:val="0"/>
          <w:color w:val="FF0000"/>
          <w:sz w:val="72"/>
          <w:szCs w:val="72"/>
        </w:rPr>
        <w:lastRenderedPageBreak/>
        <w:t xml:space="preserve">|BI.8| </w:t>
      </w:r>
      <w:r w:rsidRPr="0029715F">
        <w:rPr>
          <w:caps w:val="0"/>
          <w:color w:val="FF0000"/>
          <w:sz w:val="28"/>
          <w:szCs w:val="28"/>
        </w:rPr>
        <w:t xml:space="preserve">PLOCHY BYDLENÍ </w:t>
      </w:r>
      <w:r w:rsidR="009042EB" w:rsidRPr="0029715F">
        <w:rPr>
          <w:color w:val="FF0000"/>
        </w:rPr>
        <w:t>–</w:t>
      </w:r>
      <w:r w:rsidRPr="0029715F">
        <w:rPr>
          <w:caps w:val="0"/>
          <w:color w:val="FF0000"/>
          <w:sz w:val="28"/>
          <w:szCs w:val="28"/>
        </w:rPr>
        <w:t xml:space="preserve"> </w:t>
      </w:r>
      <w:r w:rsidRPr="0029715F">
        <w:rPr>
          <w:caps w:val="0"/>
          <w:color w:val="FF0000"/>
        </w:rPr>
        <w:t>BYDLENÍ INDIVIDUÁLNÍ</w:t>
      </w:r>
      <w:r w:rsidRPr="0029715F">
        <w:rPr>
          <w:caps w:val="0"/>
          <w:color w:val="FF0000"/>
          <w:sz w:val="28"/>
          <w:szCs w:val="28"/>
        </w:rPr>
        <w:t xml:space="preserve"> </w:t>
      </w:r>
      <w:r w:rsidRPr="0029715F">
        <w:rPr>
          <w:caps w:val="0"/>
          <w:color w:val="FF0000"/>
        </w:rPr>
        <w:t>– BYDLENÍ A CHATY V LUHU</w:t>
      </w:r>
      <w:bookmarkEnd w:id="253"/>
    </w:p>
    <w:p w14:paraId="3B0818BD" w14:textId="77777777" w:rsidR="00ED416C" w:rsidRPr="0029715F" w:rsidRDefault="00ED416C" w:rsidP="00ED416C">
      <w:pPr>
        <w:rPr>
          <w:color w:val="FF0000"/>
        </w:rPr>
      </w:pPr>
    </w:p>
    <w:p w14:paraId="40A9EA1E" w14:textId="77777777" w:rsidR="00ED416C" w:rsidRPr="0029715F" w:rsidRDefault="00ED416C" w:rsidP="00ED416C">
      <w:pPr>
        <w:rPr>
          <w:color w:val="FF0000"/>
        </w:rPr>
        <w:sectPr w:rsidR="00ED416C" w:rsidRPr="0029715F" w:rsidSect="00ED416C">
          <w:type w:val="continuous"/>
          <w:pgSz w:w="11906" w:h="16838" w:code="9"/>
          <w:pgMar w:top="851" w:right="1134" w:bottom="1701" w:left="1134" w:header="567" w:footer="567" w:gutter="567"/>
          <w:cols w:space="708"/>
          <w:docGrid w:linePitch="360"/>
        </w:sectPr>
      </w:pPr>
    </w:p>
    <w:p w14:paraId="51876A79" w14:textId="77777777" w:rsidR="00ED416C" w:rsidRPr="0029715F" w:rsidRDefault="00ED416C" w:rsidP="00ED416C">
      <w:pPr>
        <w:pStyle w:val="Nadpis5"/>
        <w:rPr>
          <w:color w:val="FF0000"/>
        </w:rPr>
      </w:pPr>
      <w:r w:rsidRPr="0029715F">
        <w:rPr>
          <w:color w:val="FF0000"/>
        </w:rPr>
        <w:t>PODMÍNKY VYUŽITÍ PLOCH</w:t>
      </w:r>
    </w:p>
    <w:p w14:paraId="530C7B2C" w14:textId="77777777" w:rsidR="00ED416C" w:rsidRPr="0029715F" w:rsidRDefault="00ED416C" w:rsidP="00ED416C">
      <w:pPr>
        <w:rPr>
          <w:b/>
          <w:color w:val="FF0000"/>
        </w:rPr>
      </w:pPr>
      <w:r w:rsidRPr="0029715F">
        <w:rPr>
          <w:b/>
          <w:color w:val="FF0000"/>
        </w:rPr>
        <w:t>Hlavní využití</w:t>
      </w:r>
    </w:p>
    <w:p w14:paraId="20DE314F" w14:textId="77777777" w:rsidR="00ED416C" w:rsidRPr="0029715F" w:rsidRDefault="00ED416C" w:rsidP="00ED416C">
      <w:pPr>
        <w:rPr>
          <w:color w:val="FF0000"/>
          <w:szCs w:val="20"/>
          <w:lang w:eastAsia="ar-SA"/>
        </w:rPr>
      </w:pPr>
      <w:r w:rsidRPr="0029715F">
        <w:rPr>
          <w:color w:val="FF0000"/>
          <w:szCs w:val="20"/>
          <w:lang w:eastAsia="ar-SA"/>
        </w:rPr>
        <w:t xml:space="preserve">Bydlení v rodinných domech. </w:t>
      </w:r>
    </w:p>
    <w:p w14:paraId="071673E0" w14:textId="77777777" w:rsidR="00ED416C" w:rsidRPr="0029715F" w:rsidRDefault="00ED416C" w:rsidP="00ED416C">
      <w:pPr>
        <w:rPr>
          <w:color w:val="FF0000"/>
          <w:szCs w:val="20"/>
          <w:lang w:eastAsia="ar-SA"/>
        </w:rPr>
      </w:pPr>
    </w:p>
    <w:p w14:paraId="0368197E" w14:textId="77777777" w:rsidR="00ED416C" w:rsidRPr="0029715F" w:rsidRDefault="00ED416C" w:rsidP="00ED416C">
      <w:pPr>
        <w:rPr>
          <w:b/>
          <w:color w:val="FF0000"/>
        </w:rPr>
      </w:pPr>
      <w:r w:rsidRPr="0029715F">
        <w:rPr>
          <w:b/>
          <w:color w:val="FF0000"/>
        </w:rPr>
        <w:t xml:space="preserve">Přípustné využití </w:t>
      </w:r>
    </w:p>
    <w:p w14:paraId="4BA6A454" w14:textId="77777777" w:rsidR="00ED416C" w:rsidRPr="0029715F" w:rsidRDefault="00ED416C" w:rsidP="00ED416C">
      <w:pPr>
        <w:rPr>
          <w:color w:val="FF0000"/>
        </w:rPr>
      </w:pPr>
      <w:r w:rsidRPr="0029715F">
        <w:rPr>
          <w:color w:val="FF0000"/>
          <w:szCs w:val="20"/>
          <w:lang w:eastAsia="ar-SA"/>
        </w:rPr>
        <w:t xml:space="preserve">Zahrady a zahrádky. </w:t>
      </w:r>
      <w:r w:rsidRPr="0029715F">
        <w:rPr>
          <w:color w:val="FF0000"/>
          <w:lang w:eastAsia="ar-SA"/>
        </w:rPr>
        <w:t>Hřiště, sportoviště, drobné sakrální stavby, drobná architektura a vybavenost ploch (sezení, osvětlení),</w:t>
      </w:r>
      <w:r w:rsidRPr="0029715F">
        <w:rPr>
          <w:color w:val="FF0000"/>
        </w:rPr>
        <w:t xml:space="preserve"> nezbytné stavby dopravní a technické infrastruktury, související s hlavním využitím plochy.</w:t>
      </w:r>
    </w:p>
    <w:p w14:paraId="52FB1523" w14:textId="77777777" w:rsidR="00ED416C" w:rsidRPr="0029715F" w:rsidRDefault="00ED416C" w:rsidP="00ED416C">
      <w:pPr>
        <w:rPr>
          <w:rFonts w:cs="Times New Roman"/>
          <w:color w:val="FF0000"/>
          <w:szCs w:val="20"/>
        </w:rPr>
      </w:pPr>
    </w:p>
    <w:p w14:paraId="0566CBC4" w14:textId="77777777" w:rsidR="00ED416C" w:rsidRPr="0029715F" w:rsidRDefault="00ED416C" w:rsidP="00ED416C">
      <w:pPr>
        <w:rPr>
          <w:rFonts w:cs="Times New Roman"/>
          <w:color w:val="FF0000"/>
          <w:szCs w:val="20"/>
        </w:rPr>
      </w:pPr>
    </w:p>
    <w:p w14:paraId="53A3CED5" w14:textId="77777777" w:rsidR="00ED416C" w:rsidRPr="0029715F" w:rsidRDefault="00ED416C" w:rsidP="00ED416C">
      <w:pPr>
        <w:rPr>
          <w:b/>
          <w:color w:val="FF0000"/>
        </w:rPr>
      </w:pPr>
      <w:r w:rsidRPr="0029715F">
        <w:rPr>
          <w:b/>
          <w:color w:val="FF0000"/>
        </w:rPr>
        <w:t>Nepřípustné využití</w:t>
      </w:r>
    </w:p>
    <w:p w14:paraId="4E4296CC" w14:textId="77777777" w:rsidR="00ED416C" w:rsidRPr="0029715F" w:rsidRDefault="00ED416C" w:rsidP="00ED416C">
      <w:pPr>
        <w:tabs>
          <w:tab w:val="left" w:pos="284"/>
        </w:tabs>
        <w:rPr>
          <w:rFonts w:cs="Times New Roman"/>
          <w:color w:val="FF0000"/>
          <w:lang w:eastAsia="ar-SA"/>
        </w:rPr>
      </w:pPr>
      <w:r w:rsidRPr="0029715F">
        <w:rPr>
          <w:color w:val="FF0000"/>
          <w:szCs w:val="20"/>
        </w:rPr>
        <w:t xml:space="preserve">Bytové, řadové domy a nové domy pro rodinnou rekreaci a </w:t>
      </w:r>
      <w:r w:rsidRPr="0029715F">
        <w:rPr>
          <w:color w:val="FF0000"/>
        </w:rPr>
        <w:t>jakékoliv stavby mimo hlavního, přípustného a podmíněně přípustného využití.</w:t>
      </w:r>
    </w:p>
    <w:p w14:paraId="6B9FECA5" w14:textId="77777777" w:rsidR="00ED416C" w:rsidRPr="0029715F" w:rsidRDefault="00ED416C" w:rsidP="00ED416C">
      <w:pPr>
        <w:tabs>
          <w:tab w:val="left" w:pos="284"/>
        </w:tabs>
        <w:rPr>
          <w:color w:val="FF0000"/>
          <w:szCs w:val="20"/>
        </w:rPr>
      </w:pPr>
    </w:p>
    <w:p w14:paraId="71465C4A" w14:textId="77777777" w:rsidR="00ED416C" w:rsidRPr="0029715F" w:rsidRDefault="00ED416C" w:rsidP="00ED416C">
      <w:pPr>
        <w:tabs>
          <w:tab w:val="left" w:pos="284"/>
        </w:tabs>
        <w:rPr>
          <w:color w:val="FF0000"/>
          <w:szCs w:val="20"/>
        </w:rPr>
      </w:pPr>
      <w:r w:rsidRPr="0029715F">
        <w:rPr>
          <w:noProof/>
          <w:color w:val="FF0000"/>
          <w:szCs w:val="20"/>
          <w:lang w:eastAsia="cs-CZ"/>
        </w:rPr>
        <w:drawing>
          <wp:inline distT="0" distB="0" distL="0" distR="0" wp14:anchorId="1B004561" wp14:editId="7472544E">
            <wp:extent cx="2647950" cy="1771650"/>
            <wp:effectExtent l="0" t="0" r="0" b="0"/>
            <wp:docPr id="398640491" name="obrázek 15" descr="14_v luhu_DSC_0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4_v luhu_DSC_085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7950" cy="1771650"/>
                    </a:xfrm>
                    <a:prstGeom prst="rect">
                      <a:avLst/>
                    </a:prstGeom>
                    <a:noFill/>
                    <a:ln>
                      <a:noFill/>
                    </a:ln>
                  </pic:spPr>
                </pic:pic>
              </a:graphicData>
            </a:graphic>
          </wp:inline>
        </w:drawing>
      </w:r>
    </w:p>
    <w:p w14:paraId="334F87E2" w14:textId="77777777" w:rsidR="00ED416C" w:rsidRPr="0029715F" w:rsidRDefault="00ED416C" w:rsidP="00ED416C">
      <w:pPr>
        <w:rPr>
          <w:color w:val="FF0000"/>
          <w:szCs w:val="20"/>
        </w:rPr>
      </w:pPr>
      <w:r w:rsidRPr="0029715F">
        <w:rPr>
          <w:color w:val="FF0000"/>
          <w:szCs w:val="20"/>
        </w:rPr>
        <w:t>Charakter:</w:t>
      </w:r>
    </w:p>
    <w:p w14:paraId="0D1CAC77" w14:textId="77777777" w:rsidR="00ED416C" w:rsidRPr="0029715F" w:rsidRDefault="00ED416C" w:rsidP="00ED416C">
      <w:pPr>
        <w:rPr>
          <w:b/>
          <w:i/>
          <w:color w:val="FF0000"/>
          <w:szCs w:val="20"/>
        </w:rPr>
      </w:pPr>
      <w:r w:rsidRPr="0029715F">
        <w:rPr>
          <w:b/>
          <w:i/>
          <w:color w:val="FF0000"/>
          <w:szCs w:val="20"/>
        </w:rPr>
        <w:t>Stavby pro rodinnou rekreaci (chaty), které jsou přestavovány na rodinné domy. Jsou obklopeny zahradou, většinou hospodářsky využívanou.</w:t>
      </w:r>
    </w:p>
    <w:p w14:paraId="20111006" w14:textId="77777777" w:rsidR="00ED416C" w:rsidRPr="0029715F" w:rsidRDefault="00ED416C" w:rsidP="00ED416C">
      <w:pPr>
        <w:rPr>
          <w:color w:val="FF0000"/>
          <w:szCs w:val="20"/>
        </w:rPr>
      </w:pPr>
    </w:p>
    <w:p w14:paraId="49A071E6" w14:textId="77777777" w:rsidR="00ED416C" w:rsidRPr="0029715F" w:rsidRDefault="00ED416C" w:rsidP="00ED416C">
      <w:pPr>
        <w:rPr>
          <w:color w:val="FF0000"/>
          <w:szCs w:val="20"/>
        </w:rPr>
      </w:pPr>
    </w:p>
    <w:p w14:paraId="2B3E557B" w14:textId="77777777" w:rsidR="00ED416C" w:rsidRPr="0029715F" w:rsidRDefault="00ED416C" w:rsidP="00ED416C">
      <w:pPr>
        <w:rPr>
          <w:color w:val="FF0000"/>
          <w:szCs w:val="20"/>
        </w:rPr>
      </w:pPr>
    </w:p>
    <w:p w14:paraId="116209C2" w14:textId="77777777" w:rsidR="00ED416C" w:rsidRPr="0029715F" w:rsidRDefault="00ED416C" w:rsidP="00ED416C">
      <w:pPr>
        <w:rPr>
          <w:color w:val="FF0000"/>
          <w:szCs w:val="20"/>
        </w:rPr>
      </w:pPr>
    </w:p>
    <w:p w14:paraId="791D022F" w14:textId="77777777" w:rsidR="00ED416C" w:rsidRPr="0029715F" w:rsidRDefault="00ED416C" w:rsidP="00ED416C">
      <w:pPr>
        <w:rPr>
          <w:color w:val="FF0000"/>
          <w:szCs w:val="20"/>
        </w:rPr>
      </w:pPr>
    </w:p>
    <w:p w14:paraId="68E9B371" w14:textId="77777777" w:rsidR="00ED416C" w:rsidRPr="0029715F" w:rsidRDefault="00ED416C" w:rsidP="00ED416C">
      <w:pPr>
        <w:rPr>
          <w:color w:val="FF0000"/>
          <w:szCs w:val="20"/>
        </w:rPr>
      </w:pPr>
    </w:p>
    <w:p w14:paraId="6895E551" w14:textId="77777777" w:rsidR="00ED416C" w:rsidRPr="0029715F" w:rsidRDefault="00ED416C" w:rsidP="00ED416C">
      <w:pPr>
        <w:rPr>
          <w:color w:val="FF0000"/>
          <w:szCs w:val="20"/>
        </w:rPr>
      </w:pPr>
    </w:p>
    <w:p w14:paraId="598B4A83" w14:textId="77777777" w:rsidR="00ED416C" w:rsidRPr="0029715F" w:rsidRDefault="00ED416C" w:rsidP="00ED416C">
      <w:pPr>
        <w:rPr>
          <w:color w:val="FF0000"/>
          <w:szCs w:val="20"/>
        </w:rPr>
      </w:pPr>
    </w:p>
    <w:p w14:paraId="4FB6679E" w14:textId="77777777" w:rsidR="00ED416C" w:rsidRPr="0029715F" w:rsidRDefault="00ED416C" w:rsidP="00ED416C">
      <w:pPr>
        <w:rPr>
          <w:color w:val="FF0000"/>
          <w:szCs w:val="20"/>
        </w:rPr>
      </w:pPr>
    </w:p>
    <w:p w14:paraId="23B2050C" w14:textId="77777777" w:rsidR="00ED416C" w:rsidRPr="0029715F" w:rsidRDefault="00ED416C" w:rsidP="00ED416C">
      <w:pPr>
        <w:rPr>
          <w:color w:val="FF0000"/>
          <w:szCs w:val="20"/>
        </w:rPr>
        <w:sectPr w:rsidR="00ED416C" w:rsidRPr="0029715F" w:rsidSect="00ED416C">
          <w:type w:val="continuous"/>
          <w:pgSz w:w="11906" w:h="16838" w:code="9"/>
          <w:pgMar w:top="851" w:right="1134" w:bottom="1701" w:left="1134" w:header="567" w:footer="567" w:gutter="567"/>
          <w:cols w:num="2" w:space="709"/>
          <w:docGrid w:linePitch="360"/>
        </w:sectPr>
      </w:pPr>
    </w:p>
    <w:p w14:paraId="7F785F5E" w14:textId="77777777" w:rsidR="00ED416C" w:rsidRPr="0029715F" w:rsidRDefault="00ED416C" w:rsidP="00ED416C">
      <w:pPr>
        <w:pStyle w:val="Nadpis5"/>
        <w:rPr>
          <w:color w:val="FF0000"/>
        </w:rPr>
      </w:pPr>
    </w:p>
    <w:p w14:paraId="4E0041AF" w14:textId="77777777" w:rsidR="00ED416C" w:rsidRPr="0029715F" w:rsidRDefault="00ED416C" w:rsidP="00ED416C">
      <w:pPr>
        <w:pStyle w:val="Nadpis5"/>
        <w:rPr>
          <w:color w:val="FF0000"/>
        </w:rPr>
      </w:pPr>
    </w:p>
    <w:p w14:paraId="7AE4C71D" w14:textId="77777777" w:rsidR="00ED416C" w:rsidRPr="0029715F" w:rsidRDefault="00ED416C" w:rsidP="00ED416C">
      <w:pPr>
        <w:pStyle w:val="Nadpis5"/>
        <w:rPr>
          <w:color w:val="FF0000"/>
        </w:rPr>
      </w:pPr>
      <w:r w:rsidRPr="0029715F">
        <w:rPr>
          <w:noProof/>
          <w:color w:val="FF0000"/>
          <w:szCs w:val="22"/>
          <w:lang w:eastAsia="cs-CZ"/>
        </w:rPr>
        <mc:AlternateContent>
          <mc:Choice Requires="wps">
            <w:drawing>
              <wp:anchor distT="0" distB="0" distL="114300" distR="114300" simplePos="0" relativeHeight="251682816" behindDoc="0" locked="0" layoutInCell="1" allowOverlap="1" wp14:anchorId="61192BC5" wp14:editId="1DB11317">
                <wp:simplePos x="0" y="0"/>
                <wp:positionH relativeFrom="margin">
                  <wp:align>left</wp:align>
                </wp:positionH>
                <wp:positionV relativeFrom="paragraph">
                  <wp:posOffset>3175635</wp:posOffset>
                </wp:positionV>
                <wp:extent cx="3519805" cy="259080"/>
                <wp:effectExtent l="0" t="0" r="0" b="0"/>
                <wp:wrapNone/>
                <wp:docPr id="199914323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EA8F66B" w14:textId="77777777" w:rsidR="0070422A" w:rsidRPr="0070422A" w:rsidRDefault="0070422A" w:rsidP="0070422A">
                            <w:pPr>
                              <w:rPr>
                                <w:i/>
                                <w:color w:val="EE0000"/>
                              </w:rPr>
                            </w:pPr>
                            <w:r w:rsidRPr="0070422A">
                              <w:rPr>
                                <w:i/>
                                <w:color w:val="EE0000"/>
                              </w:rPr>
                              <w:t>pozn. popis regulativů je podrobně rozveden v kap. F.1</w:t>
                            </w:r>
                          </w:p>
                          <w:p w14:paraId="5AAF6B9F" w14:textId="7AEDC4EF" w:rsidR="00C367F2" w:rsidRPr="00C81615" w:rsidRDefault="00C367F2" w:rsidP="00ED416C">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192BC5" id="_x0000_s1054" type="#_x0000_t202" style="position:absolute;margin-left:0;margin-top:250.05pt;width:277.15pt;height:20.4pt;z-index:251682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k6G+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" stroked="f">
                <v:textbox>
                  <w:txbxContent>
                    <w:p w14:paraId="0EA8F66B" w14:textId="77777777" w:rsidR="0070422A" w:rsidRPr="0070422A" w:rsidRDefault="0070422A" w:rsidP="0070422A">
                      <w:pPr>
                        <w:rPr>
                          <w:i/>
                          <w:color w:val="EE0000"/>
                        </w:rPr>
                      </w:pPr>
                      <w:r w:rsidRPr="0070422A">
                        <w:rPr>
                          <w:i/>
                          <w:color w:val="EE0000"/>
                        </w:rPr>
                        <w:t>pozn. popis regulativů je podrobně rozveden v kap. F.1</w:t>
                      </w:r>
                    </w:p>
                    <w:p w14:paraId="5AAF6B9F" w14:textId="7AEDC4EF" w:rsidR="00C367F2" w:rsidRPr="00C81615" w:rsidRDefault="00C367F2" w:rsidP="00ED416C">
                      <w:pPr>
                        <w:rPr>
                          <w:i/>
                        </w:rPr>
                      </w:pPr>
                    </w:p>
                  </w:txbxContent>
                </v:textbox>
                <w10:wrap anchorx="margin"/>
              </v:shape>
            </w:pict>
          </mc:Fallback>
        </mc:AlternateContent>
      </w:r>
      <w:r w:rsidRPr="0029715F">
        <w:rPr>
          <w:color w:val="FF0000"/>
        </w:rPr>
        <w:t>PODMÍNKY PROSTOROVÉHO USPOŘÁDÁNÍ</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99"/>
        <w:gridCol w:w="1380"/>
        <w:gridCol w:w="1380"/>
        <w:gridCol w:w="1105"/>
        <w:gridCol w:w="2693"/>
      </w:tblGrid>
      <w:tr w:rsidR="0029715F" w:rsidRPr="0029715F" w14:paraId="501D0A73" w14:textId="77777777" w:rsidTr="00452D3A">
        <w:tc>
          <w:tcPr>
            <w:tcW w:w="1552" w:type="dxa"/>
          </w:tcPr>
          <w:p w14:paraId="35B79CFF" w14:textId="77777777" w:rsidR="00ED416C" w:rsidRPr="0029715F" w:rsidRDefault="00ED416C" w:rsidP="00452D3A">
            <w:pPr>
              <w:pStyle w:val="StylTunPed6bZa6b"/>
              <w:rPr>
                <w:color w:val="FF0000"/>
              </w:rPr>
            </w:pPr>
            <w:r w:rsidRPr="0029715F">
              <w:rPr>
                <w:color w:val="FF0000"/>
              </w:rPr>
              <w:t>Zastavěnost</w:t>
            </w:r>
          </w:p>
        </w:tc>
        <w:tc>
          <w:tcPr>
            <w:tcW w:w="1099" w:type="dxa"/>
          </w:tcPr>
          <w:p w14:paraId="600EA70B" w14:textId="77777777" w:rsidR="00ED416C" w:rsidRPr="0029715F" w:rsidRDefault="00ED416C" w:rsidP="00452D3A">
            <w:pPr>
              <w:pStyle w:val="StylTunPed6bZa6b"/>
              <w:rPr>
                <w:color w:val="FF0000"/>
              </w:rPr>
            </w:pPr>
            <w:r w:rsidRPr="0029715F">
              <w:rPr>
                <w:color w:val="FF0000"/>
              </w:rPr>
              <w:t>Procento zahrady</w:t>
            </w:r>
          </w:p>
        </w:tc>
        <w:tc>
          <w:tcPr>
            <w:tcW w:w="1380" w:type="dxa"/>
          </w:tcPr>
          <w:p w14:paraId="2D2B4AFB" w14:textId="77777777" w:rsidR="00ED416C" w:rsidRPr="0029715F" w:rsidRDefault="00ED416C" w:rsidP="00452D3A">
            <w:pPr>
              <w:pStyle w:val="StylTunPed6bZa6b"/>
              <w:rPr>
                <w:color w:val="FF0000"/>
              </w:rPr>
            </w:pPr>
            <w:r w:rsidRPr="0029715F">
              <w:rPr>
                <w:color w:val="FF0000"/>
              </w:rPr>
              <w:t>Regulovaná výška stavby</w:t>
            </w:r>
          </w:p>
        </w:tc>
        <w:tc>
          <w:tcPr>
            <w:tcW w:w="1380" w:type="dxa"/>
          </w:tcPr>
          <w:p w14:paraId="70E84DEE" w14:textId="77777777" w:rsidR="00ED416C" w:rsidRPr="0029715F" w:rsidDel="00A62069" w:rsidRDefault="00ED416C" w:rsidP="00452D3A">
            <w:pPr>
              <w:pStyle w:val="StylTunPed6bZa6b"/>
              <w:rPr>
                <w:color w:val="FF0000"/>
              </w:rPr>
            </w:pPr>
            <w:r w:rsidRPr="0029715F">
              <w:rPr>
                <w:color w:val="FF0000"/>
              </w:rPr>
              <w:t>Maximální výška stavby</w:t>
            </w:r>
          </w:p>
        </w:tc>
        <w:tc>
          <w:tcPr>
            <w:tcW w:w="1105" w:type="dxa"/>
          </w:tcPr>
          <w:p w14:paraId="1B029FFF" w14:textId="77777777" w:rsidR="00ED416C" w:rsidRPr="0029715F" w:rsidRDefault="00ED416C" w:rsidP="00452D3A">
            <w:pPr>
              <w:pStyle w:val="StylTunPed6bZa6b"/>
              <w:rPr>
                <w:color w:val="FF0000"/>
              </w:rPr>
            </w:pPr>
            <w:r w:rsidRPr="0029715F">
              <w:rPr>
                <w:color w:val="FF0000"/>
              </w:rPr>
              <w:t>Minimální velikost pozemku</w:t>
            </w:r>
          </w:p>
        </w:tc>
        <w:tc>
          <w:tcPr>
            <w:tcW w:w="2693" w:type="dxa"/>
          </w:tcPr>
          <w:p w14:paraId="4EC0A8EA" w14:textId="77777777" w:rsidR="00ED416C" w:rsidRPr="0029715F" w:rsidRDefault="00ED416C" w:rsidP="00452D3A">
            <w:pPr>
              <w:pStyle w:val="StylTunPed6bZa6b"/>
              <w:rPr>
                <w:color w:val="FF0000"/>
              </w:rPr>
            </w:pPr>
            <w:r w:rsidRPr="0029715F">
              <w:rPr>
                <w:color w:val="FF0000"/>
              </w:rPr>
              <w:t>Doplňující regulativy</w:t>
            </w:r>
          </w:p>
        </w:tc>
      </w:tr>
      <w:tr w:rsidR="0029715F" w:rsidRPr="0029715F" w14:paraId="13BFBB78" w14:textId="77777777" w:rsidTr="00452D3A">
        <w:trPr>
          <w:trHeight w:val="2557"/>
        </w:trPr>
        <w:tc>
          <w:tcPr>
            <w:tcW w:w="1552" w:type="dxa"/>
          </w:tcPr>
          <w:p w14:paraId="0526B7C5" w14:textId="77777777" w:rsidR="00ED416C" w:rsidRPr="0029715F" w:rsidRDefault="00ED416C" w:rsidP="00452D3A">
            <w:pPr>
              <w:pStyle w:val="StylPed6b"/>
              <w:rPr>
                <w:color w:val="FF0000"/>
              </w:rPr>
            </w:pPr>
            <w:r w:rsidRPr="0029715F">
              <w:rPr>
                <w:color w:val="FF0000"/>
              </w:rPr>
              <w:t>20 %</w:t>
            </w:r>
          </w:p>
          <w:p w14:paraId="3964B9D0" w14:textId="77777777" w:rsidR="00ED416C" w:rsidRPr="0029715F" w:rsidRDefault="00ED416C" w:rsidP="00452D3A">
            <w:pPr>
              <w:pStyle w:val="StylPed6b"/>
              <w:rPr>
                <w:color w:val="FF0000"/>
              </w:rPr>
            </w:pPr>
          </w:p>
          <w:p w14:paraId="683931B5" w14:textId="77777777" w:rsidR="00ED416C" w:rsidRPr="0029715F" w:rsidRDefault="00ED416C" w:rsidP="00452D3A">
            <w:pPr>
              <w:rPr>
                <w:color w:val="FF0000"/>
              </w:rPr>
            </w:pPr>
            <w:r w:rsidRPr="0029715F">
              <w:rPr>
                <w:color w:val="FF0000"/>
              </w:rPr>
              <w:t>(maximální zastavěná plochy stavby je 150 m</w:t>
            </w:r>
            <w:r w:rsidRPr="0029715F">
              <w:rPr>
                <w:color w:val="FF0000"/>
                <w:vertAlign w:val="superscript"/>
              </w:rPr>
              <w:t xml:space="preserve">2 </w:t>
            </w:r>
            <w:r w:rsidRPr="0029715F">
              <w:rPr>
                <w:color w:val="FF0000"/>
              </w:rPr>
              <w:t>a stavba nesmí v žádném směru překročit délku 25 m)</w:t>
            </w:r>
          </w:p>
          <w:p w14:paraId="7534E217" w14:textId="77777777" w:rsidR="00ED416C" w:rsidRPr="0029715F" w:rsidRDefault="00ED416C" w:rsidP="00452D3A">
            <w:pPr>
              <w:pStyle w:val="StylPed6b"/>
              <w:rPr>
                <w:color w:val="FF0000"/>
              </w:rPr>
            </w:pPr>
          </w:p>
        </w:tc>
        <w:tc>
          <w:tcPr>
            <w:tcW w:w="1099" w:type="dxa"/>
          </w:tcPr>
          <w:p w14:paraId="08D2776F" w14:textId="77777777" w:rsidR="00ED416C" w:rsidRPr="0029715F" w:rsidRDefault="00ED416C" w:rsidP="00452D3A">
            <w:pPr>
              <w:pStyle w:val="StylPed6b"/>
              <w:rPr>
                <w:color w:val="FF0000"/>
              </w:rPr>
            </w:pPr>
            <w:r w:rsidRPr="0029715F">
              <w:rPr>
                <w:color w:val="FF0000"/>
              </w:rPr>
              <w:t>65 %</w:t>
            </w:r>
          </w:p>
          <w:p w14:paraId="0D3C802B" w14:textId="77777777" w:rsidR="00ED416C" w:rsidRPr="0029715F" w:rsidRDefault="00ED416C" w:rsidP="00452D3A">
            <w:pPr>
              <w:rPr>
                <w:color w:val="FF0000"/>
                <w:szCs w:val="20"/>
              </w:rPr>
            </w:pPr>
          </w:p>
          <w:p w14:paraId="650DB6DA" w14:textId="77777777" w:rsidR="00ED416C" w:rsidRPr="0029715F" w:rsidRDefault="00ED416C" w:rsidP="00452D3A">
            <w:pPr>
              <w:rPr>
                <w:color w:val="FF0000"/>
                <w:szCs w:val="20"/>
              </w:rPr>
            </w:pPr>
          </w:p>
          <w:p w14:paraId="5A2CC31A" w14:textId="77777777" w:rsidR="00ED416C" w:rsidRPr="0029715F" w:rsidRDefault="00ED416C" w:rsidP="00452D3A">
            <w:pPr>
              <w:rPr>
                <w:color w:val="FF0000"/>
                <w:szCs w:val="20"/>
              </w:rPr>
            </w:pPr>
          </w:p>
          <w:p w14:paraId="0245AA98" w14:textId="77777777" w:rsidR="00ED416C" w:rsidRPr="0029715F" w:rsidRDefault="00ED416C" w:rsidP="00452D3A">
            <w:pPr>
              <w:rPr>
                <w:color w:val="FF0000"/>
                <w:szCs w:val="20"/>
              </w:rPr>
            </w:pPr>
          </w:p>
          <w:p w14:paraId="45AE3D25" w14:textId="77777777" w:rsidR="00ED416C" w:rsidRPr="0029715F" w:rsidRDefault="00ED416C" w:rsidP="00452D3A">
            <w:pPr>
              <w:rPr>
                <w:color w:val="FF0000"/>
                <w:szCs w:val="20"/>
              </w:rPr>
            </w:pPr>
          </w:p>
          <w:p w14:paraId="486C8990" w14:textId="77777777" w:rsidR="00ED416C" w:rsidRPr="0029715F" w:rsidRDefault="00ED416C" w:rsidP="00452D3A">
            <w:pPr>
              <w:rPr>
                <w:color w:val="FF0000"/>
                <w:szCs w:val="20"/>
              </w:rPr>
            </w:pPr>
          </w:p>
          <w:p w14:paraId="06E630FB" w14:textId="77777777" w:rsidR="00ED416C" w:rsidRPr="0029715F" w:rsidRDefault="00ED416C" w:rsidP="00452D3A">
            <w:pPr>
              <w:rPr>
                <w:color w:val="FF0000"/>
                <w:szCs w:val="20"/>
              </w:rPr>
            </w:pPr>
          </w:p>
          <w:p w14:paraId="47F1D497" w14:textId="77777777" w:rsidR="00ED416C" w:rsidRPr="0029715F" w:rsidRDefault="00ED416C" w:rsidP="00452D3A">
            <w:pPr>
              <w:rPr>
                <w:color w:val="FF0000"/>
                <w:szCs w:val="20"/>
              </w:rPr>
            </w:pPr>
          </w:p>
        </w:tc>
        <w:tc>
          <w:tcPr>
            <w:tcW w:w="1380" w:type="dxa"/>
          </w:tcPr>
          <w:p w14:paraId="237582AB" w14:textId="77777777" w:rsidR="00ED416C" w:rsidRPr="0029715F" w:rsidRDefault="00ED416C" w:rsidP="00452D3A">
            <w:pPr>
              <w:pStyle w:val="StylPed6b"/>
              <w:rPr>
                <w:color w:val="FF0000"/>
              </w:rPr>
            </w:pPr>
            <w:r w:rsidRPr="0029715F">
              <w:rPr>
                <w:color w:val="FF0000"/>
              </w:rPr>
              <w:t xml:space="preserve">8 m </w:t>
            </w:r>
          </w:p>
          <w:p w14:paraId="6E229D7B" w14:textId="77777777" w:rsidR="00ED416C" w:rsidRPr="0029715F" w:rsidRDefault="00ED416C" w:rsidP="00452D3A">
            <w:pPr>
              <w:rPr>
                <w:color w:val="FF0000"/>
              </w:rPr>
            </w:pPr>
            <w:r w:rsidRPr="0029715F">
              <w:rPr>
                <w:color w:val="FF0000"/>
              </w:rPr>
              <w:t>2+1 nadzemní podlaží</w:t>
            </w:r>
          </w:p>
          <w:p w14:paraId="41005CD6" w14:textId="77777777" w:rsidR="00ED416C" w:rsidRPr="0029715F" w:rsidRDefault="00ED416C" w:rsidP="00452D3A">
            <w:pPr>
              <w:spacing w:before="240" w:after="240"/>
              <w:rPr>
                <w:color w:val="FF0000"/>
                <w:szCs w:val="20"/>
              </w:rPr>
            </w:pPr>
          </w:p>
        </w:tc>
        <w:tc>
          <w:tcPr>
            <w:tcW w:w="1380" w:type="dxa"/>
          </w:tcPr>
          <w:p w14:paraId="45F65FF9" w14:textId="77777777" w:rsidR="00ED416C" w:rsidRPr="0029715F" w:rsidDel="00A62069" w:rsidRDefault="00ED416C" w:rsidP="00452D3A">
            <w:pPr>
              <w:pStyle w:val="StylPed6b"/>
              <w:spacing w:before="120" w:after="0"/>
              <w:rPr>
                <w:rFonts w:eastAsia="Calibri" w:cs="Calibri"/>
                <w:color w:val="FF0000"/>
                <w:szCs w:val="22"/>
              </w:rPr>
            </w:pPr>
            <w:r w:rsidRPr="0029715F">
              <w:rPr>
                <w:rFonts w:eastAsia="Calibri" w:cs="Calibri"/>
                <w:color w:val="FF0000"/>
                <w:szCs w:val="22"/>
              </w:rPr>
              <w:t>12 m</w:t>
            </w:r>
          </w:p>
        </w:tc>
        <w:tc>
          <w:tcPr>
            <w:tcW w:w="1105" w:type="dxa"/>
          </w:tcPr>
          <w:p w14:paraId="17CCB252" w14:textId="77777777" w:rsidR="00ED416C" w:rsidRPr="0029715F" w:rsidRDefault="00ED416C" w:rsidP="00452D3A">
            <w:pPr>
              <w:pStyle w:val="StylPed6b"/>
              <w:spacing w:before="120" w:after="0"/>
              <w:rPr>
                <w:color w:val="FF0000"/>
              </w:rPr>
            </w:pPr>
            <w:r w:rsidRPr="0029715F">
              <w:rPr>
                <w:rFonts w:eastAsia="Calibri" w:cs="Calibri"/>
                <w:color w:val="FF0000"/>
                <w:szCs w:val="22"/>
              </w:rPr>
              <w:t>800 m</w:t>
            </w:r>
            <w:r w:rsidRPr="0029715F">
              <w:rPr>
                <w:rFonts w:eastAsia="Calibri" w:cs="Calibri"/>
                <w:color w:val="FF0000"/>
                <w:szCs w:val="22"/>
                <w:vertAlign w:val="superscript"/>
              </w:rPr>
              <w:t>2</w:t>
            </w:r>
          </w:p>
          <w:p w14:paraId="22E1A59E" w14:textId="77777777" w:rsidR="00ED416C" w:rsidRPr="0029715F" w:rsidRDefault="00ED416C" w:rsidP="00452D3A">
            <w:pPr>
              <w:spacing w:before="120"/>
              <w:rPr>
                <w:color w:val="FF0000"/>
              </w:rPr>
            </w:pPr>
          </w:p>
        </w:tc>
        <w:tc>
          <w:tcPr>
            <w:tcW w:w="2693" w:type="dxa"/>
          </w:tcPr>
          <w:p w14:paraId="459B7038" w14:textId="77777777" w:rsidR="00ED416C" w:rsidRPr="0029715F" w:rsidRDefault="00ED416C" w:rsidP="00452D3A">
            <w:pPr>
              <w:spacing w:before="120"/>
              <w:rPr>
                <w:color w:val="FF0000"/>
                <w:szCs w:val="20"/>
              </w:rPr>
            </w:pPr>
            <w:r w:rsidRPr="0029715F">
              <w:rPr>
                <w:color w:val="FF0000"/>
                <w:szCs w:val="20"/>
              </w:rPr>
              <w:t xml:space="preserve">Nová zástavba je možná jen pokud je zajištěn přístup na pozemek po komunikaci, která je součástí veřejného prostranství o min. šíři, ta je při jednosměrném provozu 6,5 m a při obousměrném 8 m.  </w:t>
            </w:r>
          </w:p>
          <w:p w14:paraId="772CFBAB" w14:textId="77777777" w:rsidR="00ED416C" w:rsidRPr="0029715F" w:rsidRDefault="00ED416C" w:rsidP="00452D3A">
            <w:pPr>
              <w:spacing w:before="120"/>
              <w:rPr>
                <w:color w:val="FF0000"/>
                <w:szCs w:val="20"/>
              </w:rPr>
            </w:pPr>
            <w:r w:rsidRPr="0029715F">
              <w:rPr>
                <w:color w:val="FF0000"/>
              </w:rPr>
              <w:t>Nová obytná zástavba a přístavby stávající obytné zástavby v záplavovém území jsou podmíněny realizací protipovodňových opatření.</w:t>
            </w:r>
          </w:p>
        </w:tc>
      </w:tr>
    </w:tbl>
    <w:p w14:paraId="4B39C81B" w14:textId="3E686B45" w:rsidR="002152C5" w:rsidRPr="0029715F" w:rsidRDefault="00342B46" w:rsidP="00C81615">
      <w:pPr>
        <w:pStyle w:val="Nadpis3vyuzitiuzemi"/>
        <w:tabs>
          <w:tab w:val="clear" w:pos="3002"/>
          <w:tab w:val="num" w:pos="1985"/>
        </w:tabs>
        <w:rPr>
          <w:color w:val="FF0000"/>
        </w:rPr>
      </w:pPr>
      <w:bookmarkStart w:id="254" w:name="_Toc174348864"/>
      <w:r w:rsidRPr="0029715F">
        <w:rPr>
          <w:caps w:val="0"/>
          <w:color w:val="FF0000"/>
          <w:sz w:val="72"/>
          <w:szCs w:val="72"/>
        </w:rPr>
        <w:lastRenderedPageBreak/>
        <w:t>|</w:t>
      </w:r>
      <w:r w:rsidR="003B7A53" w:rsidRPr="0029715F">
        <w:rPr>
          <w:caps w:val="0"/>
          <w:color w:val="FF0000"/>
          <w:sz w:val="72"/>
          <w:szCs w:val="72"/>
        </w:rPr>
        <w:t>BH</w:t>
      </w:r>
      <w:r w:rsidRPr="0029715F">
        <w:rPr>
          <w:caps w:val="0"/>
          <w:color w:val="FF0000"/>
          <w:sz w:val="72"/>
          <w:szCs w:val="72"/>
        </w:rPr>
        <w:t xml:space="preserve">| </w:t>
      </w:r>
      <w:r w:rsidR="00CB5CA6" w:rsidRPr="0029715F">
        <w:rPr>
          <w:caps w:val="0"/>
          <w:color w:val="FF0000"/>
          <w:sz w:val="28"/>
          <w:szCs w:val="28"/>
        </w:rPr>
        <w:t xml:space="preserve">PLOCHY </w:t>
      </w:r>
      <w:r w:rsidR="003B7A53" w:rsidRPr="0029715F">
        <w:rPr>
          <w:caps w:val="0"/>
          <w:color w:val="FF0000"/>
          <w:sz w:val="28"/>
          <w:szCs w:val="28"/>
        </w:rPr>
        <w:t xml:space="preserve">BYDLENÍ </w:t>
      </w:r>
      <w:bookmarkEnd w:id="250"/>
      <w:bookmarkEnd w:id="251"/>
      <w:r w:rsidR="009042EB" w:rsidRPr="0029715F">
        <w:rPr>
          <w:color w:val="FF0000"/>
        </w:rPr>
        <w:t xml:space="preserve">– </w:t>
      </w:r>
      <w:r w:rsidR="003B7A53" w:rsidRPr="0029715F">
        <w:rPr>
          <w:caps w:val="0"/>
          <w:color w:val="FF0000"/>
        </w:rPr>
        <w:t>BYDLENÍ HROMADNÉ</w:t>
      </w:r>
      <w:bookmarkEnd w:id="254"/>
    </w:p>
    <w:p w14:paraId="02BE8110" w14:textId="77777777" w:rsidR="002152C5" w:rsidRPr="0029715F" w:rsidRDefault="002152C5" w:rsidP="00485B0A">
      <w:pPr>
        <w:rPr>
          <w:color w:val="FF0000"/>
        </w:rPr>
      </w:pPr>
    </w:p>
    <w:p w14:paraId="616A00B4" w14:textId="77777777" w:rsidR="002152C5" w:rsidRPr="0029715F" w:rsidRDefault="002152C5" w:rsidP="00A62136">
      <w:pPr>
        <w:rPr>
          <w:color w:val="FF0000"/>
        </w:rPr>
        <w:sectPr w:rsidR="002152C5" w:rsidRPr="0029715F" w:rsidSect="00946565">
          <w:type w:val="continuous"/>
          <w:pgSz w:w="11906" w:h="16838" w:code="9"/>
          <w:pgMar w:top="851" w:right="1134" w:bottom="1701" w:left="1134" w:header="567" w:footer="567" w:gutter="567"/>
          <w:cols w:space="708"/>
          <w:docGrid w:linePitch="360"/>
        </w:sectPr>
      </w:pPr>
    </w:p>
    <w:p w14:paraId="3AA9D495" w14:textId="27B8559F"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204D24C8" w14:textId="77777777" w:rsidR="002152C5" w:rsidRPr="0029715F" w:rsidRDefault="002152C5" w:rsidP="00D24688">
      <w:pPr>
        <w:rPr>
          <w:b/>
          <w:color w:val="FF0000"/>
        </w:rPr>
      </w:pPr>
      <w:r w:rsidRPr="0029715F">
        <w:rPr>
          <w:b/>
          <w:color w:val="FF0000"/>
        </w:rPr>
        <w:t>Hlavní využití</w:t>
      </w:r>
    </w:p>
    <w:p w14:paraId="4A88DF87" w14:textId="77777777" w:rsidR="002152C5" w:rsidRPr="0029715F" w:rsidRDefault="002152C5" w:rsidP="00A62136">
      <w:pPr>
        <w:rPr>
          <w:color w:val="FF0000"/>
          <w:szCs w:val="20"/>
          <w:lang w:eastAsia="ar-SA"/>
        </w:rPr>
      </w:pPr>
      <w:r w:rsidRPr="0029715F">
        <w:rPr>
          <w:color w:val="FF0000"/>
          <w:szCs w:val="20"/>
          <w:lang w:eastAsia="ar-SA"/>
        </w:rPr>
        <w:t>Bydlení.</w:t>
      </w:r>
    </w:p>
    <w:p w14:paraId="7FF413D5" w14:textId="77777777" w:rsidR="002152C5" w:rsidRPr="0029715F" w:rsidRDefault="002152C5" w:rsidP="00A62136">
      <w:pPr>
        <w:rPr>
          <w:color w:val="FF0000"/>
          <w:szCs w:val="20"/>
          <w:lang w:eastAsia="ar-SA"/>
        </w:rPr>
      </w:pPr>
    </w:p>
    <w:p w14:paraId="51A9D1C2" w14:textId="77777777" w:rsidR="002152C5" w:rsidRPr="0029715F" w:rsidRDefault="002152C5" w:rsidP="00D24688">
      <w:pPr>
        <w:rPr>
          <w:b/>
          <w:color w:val="FF0000"/>
        </w:rPr>
      </w:pPr>
      <w:r w:rsidRPr="0029715F">
        <w:rPr>
          <w:b/>
          <w:color w:val="FF0000"/>
        </w:rPr>
        <w:t xml:space="preserve">Přípustné využití </w:t>
      </w:r>
    </w:p>
    <w:p w14:paraId="7AE0D138" w14:textId="65B96C95" w:rsidR="002152C5" w:rsidRPr="0029715F" w:rsidRDefault="002152C5" w:rsidP="00A62136">
      <w:pPr>
        <w:rPr>
          <w:rFonts w:cs="Times New Roman"/>
          <w:color w:val="FF0000"/>
          <w:szCs w:val="20"/>
        </w:rPr>
      </w:pPr>
      <w:r w:rsidRPr="0029715F">
        <w:rPr>
          <w:color w:val="FF0000"/>
          <w:szCs w:val="20"/>
        </w:rPr>
        <w:t xml:space="preserve">Školství, kulturní zařízení, církevní stavby, zdravotnictví, ubytování, administrativa, hřiště, sportoviště. Stavby dopravní a technické infrastruktury a stavby doplňkové, související s hlavním využitím plochy. Plochy veřejných prostranství, plochy městských parků. </w:t>
      </w:r>
    </w:p>
    <w:p w14:paraId="1DC75811" w14:textId="77777777" w:rsidR="002152C5" w:rsidRPr="0029715F" w:rsidRDefault="002152C5" w:rsidP="00D24688">
      <w:pPr>
        <w:rPr>
          <w:rFonts w:cs="Times New Roman"/>
          <w:color w:val="FF0000"/>
          <w:szCs w:val="20"/>
        </w:rPr>
      </w:pPr>
    </w:p>
    <w:p w14:paraId="038A4E6F" w14:textId="77777777" w:rsidR="000D6A25" w:rsidRPr="0029715F" w:rsidRDefault="000D6A25" w:rsidP="000D6A25">
      <w:pPr>
        <w:spacing w:before="120"/>
        <w:rPr>
          <w:b/>
          <w:color w:val="FF0000"/>
        </w:rPr>
      </w:pPr>
      <w:r w:rsidRPr="0029715F">
        <w:rPr>
          <w:b/>
          <w:color w:val="FF0000"/>
        </w:rPr>
        <w:t>Podmíněně přípustné využití</w:t>
      </w:r>
    </w:p>
    <w:p w14:paraId="6BEFAC06" w14:textId="77777777" w:rsidR="00DC6F5A" w:rsidRPr="0029715F" w:rsidRDefault="002152C5" w:rsidP="007316F3">
      <w:pPr>
        <w:spacing w:after="120"/>
        <w:rPr>
          <w:color w:val="FF0000"/>
          <w:szCs w:val="20"/>
        </w:rPr>
      </w:pPr>
      <w:r w:rsidRPr="0029715F">
        <w:rPr>
          <w:color w:val="FF0000"/>
          <w:szCs w:val="20"/>
        </w:rPr>
        <w:t>Obchody, nerušící provozovny služeb a řemeslné výroby do velikosti 500 m</w:t>
      </w:r>
      <w:r w:rsidRPr="0029715F">
        <w:rPr>
          <w:color w:val="FF0000"/>
          <w:szCs w:val="20"/>
          <w:vertAlign w:val="superscript"/>
          <w:lang w:eastAsia="ar-SA"/>
        </w:rPr>
        <w:t>2</w:t>
      </w:r>
      <w:r w:rsidRPr="0029715F">
        <w:rPr>
          <w:color w:val="FF0000"/>
          <w:szCs w:val="20"/>
        </w:rPr>
        <w:t xml:space="preserve"> hrubé podlažní plochy za podmínky, že budou svými vstupy a výlohami vhodně navazovat na </w:t>
      </w:r>
      <w:r w:rsidR="000F2A8B" w:rsidRPr="0029715F">
        <w:rPr>
          <w:color w:val="FF0000"/>
          <w:szCs w:val="20"/>
        </w:rPr>
        <w:t>uliční prostranství</w:t>
      </w:r>
      <w:r w:rsidRPr="0029715F">
        <w:rPr>
          <w:color w:val="FF0000"/>
          <w:szCs w:val="20"/>
        </w:rPr>
        <w:t>.</w:t>
      </w:r>
      <w:r w:rsidR="0096645E" w:rsidRPr="0029715F">
        <w:rPr>
          <w:color w:val="FF0000"/>
          <w:szCs w:val="20"/>
        </w:rPr>
        <w:t xml:space="preserve"> </w:t>
      </w:r>
    </w:p>
    <w:p w14:paraId="64A748C1" w14:textId="77777777" w:rsidR="0096645E" w:rsidRPr="0029715F" w:rsidRDefault="004C52F7" w:rsidP="007316F3">
      <w:pPr>
        <w:spacing w:after="120"/>
        <w:rPr>
          <w:color w:val="FF0000"/>
          <w:szCs w:val="20"/>
        </w:rPr>
      </w:pPr>
      <w:r w:rsidRPr="0029715F">
        <w:rPr>
          <w:color w:val="FF0000"/>
          <w:szCs w:val="20"/>
        </w:rPr>
        <w:t>Domy s pečovatelskou službou za podmínky prokázání splnění požadavků hygienických hlukových limitů.</w:t>
      </w:r>
    </w:p>
    <w:p w14:paraId="009F0795" w14:textId="77777777" w:rsidR="00DC6F5A" w:rsidRPr="0029715F" w:rsidRDefault="00DC6F5A" w:rsidP="007316F3">
      <w:pPr>
        <w:spacing w:after="120"/>
        <w:rPr>
          <w:color w:val="FF0000"/>
          <w:szCs w:val="20"/>
        </w:rPr>
      </w:pPr>
    </w:p>
    <w:p w14:paraId="6FF28F15" w14:textId="77777777" w:rsidR="002152C5" w:rsidRPr="0029715F" w:rsidRDefault="002152C5" w:rsidP="00D24688">
      <w:pPr>
        <w:rPr>
          <w:b/>
          <w:color w:val="FF0000"/>
        </w:rPr>
      </w:pPr>
      <w:r w:rsidRPr="0029715F">
        <w:rPr>
          <w:b/>
          <w:color w:val="FF0000"/>
        </w:rPr>
        <w:t>Nepřípustné využití</w:t>
      </w:r>
    </w:p>
    <w:p w14:paraId="4767FC0F" w14:textId="08D36B6E" w:rsidR="00A47AB8" w:rsidRPr="0029715F" w:rsidRDefault="00A47AB8" w:rsidP="00A47AB8">
      <w:pPr>
        <w:tabs>
          <w:tab w:val="left" w:pos="284"/>
        </w:tabs>
        <w:rPr>
          <w:rFonts w:cs="Times New Roman"/>
          <w:color w:val="FF0000"/>
          <w:lang w:eastAsia="ar-SA"/>
        </w:rPr>
      </w:pPr>
      <w:r w:rsidRPr="0029715F">
        <w:rPr>
          <w:color w:val="FF0000"/>
        </w:rPr>
        <w:t>Jakékoliv stavby mimo hlavního</w:t>
      </w:r>
      <w:r w:rsidR="008B36F9" w:rsidRPr="0029715F">
        <w:rPr>
          <w:color w:val="FF0000"/>
        </w:rPr>
        <w:t>,</w:t>
      </w:r>
      <w:r w:rsidRPr="0029715F">
        <w:rPr>
          <w:color w:val="FF0000"/>
        </w:rPr>
        <w:t xml:space="preserve"> přípustného a</w:t>
      </w:r>
      <w:r w:rsidR="009445B0" w:rsidRPr="0029715F">
        <w:rPr>
          <w:color w:val="FF0000"/>
        </w:rPr>
        <w:t> </w:t>
      </w:r>
      <w:r w:rsidRPr="0029715F">
        <w:rPr>
          <w:color w:val="FF0000"/>
        </w:rPr>
        <w:t>podmíněn</w:t>
      </w:r>
      <w:r w:rsidR="008B36F9" w:rsidRPr="0029715F">
        <w:rPr>
          <w:color w:val="FF0000"/>
        </w:rPr>
        <w:t>ě přípustného</w:t>
      </w:r>
      <w:r w:rsidRPr="0029715F">
        <w:rPr>
          <w:color w:val="FF0000"/>
        </w:rPr>
        <w:t xml:space="preserve"> využití.</w:t>
      </w:r>
    </w:p>
    <w:p w14:paraId="7B3DB253" w14:textId="77777777" w:rsidR="00A47AB8" w:rsidRPr="0029715F" w:rsidRDefault="00A47AB8" w:rsidP="00A62136">
      <w:pPr>
        <w:tabs>
          <w:tab w:val="left" w:pos="284"/>
        </w:tabs>
        <w:rPr>
          <w:color w:val="FF0000"/>
          <w:szCs w:val="20"/>
        </w:rPr>
      </w:pPr>
    </w:p>
    <w:p w14:paraId="08EF030E" w14:textId="77777777" w:rsidR="002152C5" w:rsidRPr="0029715F" w:rsidRDefault="002152C5" w:rsidP="00A62136">
      <w:pPr>
        <w:tabs>
          <w:tab w:val="left" w:pos="284"/>
        </w:tabs>
        <w:rPr>
          <w:color w:val="FF0000"/>
          <w:szCs w:val="20"/>
        </w:rPr>
      </w:pPr>
    </w:p>
    <w:p w14:paraId="5454EEF3" w14:textId="77777777" w:rsidR="002152C5" w:rsidRPr="0029715F" w:rsidRDefault="002152C5" w:rsidP="00A62136">
      <w:pPr>
        <w:tabs>
          <w:tab w:val="left" w:pos="284"/>
        </w:tabs>
        <w:rPr>
          <w:color w:val="FF0000"/>
          <w:szCs w:val="20"/>
        </w:rPr>
      </w:pPr>
    </w:p>
    <w:p w14:paraId="595FC953" w14:textId="77777777" w:rsidR="002152C5" w:rsidRPr="0029715F" w:rsidRDefault="002152C5" w:rsidP="000621AE">
      <w:pPr>
        <w:tabs>
          <w:tab w:val="left" w:pos="284"/>
        </w:tabs>
        <w:ind w:left="-4820"/>
        <w:rPr>
          <w:color w:val="FF0000"/>
          <w:szCs w:val="20"/>
        </w:rPr>
      </w:pPr>
    </w:p>
    <w:p w14:paraId="4ABB6851" w14:textId="77777777" w:rsidR="005022D7" w:rsidRPr="0029715F" w:rsidRDefault="00AB583C" w:rsidP="005022D7">
      <w:pPr>
        <w:tabs>
          <w:tab w:val="left" w:pos="284"/>
        </w:tabs>
        <w:rPr>
          <w:color w:val="FF0000"/>
          <w:szCs w:val="20"/>
        </w:rPr>
      </w:pPr>
      <w:r w:rsidRPr="0029715F">
        <w:rPr>
          <w:noProof/>
          <w:color w:val="FF0000"/>
          <w:szCs w:val="20"/>
          <w:lang w:eastAsia="cs-CZ"/>
        </w:rPr>
        <w:drawing>
          <wp:inline distT="0" distB="0" distL="0" distR="0" wp14:anchorId="40040040" wp14:editId="748A6240">
            <wp:extent cx="2657475" cy="1819275"/>
            <wp:effectExtent l="0" t="0" r="9525" b="9525"/>
            <wp:docPr id="1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7475" cy="1819275"/>
                    </a:xfrm>
                    <a:prstGeom prst="rect">
                      <a:avLst/>
                    </a:prstGeom>
                    <a:noFill/>
                    <a:ln>
                      <a:noFill/>
                    </a:ln>
                  </pic:spPr>
                </pic:pic>
              </a:graphicData>
            </a:graphic>
          </wp:inline>
        </w:drawing>
      </w:r>
    </w:p>
    <w:p w14:paraId="129DCC3C" w14:textId="77777777" w:rsidR="005022D7" w:rsidRPr="0029715F" w:rsidRDefault="005022D7" w:rsidP="005022D7">
      <w:pPr>
        <w:rPr>
          <w:color w:val="FF0000"/>
          <w:szCs w:val="20"/>
        </w:rPr>
      </w:pPr>
      <w:r w:rsidRPr="0029715F">
        <w:rPr>
          <w:color w:val="FF0000"/>
          <w:szCs w:val="20"/>
        </w:rPr>
        <w:t>Charakter:</w:t>
      </w:r>
    </w:p>
    <w:p w14:paraId="4AB0E759" w14:textId="77777777" w:rsidR="005022D7" w:rsidRPr="0029715F" w:rsidRDefault="005022D7" w:rsidP="005022D7">
      <w:pPr>
        <w:rPr>
          <w:b/>
          <w:i/>
          <w:color w:val="FF0000"/>
          <w:szCs w:val="20"/>
        </w:rPr>
      </w:pPr>
      <w:r w:rsidRPr="0029715F">
        <w:rPr>
          <w:b/>
          <w:i/>
          <w:color w:val="FF0000"/>
          <w:szCs w:val="20"/>
        </w:rPr>
        <w:t xml:space="preserve">Zástavba s vyšší hustotou tvořená velkými solitérními domy, které stojí uprostřed vzrostlého volně přístupného parku. </w:t>
      </w:r>
    </w:p>
    <w:p w14:paraId="7FA81B18" w14:textId="77777777" w:rsidR="00093D27" w:rsidRPr="0029715F" w:rsidRDefault="00093D27">
      <w:pPr>
        <w:tabs>
          <w:tab w:val="left" w:pos="284"/>
        </w:tabs>
        <w:ind w:left="-4820"/>
        <w:rPr>
          <w:color w:val="FF0000"/>
          <w:szCs w:val="20"/>
        </w:rPr>
      </w:pPr>
    </w:p>
    <w:p w14:paraId="6F2458C8" w14:textId="77777777" w:rsidR="002152C5" w:rsidRPr="0029715F" w:rsidRDefault="002152C5" w:rsidP="000621AE">
      <w:pPr>
        <w:ind w:left="-4820"/>
        <w:rPr>
          <w:color w:val="FF0000"/>
          <w:szCs w:val="20"/>
        </w:rPr>
      </w:pPr>
    </w:p>
    <w:p w14:paraId="606EF49A" w14:textId="77777777" w:rsidR="002152C5" w:rsidRPr="0029715F" w:rsidRDefault="002152C5" w:rsidP="000621AE">
      <w:pPr>
        <w:ind w:left="-4820"/>
        <w:rPr>
          <w:color w:val="FF0000"/>
          <w:szCs w:val="20"/>
        </w:rPr>
      </w:pPr>
    </w:p>
    <w:p w14:paraId="1BAAB334" w14:textId="77777777" w:rsidR="002152C5" w:rsidRPr="0029715F" w:rsidRDefault="002152C5" w:rsidP="000621AE">
      <w:pPr>
        <w:ind w:left="-4820"/>
        <w:rPr>
          <w:color w:val="FF0000"/>
          <w:szCs w:val="20"/>
        </w:rPr>
      </w:pPr>
    </w:p>
    <w:p w14:paraId="7EA9A402" w14:textId="77777777" w:rsidR="002152C5" w:rsidRPr="0029715F" w:rsidRDefault="002152C5" w:rsidP="000621AE">
      <w:pPr>
        <w:ind w:left="-4820"/>
        <w:rPr>
          <w:color w:val="FF0000"/>
          <w:szCs w:val="20"/>
        </w:rPr>
      </w:pPr>
    </w:p>
    <w:p w14:paraId="4D05E3ED" w14:textId="77777777" w:rsidR="002152C5" w:rsidRPr="0029715F" w:rsidRDefault="002152C5" w:rsidP="000621AE">
      <w:pPr>
        <w:ind w:left="-4820"/>
        <w:rPr>
          <w:color w:val="FF0000"/>
          <w:szCs w:val="20"/>
        </w:rPr>
      </w:pPr>
    </w:p>
    <w:p w14:paraId="7605D708" w14:textId="77777777" w:rsidR="002152C5" w:rsidRPr="0029715F" w:rsidRDefault="002152C5" w:rsidP="000621AE">
      <w:pPr>
        <w:ind w:left="-4820"/>
        <w:rPr>
          <w:color w:val="FF0000"/>
          <w:szCs w:val="20"/>
        </w:rPr>
      </w:pPr>
    </w:p>
    <w:p w14:paraId="5917493D" w14:textId="77777777" w:rsidR="002152C5" w:rsidRPr="0029715F" w:rsidRDefault="002152C5" w:rsidP="000621AE">
      <w:pPr>
        <w:ind w:left="-4820"/>
        <w:rPr>
          <w:color w:val="FF0000"/>
          <w:szCs w:val="20"/>
        </w:rPr>
      </w:pPr>
    </w:p>
    <w:p w14:paraId="6D618266" w14:textId="77777777" w:rsidR="002152C5" w:rsidRPr="0029715F" w:rsidRDefault="002152C5" w:rsidP="000621AE">
      <w:pPr>
        <w:ind w:left="-4820"/>
        <w:rPr>
          <w:color w:val="FF0000"/>
          <w:szCs w:val="20"/>
        </w:rPr>
      </w:pPr>
    </w:p>
    <w:p w14:paraId="50D469B5" w14:textId="77777777" w:rsidR="002152C5" w:rsidRPr="0029715F" w:rsidRDefault="002152C5" w:rsidP="000621AE">
      <w:pPr>
        <w:ind w:left="-4820"/>
        <w:rPr>
          <w:color w:val="FF0000"/>
          <w:szCs w:val="20"/>
        </w:rPr>
      </w:pPr>
    </w:p>
    <w:p w14:paraId="7FE818E5" w14:textId="77777777" w:rsidR="002152C5" w:rsidRPr="0029715F" w:rsidRDefault="002152C5" w:rsidP="000621AE">
      <w:pPr>
        <w:ind w:left="-4820"/>
        <w:rPr>
          <w:color w:val="FF0000"/>
          <w:szCs w:val="20"/>
        </w:rPr>
        <w:sectPr w:rsidR="002152C5" w:rsidRPr="0029715F" w:rsidSect="00A62136">
          <w:type w:val="continuous"/>
          <w:pgSz w:w="11906" w:h="16838" w:code="9"/>
          <w:pgMar w:top="851" w:right="1134" w:bottom="1701" w:left="1134" w:header="567" w:footer="567" w:gutter="567"/>
          <w:cols w:num="2" w:space="709"/>
          <w:docGrid w:linePitch="360"/>
        </w:sectPr>
      </w:pPr>
    </w:p>
    <w:p w14:paraId="061008B9" w14:textId="77777777" w:rsidR="0083635C" w:rsidRPr="0029715F" w:rsidRDefault="0083635C" w:rsidP="00E171A4">
      <w:pPr>
        <w:pStyle w:val="Nadpis5"/>
        <w:rPr>
          <w:color w:val="FF0000"/>
        </w:rPr>
      </w:pPr>
    </w:p>
    <w:p w14:paraId="302B5AAE" w14:textId="77777777" w:rsidR="001D5ADF" w:rsidRPr="0029715F" w:rsidRDefault="001D5ADF" w:rsidP="001D5ADF">
      <w:pPr>
        <w:rPr>
          <w:color w:val="FF0000"/>
        </w:rPr>
      </w:pPr>
    </w:p>
    <w:p w14:paraId="0A4284E7" w14:textId="77777777" w:rsidR="001D5ADF" w:rsidRPr="0029715F" w:rsidRDefault="001D5ADF" w:rsidP="001D5ADF">
      <w:pPr>
        <w:rPr>
          <w:color w:val="FF0000"/>
        </w:rPr>
      </w:pPr>
    </w:p>
    <w:p w14:paraId="34F15488" w14:textId="77777777" w:rsidR="001D5ADF" w:rsidRPr="0029715F" w:rsidRDefault="001D5ADF" w:rsidP="001D5ADF">
      <w:pPr>
        <w:rPr>
          <w:color w:val="FF0000"/>
        </w:rPr>
      </w:pPr>
    </w:p>
    <w:p w14:paraId="4A6A2817" w14:textId="77777777" w:rsidR="001D5ADF" w:rsidRPr="0029715F" w:rsidRDefault="001D5ADF" w:rsidP="001D5ADF">
      <w:pPr>
        <w:rPr>
          <w:color w:val="FF0000"/>
        </w:rPr>
      </w:pPr>
    </w:p>
    <w:p w14:paraId="6590C788" w14:textId="77777777" w:rsidR="001D5ADF" w:rsidRPr="0029715F" w:rsidRDefault="001D5ADF" w:rsidP="001D5ADF">
      <w:pPr>
        <w:rPr>
          <w:color w:val="FF0000"/>
        </w:rPr>
      </w:pPr>
    </w:p>
    <w:p w14:paraId="7E4389B0" w14:textId="77777777" w:rsidR="001D5ADF" w:rsidRPr="0029715F" w:rsidRDefault="001D5ADF" w:rsidP="001D5ADF">
      <w:pPr>
        <w:rPr>
          <w:color w:val="FF0000"/>
        </w:rPr>
      </w:pPr>
    </w:p>
    <w:p w14:paraId="00062A9D" w14:textId="77777777" w:rsidR="001D5ADF" w:rsidRPr="0029715F" w:rsidRDefault="001D5ADF" w:rsidP="001D5ADF">
      <w:pPr>
        <w:rPr>
          <w:color w:val="FF0000"/>
        </w:rPr>
      </w:pPr>
    </w:p>
    <w:p w14:paraId="60BF01C2" w14:textId="77777777" w:rsidR="00E171A4" w:rsidRPr="0029715F" w:rsidRDefault="00E171A4" w:rsidP="00E171A4">
      <w:pPr>
        <w:pStyle w:val="Nadpis5"/>
        <w:rPr>
          <w:color w:val="FF0000"/>
        </w:rPr>
      </w:pPr>
      <w:r w:rsidRPr="0029715F">
        <w:rPr>
          <w:color w:val="FF0000"/>
        </w:rPr>
        <w:t>P</w:t>
      </w:r>
      <w:r w:rsidR="00000FC0" w:rsidRPr="0029715F">
        <w:rPr>
          <w:color w:val="FF0000"/>
        </w:rPr>
        <w:t>ODMÍNKY PROSTOROVÉHO USPOŘÁDÁNÍ</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1"/>
        <w:gridCol w:w="1272"/>
        <w:gridCol w:w="3006"/>
        <w:gridCol w:w="1701"/>
        <w:gridCol w:w="1843"/>
      </w:tblGrid>
      <w:tr w:rsidR="0029715F" w:rsidRPr="0029715F" w14:paraId="4417CB46" w14:textId="77777777" w:rsidTr="003A3341">
        <w:tc>
          <w:tcPr>
            <w:tcW w:w="1671" w:type="dxa"/>
          </w:tcPr>
          <w:p w14:paraId="1AB36770" w14:textId="77777777" w:rsidR="00665051" w:rsidRPr="0029715F" w:rsidRDefault="00665051" w:rsidP="00966DCF">
            <w:pPr>
              <w:pStyle w:val="StylTunPed6bZa6b"/>
              <w:rPr>
                <w:color w:val="FF0000"/>
              </w:rPr>
            </w:pPr>
            <w:r w:rsidRPr="0029715F">
              <w:rPr>
                <w:color w:val="FF0000"/>
              </w:rPr>
              <w:t>Zastavěnost</w:t>
            </w:r>
          </w:p>
        </w:tc>
        <w:tc>
          <w:tcPr>
            <w:tcW w:w="1272" w:type="dxa"/>
          </w:tcPr>
          <w:p w14:paraId="6F94061B" w14:textId="77777777" w:rsidR="00665051" w:rsidRPr="0029715F" w:rsidRDefault="00665051" w:rsidP="00966DCF">
            <w:pPr>
              <w:pStyle w:val="StylTunPed6bZa6b"/>
              <w:rPr>
                <w:color w:val="FF0000"/>
              </w:rPr>
            </w:pPr>
            <w:r w:rsidRPr="0029715F">
              <w:rPr>
                <w:color w:val="FF0000"/>
              </w:rPr>
              <w:t>Procento zahrady</w:t>
            </w:r>
          </w:p>
        </w:tc>
        <w:tc>
          <w:tcPr>
            <w:tcW w:w="3006" w:type="dxa"/>
          </w:tcPr>
          <w:p w14:paraId="1CBB3285" w14:textId="77777777" w:rsidR="00665051" w:rsidRPr="0029715F" w:rsidRDefault="00665051" w:rsidP="00966DCF">
            <w:pPr>
              <w:pStyle w:val="StylTunPed6bZa6b"/>
              <w:rPr>
                <w:color w:val="FF0000"/>
              </w:rPr>
            </w:pPr>
            <w:r w:rsidRPr="0029715F">
              <w:rPr>
                <w:color w:val="FF0000"/>
              </w:rPr>
              <w:t>Regulovaná výška stavby</w:t>
            </w:r>
          </w:p>
        </w:tc>
        <w:tc>
          <w:tcPr>
            <w:tcW w:w="1701" w:type="dxa"/>
          </w:tcPr>
          <w:p w14:paraId="548DE3C5" w14:textId="77777777" w:rsidR="00665051" w:rsidRPr="0029715F" w:rsidRDefault="00665051" w:rsidP="002D0984">
            <w:pPr>
              <w:pStyle w:val="StylTunPed6bZa6b"/>
              <w:rPr>
                <w:color w:val="FF0000"/>
              </w:rPr>
            </w:pPr>
            <w:r w:rsidRPr="0029715F">
              <w:rPr>
                <w:color w:val="FF0000"/>
              </w:rPr>
              <w:t>Maximální výška stavby</w:t>
            </w:r>
          </w:p>
        </w:tc>
        <w:tc>
          <w:tcPr>
            <w:tcW w:w="1843" w:type="dxa"/>
          </w:tcPr>
          <w:p w14:paraId="6267D308" w14:textId="77777777" w:rsidR="00665051" w:rsidRPr="0029715F" w:rsidDel="006955A7" w:rsidRDefault="00665051" w:rsidP="00966DCF">
            <w:pPr>
              <w:pStyle w:val="StylTunPed6bZa6b"/>
              <w:rPr>
                <w:color w:val="FF0000"/>
              </w:rPr>
            </w:pPr>
            <w:r w:rsidRPr="0029715F">
              <w:rPr>
                <w:color w:val="FF0000"/>
              </w:rPr>
              <w:t>Minimální velikost pozemku</w:t>
            </w:r>
          </w:p>
        </w:tc>
      </w:tr>
      <w:tr w:rsidR="0029715F" w:rsidRPr="0029715F" w14:paraId="77B25A10" w14:textId="77777777" w:rsidTr="00665051">
        <w:tc>
          <w:tcPr>
            <w:tcW w:w="1671" w:type="dxa"/>
          </w:tcPr>
          <w:p w14:paraId="5FDE0F73" w14:textId="2433BEE7" w:rsidR="00665051" w:rsidRPr="0029715F" w:rsidRDefault="00451EBD" w:rsidP="00A82B9E">
            <w:pPr>
              <w:pStyle w:val="StylPed6b"/>
              <w:rPr>
                <w:color w:val="FF0000"/>
              </w:rPr>
            </w:pPr>
            <w:r w:rsidRPr="0029715F">
              <w:rPr>
                <w:color w:val="FF0000"/>
              </w:rPr>
              <w:t xml:space="preserve">16,5 </w:t>
            </w:r>
            <w:r w:rsidR="00665051" w:rsidRPr="0029715F">
              <w:rPr>
                <w:color w:val="FF0000"/>
              </w:rPr>
              <w:t>%</w:t>
            </w:r>
          </w:p>
          <w:p w14:paraId="65039281" w14:textId="77777777" w:rsidR="00665051" w:rsidRPr="0029715F" w:rsidRDefault="00665051" w:rsidP="00A82B9E">
            <w:pPr>
              <w:pStyle w:val="StylPed6b"/>
              <w:rPr>
                <w:color w:val="FF0000"/>
              </w:rPr>
            </w:pPr>
          </w:p>
          <w:p w14:paraId="55185600" w14:textId="77777777" w:rsidR="00665051" w:rsidRPr="0029715F" w:rsidRDefault="00665051" w:rsidP="00A82B9E">
            <w:pPr>
              <w:pStyle w:val="StylPed6b"/>
              <w:rPr>
                <w:color w:val="FF0000"/>
              </w:rPr>
            </w:pPr>
          </w:p>
        </w:tc>
        <w:tc>
          <w:tcPr>
            <w:tcW w:w="1272" w:type="dxa"/>
          </w:tcPr>
          <w:p w14:paraId="21A81080" w14:textId="77777777" w:rsidR="00665051" w:rsidRPr="0029715F" w:rsidRDefault="00665051" w:rsidP="00A82B9E">
            <w:pPr>
              <w:pStyle w:val="StylPed6b"/>
              <w:rPr>
                <w:color w:val="FF0000"/>
              </w:rPr>
            </w:pPr>
            <w:r w:rsidRPr="0029715F">
              <w:rPr>
                <w:color w:val="FF0000"/>
              </w:rPr>
              <w:t>50 %</w:t>
            </w:r>
          </w:p>
          <w:p w14:paraId="478DB173" w14:textId="77777777" w:rsidR="00665051" w:rsidRPr="0029715F" w:rsidRDefault="00665051" w:rsidP="004F7EF6">
            <w:pPr>
              <w:rPr>
                <w:color w:val="FF0000"/>
                <w:szCs w:val="20"/>
              </w:rPr>
            </w:pPr>
          </w:p>
          <w:p w14:paraId="21DD7666" w14:textId="77777777" w:rsidR="00665051" w:rsidRPr="0029715F" w:rsidRDefault="00665051" w:rsidP="00320859">
            <w:pPr>
              <w:rPr>
                <w:color w:val="FF0000"/>
                <w:szCs w:val="20"/>
              </w:rPr>
            </w:pPr>
          </w:p>
        </w:tc>
        <w:tc>
          <w:tcPr>
            <w:tcW w:w="3006" w:type="dxa"/>
          </w:tcPr>
          <w:p w14:paraId="4813F6EE" w14:textId="77777777" w:rsidR="00665051" w:rsidRPr="0029715F" w:rsidRDefault="00665051" w:rsidP="0054135D">
            <w:pPr>
              <w:pStyle w:val="StylPed6b"/>
              <w:rPr>
                <w:color w:val="FF0000"/>
              </w:rPr>
            </w:pPr>
            <w:r w:rsidRPr="0029715F">
              <w:rPr>
                <w:color w:val="FF0000"/>
              </w:rPr>
              <w:t xml:space="preserve">8 m </w:t>
            </w:r>
          </w:p>
          <w:p w14:paraId="40F4D410" w14:textId="77777777" w:rsidR="00665051" w:rsidRPr="0029715F" w:rsidRDefault="00665051" w:rsidP="0054135D">
            <w:pPr>
              <w:rPr>
                <w:color w:val="FF0000"/>
              </w:rPr>
            </w:pPr>
            <w:r w:rsidRPr="0029715F">
              <w:rPr>
                <w:color w:val="FF0000"/>
              </w:rPr>
              <w:t>2 + 1 nadzemní podlaží</w:t>
            </w:r>
          </w:p>
          <w:p w14:paraId="0B784E38" w14:textId="77777777" w:rsidR="00665051" w:rsidRPr="0029715F" w:rsidRDefault="00665051" w:rsidP="00C81615">
            <w:pPr>
              <w:spacing w:before="120"/>
              <w:rPr>
                <w:color w:val="FF0000"/>
                <w:szCs w:val="20"/>
              </w:rPr>
            </w:pPr>
            <w:r w:rsidRPr="0029715F">
              <w:rPr>
                <w:color w:val="FF0000"/>
              </w:rPr>
              <w:t>Stávající stavby nebudou navyšovány nástavbami, které by tuto výšku překročily.</w:t>
            </w:r>
          </w:p>
        </w:tc>
        <w:tc>
          <w:tcPr>
            <w:tcW w:w="1701" w:type="dxa"/>
          </w:tcPr>
          <w:p w14:paraId="215D7D1B" w14:textId="77777777" w:rsidR="00665051" w:rsidRPr="0029715F" w:rsidRDefault="00665051" w:rsidP="0054082D">
            <w:pPr>
              <w:pStyle w:val="StylPed6b"/>
              <w:rPr>
                <w:color w:val="FF0000"/>
              </w:rPr>
            </w:pPr>
            <w:r w:rsidRPr="0029715F">
              <w:rPr>
                <w:color w:val="FF0000"/>
              </w:rPr>
              <w:t>12 m</w:t>
            </w:r>
          </w:p>
          <w:p w14:paraId="1A954895" w14:textId="77777777" w:rsidR="00665051" w:rsidRPr="0029715F" w:rsidRDefault="00665051" w:rsidP="002D0984">
            <w:pPr>
              <w:rPr>
                <w:color w:val="FF0000"/>
                <w:szCs w:val="20"/>
              </w:rPr>
            </w:pPr>
          </w:p>
        </w:tc>
        <w:tc>
          <w:tcPr>
            <w:tcW w:w="1843" w:type="dxa"/>
          </w:tcPr>
          <w:p w14:paraId="6C0E3273" w14:textId="77777777" w:rsidR="00665051" w:rsidRPr="0029715F" w:rsidRDefault="00665051" w:rsidP="0054082D">
            <w:pPr>
              <w:pStyle w:val="StylPed6b"/>
              <w:rPr>
                <w:color w:val="FF0000"/>
              </w:rPr>
            </w:pPr>
            <w:r w:rsidRPr="0029715F">
              <w:rPr>
                <w:color w:val="FF0000"/>
              </w:rPr>
              <w:t>Není stanovena</w:t>
            </w:r>
          </w:p>
        </w:tc>
      </w:tr>
    </w:tbl>
    <w:p w14:paraId="7ACF1479" w14:textId="4E9A75C1" w:rsidR="002152C5" w:rsidRPr="0029715F" w:rsidRDefault="0068590D" w:rsidP="009533B8">
      <w:pPr>
        <w:pStyle w:val="Nadpis3vyuzitiuzemi"/>
        <w:tabs>
          <w:tab w:val="clear" w:pos="3002"/>
          <w:tab w:val="num" w:pos="2268"/>
        </w:tabs>
        <w:rPr>
          <w:color w:val="FF0000"/>
        </w:rPr>
      </w:pPr>
      <w:bookmarkStart w:id="255" w:name="_Toc174348865"/>
      <w:r w:rsidRPr="0029715F">
        <w:rPr>
          <w:noProof/>
          <w:color w:val="FF0000"/>
          <w:sz w:val="72"/>
          <w:szCs w:val="72"/>
          <w:lang w:eastAsia="cs-CZ"/>
        </w:rPr>
        <mc:AlternateContent>
          <mc:Choice Requires="wps">
            <w:drawing>
              <wp:anchor distT="0" distB="0" distL="114300" distR="114300" simplePos="0" relativeHeight="251640832" behindDoc="0" locked="0" layoutInCell="1" allowOverlap="1" wp14:anchorId="7BE82AA1" wp14:editId="75E6B410">
                <wp:simplePos x="0" y="0"/>
                <wp:positionH relativeFrom="margin">
                  <wp:posOffset>-78740</wp:posOffset>
                </wp:positionH>
                <wp:positionV relativeFrom="paragraph">
                  <wp:posOffset>34925</wp:posOffset>
                </wp:positionV>
                <wp:extent cx="3519805" cy="259080"/>
                <wp:effectExtent l="0" t="0" r="0" b="0"/>
                <wp:wrapNone/>
                <wp:docPr id="3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4D601B2" w14:textId="77777777" w:rsidR="0070422A" w:rsidRPr="0070422A" w:rsidRDefault="0070422A" w:rsidP="0070422A">
                            <w:pPr>
                              <w:rPr>
                                <w:i/>
                                <w:color w:val="EE0000"/>
                              </w:rPr>
                            </w:pPr>
                            <w:r w:rsidRPr="0070422A">
                              <w:rPr>
                                <w:i/>
                                <w:color w:val="EE0000"/>
                              </w:rPr>
                              <w:t>pozn. popis regulativů je podrobně rozveden v kap. F.1</w:t>
                            </w:r>
                          </w:p>
                          <w:p w14:paraId="3E676F82" w14:textId="03022870" w:rsidR="00C367F2" w:rsidRPr="00C81615" w:rsidRDefault="00C367F2" w:rsidP="00AF3891">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E82AA1" id="_x0000_s1055" type="#_x0000_t202" style="position:absolute;margin-left:-6.2pt;margin-top:2.75pt;width:277.15pt;height:20.4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Ltq+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" stroked="f">
                <v:textbox>
                  <w:txbxContent>
                    <w:p w14:paraId="04D601B2" w14:textId="77777777" w:rsidR="0070422A" w:rsidRPr="0070422A" w:rsidRDefault="0070422A" w:rsidP="0070422A">
                      <w:pPr>
                        <w:rPr>
                          <w:i/>
                          <w:color w:val="EE0000"/>
                        </w:rPr>
                      </w:pPr>
                      <w:r w:rsidRPr="0070422A">
                        <w:rPr>
                          <w:i/>
                          <w:color w:val="EE0000"/>
                        </w:rPr>
                        <w:t>pozn. popis regulativů je podrobně rozveden v kap. F.1</w:t>
                      </w:r>
                    </w:p>
                    <w:p w14:paraId="3E676F82" w14:textId="03022870" w:rsidR="00C367F2" w:rsidRPr="00C81615" w:rsidRDefault="00C367F2" w:rsidP="00AF3891">
                      <w:pPr>
                        <w:rPr>
                          <w:i/>
                        </w:rPr>
                      </w:pPr>
                    </w:p>
                  </w:txbxContent>
                </v:textbox>
                <w10:wrap anchorx="margin"/>
              </v:shape>
            </w:pict>
          </mc:Fallback>
        </mc:AlternateContent>
      </w:r>
      <w:r w:rsidR="002152C5" w:rsidRPr="0029715F">
        <w:rPr>
          <w:color w:val="FF0000"/>
          <w:sz w:val="72"/>
          <w:szCs w:val="72"/>
        </w:rPr>
        <w:br w:type="column"/>
      </w:r>
      <w:bookmarkStart w:id="256" w:name="_Toc370114222"/>
      <w:bookmarkStart w:id="257" w:name="_Toc370897925"/>
      <w:r w:rsidR="002152C5" w:rsidRPr="0029715F">
        <w:rPr>
          <w:color w:val="FF0000"/>
          <w:sz w:val="72"/>
          <w:szCs w:val="72"/>
        </w:rPr>
        <w:lastRenderedPageBreak/>
        <w:t>|</w:t>
      </w:r>
      <w:r w:rsidR="008A70A8" w:rsidRPr="0029715F">
        <w:rPr>
          <w:color w:val="FF0000"/>
          <w:sz w:val="72"/>
          <w:szCs w:val="72"/>
        </w:rPr>
        <w:t>RI</w:t>
      </w:r>
      <w:r w:rsidR="002152C5" w:rsidRPr="0029715F">
        <w:rPr>
          <w:color w:val="FF0000"/>
          <w:sz w:val="72"/>
          <w:szCs w:val="72"/>
        </w:rPr>
        <w:t>|</w:t>
      </w:r>
      <w:r w:rsidR="006C3456">
        <w:rPr>
          <w:color w:val="FF0000"/>
          <w:sz w:val="72"/>
          <w:szCs w:val="72"/>
        </w:rPr>
        <w:t xml:space="preserve"> </w:t>
      </w:r>
      <w:r w:rsidR="00CB5CA6" w:rsidRPr="0029715F">
        <w:rPr>
          <w:caps w:val="0"/>
          <w:color w:val="FF0000"/>
          <w:sz w:val="28"/>
          <w:szCs w:val="28"/>
        </w:rPr>
        <w:t xml:space="preserve">PLOCHY REKREACE </w:t>
      </w:r>
      <w:bookmarkEnd w:id="256"/>
      <w:bookmarkEnd w:id="257"/>
      <w:r w:rsidR="009042EB" w:rsidRPr="0029715F">
        <w:rPr>
          <w:color w:val="FF0000"/>
        </w:rPr>
        <w:t xml:space="preserve">– </w:t>
      </w:r>
      <w:r w:rsidR="008A70A8" w:rsidRPr="0029715F">
        <w:rPr>
          <w:color w:val="FF0000"/>
        </w:rPr>
        <w:t>rekreace individuální</w:t>
      </w:r>
      <w:bookmarkEnd w:id="255"/>
    </w:p>
    <w:p w14:paraId="75516C86" w14:textId="77777777" w:rsidR="002152C5" w:rsidRPr="0029715F" w:rsidRDefault="002152C5" w:rsidP="00485B0A">
      <w:pPr>
        <w:rPr>
          <w:color w:val="FF0000"/>
        </w:rPr>
      </w:pPr>
    </w:p>
    <w:p w14:paraId="4FBD5993" w14:textId="77777777" w:rsidR="002152C5" w:rsidRPr="0029715F" w:rsidRDefault="002152C5" w:rsidP="00D0558C">
      <w:pPr>
        <w:rPr>
          <w:color w:val="FF0000"/>
        </w:rPr>
        <w:sectPr w:rsidR="002152C5" w:rsidRPr="0029715F" w:rsidSect="00946565">
          <w:type w:val="continuous"/>
          <w:pgSz w:w="11906" w:h="16838" w:code="9"/>
          <w:pgMar w:top="851" w:right="1134" w:bottom="1701" w:left="1134" w:header="567" w:footer="567" w:gutter="567"/>
          <w:cols w:space="708"/>
          <w:docGrid w:linePitch="360"/>
        </w:sectPr>
      </w:pPr>
    </w:p>
    <w:p w14:paraId="2E2230D9" w14:textId="700AC455"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70B8C381" w14:textId="77777777" w:rsidR="002152C5" w:rsidRPr="0029715F" w:rsidRDefault="002152C5" w:rsidP="00D24688">
      <w:pPr>
        <w:rPr>
          <w:b/>
          <w:color w:val="FF0000"/>
        </w:rPr>
      </w:pPr>
      <w:r w:rsidRPr="0029715F">
        <w:rPr>
          <w:b/>
          <w:color w:val="FF0000"/>
        </w:rPr>
        <w:t>Hlavní využití</w:t>
      </w:r>
    </w:p>
    <w:p w14:paraId="7B31216C" w14:textId="77777777" w:rsidR="002152C5" w:rsidRPr="0029715F" w:rsidRDefault="00862D35" w:rsidP="00A62136">
      <w:pPr>
        <w:rPr>
          <w:color w:val="FF0000"/>
          <w:szCs w:val="20"/>
        </w:rPr>
      </w:pPr>
      <w:r w:rsidRPr="0029715F">
        <w:rPr>
          <w:color w:val="FF0000"/>
          <w:szCs w:val="20"/>
        </w:rPr>
        <w:t>Stavby pro rodinnou rekreaci</w:t>
      </w:r>
      <w:r w:rsidR="002152C5" w:rsidRPr="0029715F">
        <w:rPr>
          <w:color w:val="FF0000"/>
          <w:szCs w:val="20"/>
        </w:rPr>
        <w:t>. Zahrady, zahrádky.</w:t>
      </w:r>
    </w:p>
    <w:p w14:paraId="26DC2C4A" w14:textId="77777777" w:rsidR="002152C5" w:rsidRPr="0029715F" w:rsidRDefault="002152C5" w:rsidP="00A62136">
      <w:pPr>
        <w:rPr>
          <w:color w:val="FF0000"/>
          <w:szCs w:val="20"/>
        </w:rPr>
      </w:pPr>
    </w:p>
    <w:p w14:paraId="679BD6B1" w14:textId="77777777" w:rsidR="002152C5" w:rsidRPr="0029715F" w:rsidRDefault="002152C5" w:rsidP="00D24688">
      <w:pPr>
        <w:rPr>
          <w:b/>
          <w:color w:val="FF0000"/>
        </w:rPr>
      </w:pPr>
      <w:r w:rsidRPr="0029715F">
        <w:rPr>
          <w:b/>
          <w:color w:val="FF0000"/>
        </w:rPr>
        <w:t xml:space="preserve">Přípustné využití </w:t>
      </w:r>
    </w:p>
    <w:p w14:paraId="60882CE6" w14:textId="77777777" w:rsidR="002152C5" w:rsidRPr="0029715F" w:rsidRDefault="002152C5" w:rsidP="00A62136">
      <w:pPr>
        <w:rPr>
          <w:color w:val="FF0000"/>
          <w:szCs w:val="20"/>
        </w:rPr>
      </w:pPr>
      <w:r w:rsidRPr="0029715F">
        <w:rPr>
          <w:color w:val="FF0000"/>
          <w:szCs w:val="20"/>
        </w:rPr>
        <w:t xml:space="preserve">Hřiště, sportoviště, drobné sakrální stavby, drobná architektura a vybavenost ploch (sezení, osvětlení), nezbytné stavby dopravní a technické infrastruktury, související s hlavním využitím plochy. </w:t>
      </w:r>
    </w:p>
    <w:p w14:paraId="632F6345" w14:textId="77777777" w:rsidR="002152C5" w:rsidRPr="0029715F" w:rsidRDefault="002152C5" w:rsidP="00A62136">
      <w:pPr>
        <w:rPr>
          <w:color w:val="FF0000"/>
          <w:szCs w:val="20"/>
        </w:rPr>
      </w:pPr>
    </w:p>
    <w:p w14:paraId="2C00479A" w14:textId="77777777" w:rsidR="000D6A25" w:rsidRPr="0029715F" w:rsidRDefault="000D6A25" w:rsidP="000D6A25">
      <w:pPr>
        <w:spacing w:before="120"/>
        <w:rPr>
          <w:b/>
          <w:color w:val="FF0000"/>
        </w:rPr>
      </w:pPr>
      <w:r w:rsidRPr="0029715F">
        <w:rPr>
          <w:b/>
          <w:color w:val="FF0000"/>
        </w:rPr>
        <w:t>Podmíněně přípustné využití</w:t>
      </w:r>
    </w:p>
    <w:p w14:paraId="21C7AA40" w14:textId="77777777" w:rsidR="00862D35" w:rsidRPr="0029715F" w:rsidRDefault="00862D35" w:rsidP="00A62136">
      <w:pPr>
        <w:tabs>
          <w:tab w:val="left" w:pos="284"/>
        </w:tabs>
        <w:rPr>
          <w:color w:val="FF0000"/>
          <w:szCs w:val="20"/>
          <w:lang w:eastAsia="ar-SA"/>
        </w:rPr>
      </w:pPr>
      <w:r w:rsidRPr="0029715F">
        <w:rPr>
          <w:color w:val="FF0000"/>
          <w:szCs w:val="20"/>
          <w:lang w:eastAsia="ar-SA"/>
        </w:rPr>
        <w:t>U stávajících, již postavených a povolených objektů rodinných domů je možné provádět nástavby a přístavby za podmínky, že je dopravně napojen na kapacitně vyhovující veřejně přístupnou pozemní komunikaci</w:t>
      </w:r>
      <w:r w:rsidR="009824A0" w:rsidRPr="0029715F">
        <w:rPr>
          <w:color w:val="FF0000"/>
          <w:szCs w:val="20"/>
          <w:lang w:eastAsia="ar-SA"/>
        </w:rPr>
        <w:t>, která zejména svým profilem a vybavením odpovídá požadavkům na bydlení.</w:t>
      </w:r>
    </w:p>
    <w:p w14:paraId="03DB21C9" w14:textId="77777777" w:rsidR="002735B0" w:rsidRPr="0029715F" w:rsidRDefault="002735B0" w:rsidP="00A62136">
      <w:pPr>
        <w:tabs>
          <w:tab w:val="left" w:pos="284"/>
        </w:tabs>
        <w:rPr>
          <w:color w:val="FF0000"/>
          <w:szCs w:val="20"/>
          <w:lang w:eastAsia="ar-SA"/>
        </w:rPr>
      </w:pPr>
    </w:p>
    <w:p w14:paraId="08ABC8E8" w14:textId="77777777" w:rsidR="003204E4" w:rsidRPr="0029715F" w:rsidRDefault="002735B0" w:rsidP="00A62136">
      <w:pPr>
        <w:tabs>
          <w:tab w:val="left" w:pos="284"/>
        </w:tabs>
        <w:rPr>
          <w:b/>
          <w:color w:val="FF0000"/>
          <w:szCs w:val="20"/>
          <w:lang w:eastAsia="ar-SA"/>
        </w:rPr>
      </w:pPr>
      <w:r w:rsidRPr="0029715F">
        <w:rPr>
          <w:b/>
          <w:color w:val="FF0000"/>
          <w:szCs w:val="20"/>
          <w:lang w:eastAsia="ar-SA"/>
        </w:rPr>
        <w:t>Nepřípustné využití</w:t>
      </w:r>
    </w:p>
    <w:p w14:paraId="41471831" w14:textId="699A473D" w:rsidR="002735B0" w:rsidRPr="0029715F" w:rsidRDefault="00494BE5" w:rsidP="00A62136">
      <w:pPr>
        <w:tabs>
          <w:tab w:val="left" w:pos="284"/>
        </w:tabs>
        <w:rPr>
          <w:color w:val="FF0000"/>
          <w:szCs w:val="20"/>
          <w:lang w:eastAsia="ar-SA"/>
        </w:rPr>
      </w:pPr>
      <w:r w:rsidRPr="0029715F">
        <w:rPr>
          <w:color w:val="FF0000"/>
          <w:szCs w:val="20"/>
          <w:lang w:eastAsia="ar-SA"/>
        </w:rPr>
        <w:t>Zejména p</w:t>
      </w:r>
      <w:r w:rsidR="003204E4" w:rsidRPr="0029715F">
        <w:rPr>
          <w:color w:val="FF0000"/>
          <w:szCs w:val="20"/>
          <w:lang w:eastAsia="ar-SA"/>
        </w:rPr>
        <w:t>řestavba rekreačních objektů na trvalé bydlení</w:t>
      </w:r>
      <w:r w:rsidR="00983A6B" w:rsidRPr="0029715F">
        <w:rPr>
          <w:color w:val="FF0000"/>
          <w:szCs w:val="20"/>
        </w:rPr>
        <w:t xml:space="preserve"> a </w:t>
      </w:r>
      <w:r w:rsidR="00983A6B" w:rsidRPr="0029715F">
        <w:rPr>
          <w:color w:val="FF0000"/>
        </w:rPr>
        <w:t>jakékoliv stavby mimo hlavního</w:t>
      </w:r>
      <w:r w:rsidR="008B36F9" w:rsidRPr="0029715F">
        <w:rPr>
          <w:color w:val="FF0000"/>
        </w:rPr>
        <w:t>,</w:t>
      </w:r>
      <w:r w:rsidR="009445B0" w:rsidRPr="0029715F">
        <w:rPr>
          <w:color w:val="FF0000"/>
        </w:rPr>
        <w:t> </w:t>
      </w:r>
      <w:r w:rsidR="00983A6B" w:rsidRPr="0029715F">
        <w:rPr>
          <w:color w:val="FF0000"/>
        </w:rPr>
        <w:t>přípustného a podmíněn</w:t>
      </w:r>
      <w:r w:rsidR="008B36F9" w:rsidRPr="0029715F">
        <w:rPr>
          <w:color w:val="FF0000"/>
        </w:rPr>
        <w:t>ě přípustného</w:t>
      </w:r>
      <w:r w:rsidR="00983A6B" w:rsidRPr="0029715F">
        <w:rPr>
          <w:color w:val="FF0000"/>
        </w:rPr>
        <w:t xml:space="preserve"> využití.</w:t>
      </w:r>
    </w:p>
    <w:p w14:paraId="1314EF3D" w14:textId="77777777" w:rsidR="002152C5" w:rsidRPr="0029715F" w:rsidRDefault="002152C5" w:rsidP="00A62136">
      <w:pPr>
        <w:tabs>
          <w:tab w:val="left" w:pos="284"/>
        </w:tabs>
        <w:rPr>
          <w:color w:val="FF0000"/>
          <w:szCs w:val="20"/>
        </w:rPr>
      </w:pPr>
      <w:r w:rsidRPr="0029715F">
        <w:rPr>
          <w:color w:val="FF0000"/>
          <w:szCs w:val="20"/>
        </w:rPr>
        <w:br w:type="column"/>
      </w:r>
      <w:r w:rsidR="00AB583C" w:rsidRPr="0029715F">
        <w:rPr>
          <w:noProof/>
          <w:color w:val="FF0000"/>
          <w:szCs w:val="20"/>
          <w:lang w:eastAsia="cs-CZ"/>
        </w:rPr>
        <w:drawing>
          <wp:inline distT="0" distB="0" distL="0" distR="0" wp14:anchorId="6107CE56" wp14:editId="038397E1">
            <wp:extent cx="2600325" cy="1743075"/>
            <wp:effectExtent l="0" t="0" r="9525" b="9525"/>
            <wp:docPr id="17"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00325" cy="1743075"/>
                    </a:xfrm>
                    <a:prstGeom prst="rect">
                      <a:avLst/>
                    </a:prstGeom>
                    <a:noFill/>
                    <a:ln>
                      <a:noFill/>
                    </a:ln>
                  </pic:spPr>
                </pic:pic>
              </a:graphicData>
            </a:graphic>
          </wp:inline>
        </w:drawing>
      </w:r>
    </w:p>
    <w:p w14:paraId="252AC5E9" w14:textId="77777777" w:rsidR="002152C5" w:rsidRPr="0029715F" w:rsidRDefault="002152C5" w:rsidP="00A62136">
      <w:pPr>
        <w:rPr>
          <w:color w:val="FF0000"/>
          <w:szCs w:val="20"/>
        </w:rPr>
      </w:pPr>
      <w:r w:rsidRPr="0029715F">
        <w:rPr>
          <w:color w:val="FF0000"/>
          <w:szCs w:val="20"/>
        </w:rPr>
        <w:t>Charakter:</w:t>
      </w:r>
    </w:p>
    <w:p w14:paraId="74F751CF" w14:textId="77777777" w:rsidR="002152C5" w:rsidRPr="0029715F" w:rsidRDefault="002152C5" w:rsidP="00A62136">
      <w:pPr>
        <w:rPr>
          <w:b/>
          <w:i/>
          <w:color w:val="FF0000"/>
          <w:szCs w:val="20"/>
        </w:rPr>
      </w:pPr>
      <w:r w:rsidRPr="0029715F">
        <w:rPr>
          <w:b/>
          <w:i/>
          <w:color w:val="FF0000"/>
          <w:szCs w:val="20"/>
        </w:rPr>
        <w:t>Rekreační zástavba smíšená s rodinnými domy v území chráněném povodňovou hrází. Původně zahrádkářská kolonie s malými chatičkami začíná</w:t>
      </w:r>
      <w:r w:rsidR="009B5DE1" w:rsidRPr="0029715F">
        <w:rPr>
          <w:b/>
          <w:i/>
          <w:color w:val="FF0000"/>
          <w:szCs w:val="20"/>
        </w:rPr>
        <w:t xml:space="preserve"> </w:t>
      </w:r>
      <w:r w:rsidRPr="0029715F">
        <w:rPr>
          <w:b/>
          <w:i/>
          <w:color w:val="FF0000"/>
          <w:szCs w:val="20"/>
        </w:rPr>
        <w:t>zarůstat naddimenzovanými domy. Cesty zůstávají úzké, není možné zajistit odpovídající</w:t>
      </w:r>
    </w:p>
    <w:p w14:paraId="4F0A6E0E" w14:textId="135C4C7C" w:rsidR="00F409EB" w:rsidRPr="0029715F" w:rsidRDefault="002152C5" w:rsidP="00A62136">
      <w:pPr>
        <w:rPr>
          <w:color w:val="FF0000"/>
          <w:szCs w:val="20"/>
        </w:rPr>
        <w:sectPr w:rsidR="00F409EB" w:rsidRPr="0029715F" w:rsidSect="008D7150">
          <w:type w:val="continuous"/>
          <w:pgSz w:w="11906" w:h="16838" w:code="9"/>
          <w:pgMar w:top="851" w:right="1134" w:bottom="1701" w:left="1134" w:header="567" w:footer="567" w:gutter="567"/>
          <w:cols w:num="2" w:space="709"/>
          <w:docGrid w:linePitch="360"/>
        </w:sectPr>
      </w:pPr>
      <w:r w:rsidRPr="0029715F">
        <w:rPr>
          <w:b/>
          <w:i/>
          <w:color w:val="FF0000"/>
          <w:szCs w:val="20"/>
        </w:rPr>
        <w:t>obsluhu území (svoz odpadu, průjezd záchranky či hasičů, zimní údržbu), proto by charakter měl zůstat tak, jak byl nastaven na počátk</w:t>
      </w:r>
      <w:r w:rsidR="00E913AE" w:rsidRPr="0029715F">
        <w:rPr>
          <w:b/>
          <w:i/>
          <w:color w:val="FF0000"/>
          <w:szCs w:val="20"/>
        </w:rPr>
        <w:t>u</w:t>
      </w:r>
    </w:p>
    <w:p w14:paraId="7D664CF4" w14:textId="77777777" w:rsidR="0071553D" w:rsidRPr="0029715F" w:rsidRDefault="0071553D" w:rsidP="0071553D">
      <w:pPr>
        <w:pStyle w:val="Nadpis5"/>
        <w:rPr>
          <w:color w:val="FF0000"/>
        </w:rPr>
      </w:pPr>
      <w:r w:rsidRPr="0029715F">
        <w:rPr>
          <w:color w:val="FF0000"/>
        </w:rPr>
        <w:t>DOPLŇUJÍCÍ Podmínky plochy:</w:t>
      </w:r>
    </w:p>
    <w:p w14:paraId="58A32DBE" w14:textId="6235CA8C" w:rsidR="0071553D" w:rsidRPr="0029715F" w:rsidRDefault="00FA35DC">
      <w:pPr>
        <w:rPr>
          <w:color w:val="FF0000"/>
        </w:rPr>
      </w:pPr>
      <w:r w:rsidRPr="0029715F">
        <w:rPr>
          <w:color w:val="FF0000"/>
        </w:rPr>
        <w:t xml:space="preserve">V plochách určených k zástavbě nelze tyto plochy do vzdálenosti 25 metrů od hranice ploch lesa </w:t>
      </w:r>
      <w:r w:rsidR="004E5D70" w:rsidRPr="0029715F">
        <w:rPr>
          <w:color w:val="FF0000"/>
        </w:rPr>
        <w:t>(</w:t>
      </w:r>
      <w:r w:rsidRPr="0029715F">
        <w:rPr>
          <w:color w:val="FF0000"/>
        </w:rPr>
        <w:t>L</w:t>
      </w:r>
      <w:r w:rsidR="009E67D7" w:rsidRPr="0029715F">
        <w:rPr>
          <w:color w:val="FF0000"/>
        </w:rPr>
        <w:t>U</w:t>
      </w:r>
      <w:r w:rsidR="004E5D70" w:rsidRPr="0029715F">
        <w:rPr>
          <w:color w:val="FF0000"/>
        </w:rPr>
        <w:t>)</w:t>
      </w:r>
      <w:r w:rsidRPr="0029715F">
        <w:rPr>
          <w:color w:val="FF0000"/>
        </w:rPr>
        <w:t xml:space="preserve"> využít pro nové nadzemní objekty vyjma oplocení a přístaveb směrem od lesa. Toto omezení se týká i staveb nepodléhajících povolení podle stavebního zákona.</w:t>
      </w:r>
      <w:r w:rsidR="00286D7F" w:rsidRPr="0029715F">
        <w:rPr>
          <w:color w:val="FF0000"/>
        </w:rPr>
        <w:t xml:space="preserve"> Stanovením odstupové vzdálenosti není dotčena kompetence orgánů státní správy lesů podle § 14 odst. 2 zákona č. 289/1995 Sb., o lesích a o změně a doplnění některých zákonů (lesní zákon), ve znění pozdějších předpisů, k vydání souhlasu s dotčením pozemků ve vzdálenosti do </w:t>
      </w:r>
      <w:r w:rsidR="009D2EF2" w:rsidRPr="0029715F">
        <w:rPr>
          <w:color w:val="FF0000"/>
        </w:rPr>
        <w:t xml:space="preserve">30 </w:t>
      </w:r>
      <w:r w:rsidR="00286D7F" w:rsidRPr="0029715F">
        <w:rPr>
          <w:color w:val="FF0000"/>
        </w:rPr>
        <w:t>m od okraje lesa závazným stanoviskem podle § 48 odst. 2 písm. c) zákona č. 289/1995 Sb.</w:t>
      </w:r>
    </w:p>
    <w:p w14:paraId="3E861107" w14:textId="0838F907" w:rsidR="00093D27" w:rsidRPr="0029715F" w:rsidRDefault="00CF4EFA">
      <w:pPr>
        <w:rPr>
          <w:color w:val="FF0000"/>
        </w:rPr>
      </w:pPr>
      <w:r w:rsidRPr="0029715F">
        <w:rPr>
          <w:color w:val="FF0000"/>
        </w:rPr>
        <w:t>V případě nové zástavby na lesních pozemcích musí výstavbě předcházet jejich trvalé odnětí z PUPFL.</w:t>
      </w:r>
    </w:p>
    <w:p w14:paraId="38480825" w14:textId="444135E3" w:rsidR="00000FC0" w:rsidRPr="0029715F" w:rsidRDefault="0068590D" w:rsidP="00000FC0">
      <w:pPr>
        <w:pStyle w:val="Nadpis5"/>
        <w:rPr>
          <w:color w:val="FF0000"/>
        </w:rPr>
      </w:pPr>
      <w:r w:rsidRPr="0029715F">
        <w:rPr>
          <w:noProof/>
          <w:color w:val="FF0000"/>
          <w:lang w:eastAsia="cs-CZ"/>
        </w:rPr>
        <mc:AlternateContent>
          <mc:Choice Requires="wps">
            <w:drawing>
              <wp:anchor distT="0" distB="0" distL="114300" distR="114300" simplePos="0" relativeHeight="251669504" behindDoc="0" locked="0" layoutInCell="1" allowOverlap="1" wp14:anchorId="6A665606" wp14:editId="42D0184E">
                <wp:simplePos x="0" y="0"/>
                <wp:positionH relativeFrom="margin">
                  <wp:align>left</wp:align>
                </wp:positionH>
                <wp:positionV relativeFrom="paragraph">
                  <wp:posOffset>2264410</wp:posOffset>
                </wp:positionV>
                <wp:extent cx="3519805" cy="259080"/>
                <wp:effectExtent l="0" t="0" r="0" b="0"/>
                <wp:wrapNone/>
                <wp:docPr id="3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59334473" w14:textId="77777777" w:rsidR="0070422A" w:rsidRPr="0070422A" w:rsidRDefault="0070422A" w:rsidP="0070422A">
                            <w:pPr>
                              <w:rPr>
                                <w:i/>
                                <w:color w:val="EE0000"/>
                              </w:rPr>
                            </w:pPr>
                            <w:r w:rsidRPr="0070422A">
                              <w:rPr>
                                <w:i/>
                                <w:color w:val="EE0000"/>
                              </w:rPr>
                              <w:t>pozn. popis regulativů je podrobně rozveden v kap. F.1</w:t>
                            </w:r>
                          </w:p>
                          <w:p w14:paraId="06AE417F" w14:textId="210BB534" w:rsidR="00C367F2" w:rsidRPr="00C81615" w:rsidRDefault="00C367F2" w:rsidP="00AF3891">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665606" id="_x0000_s1056" type="#_x0000_t202" style="position:absolute;margin-left:0;margin-top:178.3pt;width:277.15pt;height:20.4pt;z-index:251669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Bpa+A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" stroked="f">
                <v:textbox>
                  <w:txbxContent>
                    <w:p w14:paraId="59334473" w14:textId="77777777" w:rsidR="0070422A" w:rsidRPr="0070422A" w:rsidRDefault="0070422A" w:rsidP="0070422A">
                      <w:pPr>
                        <w:rPr>
                          <w:i/>
                          <w:color w:val="EE0000"/>
                        </w:rPr>
                      </w:pPr>
                      <w:r w:rsidRPr="0070422A">
                        <w:rPr>
                          <w:i/>
                          <w:color w:val="EE0000"/>
                        </w:rPr>
                        <w:t>pozn. popis regulativů je podrobně rozveden v kap. F.1</w:t>
                      </w:r>
                    </w:p>
                    <w:p w14:paraId="06AE417F" w14:textId="210BB534" w:rsidR="00C367F2" w:rsidRPr="00C81615" w:rsidRDefault="00C367F2" w:rsidP="00AF3891">
                      <w:pPr>
                        <w:rPr>
                          <w:i/>
                        </w:rPr>
                      </w:pPr>
                    </w:p>
                  </w:txbxContent>
                </v:textbox>
                <w10:wrap anchorx="margin"/>
              </v:shape>
            </w:pict>
          </mc:Fallback>
        </mc:AlternateContent>
      </w:r>
      <w:r w:rsidR="00E171A4" w:rsidRPr="0029715F">
        <w:rPr>
          <w:color w:val="FF0000"/>
        </w:rPr>
        <w:t>P</w:t>
      </w:r>
      <w:r w:rsidR="00000FC0" w:rsidRPr="0029715F">
        <w:rPr>
          <w:color w:val="FF0000"/>
        </w:rPr>
        <w:t>ODMÍNKY PROSTOROVÉHO USPOŘÁDÁNÍ</w:t>
      </w:r>
    </w:p>
    <w:tbl>
      <w:tblPr>
        <w:tblW w:w="8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970"/>
        <w:gridCol w:w="1817"/>
        <w:gridCol w:w="1543"/>
        <w:gridCol w:w="1359"/>
      </w:tblGrid>
      <w:tr w:rsidR="0029715F" w:rsidRPr="0029715F" w14:paraId="22EAC995" w14:textId="77777777" w:rsidTr="009042EB">
        <w:tc>
          <w:tcPr>
            <w:tcW w:w="2906" w:type="dxa"/>
          </w:tcPr>
          <w:p w14:paraId="3E6D3BAC" w14:textId="77777777" w:rsidR="001D5ADF" w:rsidRPr="0029715F" w:rsidRDefault="001D5ADF" w:rsidP="00966DCF">
            <w:pPr>
              <w:pStyle w:val="StylTunPed6bZa6b"/>
              <w:rPr>
                <w:color w:val="FF0000"/>
              </w:rPr>
            </w:pPr>
            <w:r w:rsidRPr="0029715F">
              <w:rPr>
                <w:color w:val="FF0000"/>
              </w:rPr>
              <w:t>Zastavěnost</w:t>
            </w:r>
          </w:p>
        </w:tc>
        <w:tc>
          <w:tcPr>
            <w:tcW w:w="970" w:type="dxa"/>
          </w:tcPr>
          <w:p w14:paraId="7F971337" w14:textId="77777777" w:rsidR="001D5ADF" w:rsidRPr="0029715F" w:rsidRDefault="001D5ADF" w:rsidP="00966DCF">
            <w:pPr>
              <w:pStyle w:val="StylTunPed6bZa6b"/>
              <w:rPr>
                <w:color w:val="FF0000"/>
              </w:rPr>
            </w:pPr>
            <w:r w:rsidRPr="0029715F">
              <w:rPr>
                <w:color w:val="FF0000"/>
              </w:rPr>
              <w:t>Procento zahrady</w:t>
            </w:r>
          </w:p>
        </w:tc>
        <w:tc>
          <w:tcPr>
            <w:tcW w:w="1817" w:type="dxa"/>
          </w:tcPr>
          <w:p w14:paraId="61C92E19" w14:textId="77777777" w:rsidR="001D5ADF" w:rsidRPr="0029715F" w:rsidRDefault="001D5ADF" w:rsidP="00966DCF">
            <w:pPr>
              <w:pStyle w:val="StylTunPed6bZa6b"/>
              <w:rPr>
                <w:color w:val="FF0000"/>
              </w:rPr>
            </w:pPr>
            <w:r w:rsidRPr="0029715F">
              <w:rPr>
                <w:color w:val="FF0000"/>
              </w:rPr>
              <w:t xml:space="preserve">Regulovaná výška </w:t>
            </w:r>
            <w:r w:rsidR="00164008" w:rsidRPr="0029715F">
              <w:rPr>
                <w:color w:val="FF0000"/>
              </w:rPr>
              <w:t>stavby</w:t>
            </w:r>
          </w:p>
        </w:tc>
        <w:tc>
          <w:tcPr>
            <w:tcW w:w="1543" w:type="dxa"/>
          </w:tcPr>
          <w:p w14:paraId="7DFA5E81" w14:textId="77777777" w:rsidR="001D5ADF" w:rsidRPr="0029715F" w:rsidRDefault="001D5ADF" w:rsidP="002D0984">
            <w:pPr>
              <w:pStyle w:val="StylTunPed6bZa6b"/>
              <w:rPr>
                <w:color w:val="FF0000"/>
              </w:rPr>
            </w:pPr>
            <w:r w:rsidRPr="0029715F">
              <w:rPr>
                <w:color w:val="FF0000"/>
              </w:rPr>
              <w:t xml:space="preserve">Maximální výška </w:t>
            </w:r>
            <w:r w:rsidR="00164008" w:rsidRPr="0029715F">
              <w:rPr>
                <w:color w:val="FF0000"/>
              </w:rPr>
              <w:t>stavby</w:t>
            </w:r>
          </w:p>
        </w:tc>
        <w:tc>
          <w:tcPr>
            <w:tcW w:w="1359" w:type="dxa"/>
          </w:tcPr>
          <w:p w14:paraId="09086A83" w14:textId="77777777" w:rsidR="001D5ADF" w:rsidRPr="0029715F" w:rsidRDefault="001D5ADF" w:rsidP="00966DCF">
            <w:pPr>
              <w:pStyle w:val="StylTunPed6bZa6b"/>
              <w:rPr>
                <w:color w:val="FF0000"/>
              </w:rPr>
            </w:pPr>
            <w:r w:rsidRPr="0029715F">
              <w:rPr>
                <w:color w:val="FF0000"/>
              </w:rPr>
              <w:t>Minimální velikost pozemku</w:t>
            </w:r>
          </w:p>
        </w:tc>
      </w:tr>
      <w:tr w:rsidR="0029715F" w:rsidRPr="0029715F" w14:paraId="4E034ACF" w14:textId="77777777" w:rsidTr="009042EB">
        <w:tc>
          <w:tcPr>
            <w:tcW w:w="2906" w:type="dxa"/>
          </w:tcPr>
          <w:p w14:paraId="24441021" w14:textId="77777777" w:rsidR="001D5ADF" w:rsidRPr="0029715F" w:rsidRDefault="001D5ADF" w:rsidP="00B7406A">
            <w:pPr>
              <w:pStyle w:val="StylPed6b"/>
              <w:rPr>
                <w:color w:val="FF0000"/>
              </w:rPr>
            </w:pPr>
            <w:r w:rsidRPr="0029715F">
              <w:rPr>
                <w:color w:val="FF0000"/>
              </w:rPr>
              <w:t>10 %</w:t>
            </w:r>
          </w:p>
          <w:p w14:paraId="622B81E6" w14:textId="77777777" w:rsidR="001D5ADF" w:rsidRPr="0029715F" w:rsidRDefault="001D5ADF" w:rsidP="00A54979">
            <w:pPr>
              <w:rPr>
                <w:color w:val="FF0000"/>
              </w:rPr>
            </w:pPr>
            <w:r w:rsidRPr="0029715F">
              <w:rPr>
                <w:color w:val="FF0000"/>
              </w:rPr>
              <w:t xml:space="preserve">(maximální zastavěná plochy </w:t>
            </w:r>
            <w:r w:rsidR="00B6377A" w:rsidRPr="0029715F">
              <w:rPr>
                <w:color w:val="FF0000"/>
              </w:rPr>
              <w:t>stavb</w:t>
            </w:r>
            <w:r w:rsidRPr="0029715F">
              <w:rPr>
                <w:color w:val="FF0000"/>
              </w:rPr>
              <w:t>y je 60 m</w:t>
            </w:r>
            <w:r w:rsidRPr="0029715F">
              <w:rPr>
                <w:color w:val="FF0000"/>
                <w:vertAlign w:val="superscript"/>
              </w:rPr>
              <w:t xml:space="preserve">2 </w:t>
            </w:r>
            <w:r w:rsidRPr="0029715F">
              <w:rPr>
                <w:color w:val="FF0000"/>
              </w:rPr>
              <w:t>a celková hrubá podlažní plocha všech podlaží je maximálně 90 m</w:t>
            </w:r>
            <w:r w:rsidRPr="0029715F">
              <w:rPr>
                <w:color w:val="FF0000"/>
                <w:vertAlign w:val="superscript"/>
              </w:rPr>
              <w:t>2</w:t>
            </w:r>
          </w:p>
          <w:p w14:paraId="3A23526F" w14:textId="77777777" w:rsidR="00093D27" w:rsidRPr="0029715F" w:rsidRDefault="00093D27">
            <w:pPr>
              <w:pStyle w:val="StylPed6b"/>
              <w:spacing w:line="480" w:lineRule="auto"/>
              <w:rPr>
                <w:color w:val="FF0000"/>
              </w:rPr>
            </w:pPr>
          </w:p>
        </w:tc>
        <w:tc>
          <w:tcPr>
            <w:tcW w:w="970" w:type="dxa"/>
          </w:tcPr>
          <w:p w14:paraId="781E4C28" w14:textId="77777777" w:rsidR="001D5ADF" w:rsidRPr="0029715F" w:rsidRDefault="001D5ADF" w:rsidP="00B7406A">
            <w:pPr>
              <w:pStyle w:val="StylPed6b"/>
              <w:rPr>
                <w:color w:val="FF0000"/>
              </w:rPr>
            </w:pPr>
            <w:r w:rsidRPr="0029715F">
              <w:rPr>
                <w:color w:val="FF0000"/>
              </w:rPr>
              <w:t>85 %</w:t>
            </w:r>
          </w:p>
        </w:tc>
        <w:tc>
          <w:tcPr>
            <w:tcW w:w="1817" w:type="dxa"/>
          </w:tcPr>
          <w:p w14:paraId="3D5C8096" w14:textId="77777777" w:rsidR="001D5ADF" w:rsidRPr="0029715F" w:rsidRDefault="001D5ADF" w:rsidP="00B7406A">
            <w:pPr>
              <w:pStyle w:val="StylPed6b"/>
              <w:rPr>
                <w:color w:val="FF0000"/>
              </w:rPr>
            </w:pPr>
            <w:r w:rsidRPr="0029715F">
              <w:rPr>
                <w:color w:val="FF0000"/>
              </w:rPr>
              <w:t xml:space="preserve">4 m </w:t>
            </w:r>
          </w:p>
          <w:p w14:paraId="20BDBD41" w14:textId="77777777" w:rsidR="001D5ADF" w:rsidRPr="0029715F" w:rsidRDefault="001D5ADF" w:rsidP="00B7406A">
            <w:pPr>
              <w:pStyle w:val="StylPed6b"/>
              <w:rPr>
                <w:color w:val="FF0000"/>
              </w:rPr>
            </w:pPr>
            <w:r w:rsidRPr="0029715F">
              <w:rPr>
                <w:color w:val="FF0000"/>
              </w:rPr>
              <w:t>1 +1 nadzemní podlaží</w:t>
            </w:r>
          </w:p>
        </w:tc>
        <w:tc>
          <w:tcPr>
            <w:tcW w:w="1543" w:type="dxa"/>
          </w:tcPr>
          <w:p w14:paraId="2A123A63" w14:textId="77777777" w:rsidR="001D5ADF" w:rsidRPr="0029715F" w:rsidRDefault="001D5ADF">
            <w:pPr>
              <w:pStyle w:val="StylPed6b"/>
              <w:rPr>
                <w:color w:val="FF0000"/>
              </w:rPr>
            </w:pPr>
            <w:r w:rsidRPr="0029715F">
              <w:rPr>
                <w:color w:val="FF0000"/>
              </w:rPr>
              <w:t>6 m</w:t>
            </w:r>
          </w:p>
        </w:tc>
        <w:tc>
          <w:tcPr>
            <w:tcW w:w="1359" w:type="dxa"/>
          </w:tcPr>
          <w:p w14:paraId="18569E4A" w14:textId="77777777" w:rsidR="001D5ADF" w:rsidRPr="0029715F" w:rsidRDefault="001D5ADF" w:rsidP="00E16F5E">
            <w:pPr>
              <w:pStyle w:val="StylPed6b"/>
              <w:rPr>
                <w:color w:val="FF0000"/>
              </w:rPr>
            </w:pPr>
            <w:r w:rsidRPr="0029715F">
              <w:rPr>
                <w:color w:val="FF0000"/>
              </w:rPr>
              <w:t>700 m</w:t>
            </w:r>
            <w:r w:rsidRPr="0029715F">
              <w:rPr>
                <w:color w:val="FF0000"/>
                <w:vertAlign w:val="superscript"/>
              </w:rPr>
              <w:t>2</w:t>
            </w:r>
          </w:p>
        </w:tc>
      </w:tr>
    </w:tbl>
    <w:p w14:paraId="350D60F6" w14:textId="1330D549" w:rsidR="00605224" w:rsidRPr="0029715F" w:rsidRDefault="00605224" w:rsidP="00605224">
      <w:pPr>
        <w:pStyle w:val="Nadpis3vyuzitiuzemi"/>
        <w:tabs>
          <w:tab w:val="clear" w:pos="3002"/>
          <w:tab w:val="num" w:pos="2127"/>
        </w:tabs>
        <w:spacing w:before="600"/>
        <w:rPr>
          <w:color w:val="FF0000"/>
          <w:sz w:val="72"/>
        </w:rPr>
      </w:pPr>
      <w:bookmarkStart w:id="258" w:name="_Toc174348866"/>
      <w:bookmarkStart w:id="259" w:name="_Toc370897914"/>
      <w:bookmarkStart w:id="260" w:name="_Toc370897926"/>
      <w:bookmarkStart w:id="261" w:name="_Toc370897928"/>
      <w:r w:rsidRPr="0029715F">
        <w:rPr>
          <w:color w:val="FF0000"/>
          <w:sz w:val="72"/>
          <w:szCs w:val="72"/>
        </w:rPr>
        <w:lastRenderedPageBreak/>
        <w:t>|</w:t>
      </w:r>
      <w:r w:rsidR="0028101D">
        <w:rPr>
          <w:color w:val="FF0000"/>
          <w:sz w:val="72"/>
          <w:szCs w:val="72"/>
        </w:rPr>
        <w:t>RH</w:t>
      </w:r>
      <w:r w:rsidRPr="0029715F">
        <w:rPr>
          <w:color w:val="FF0000"/>
          <w:sz w:val="72"/>
          <w:szCs w:val="72"/>
        </w:rPr>
        <w:t>|</w:t>
      </w:r>
      <w:r w:rsidR="006C3456">
        <w:rPr>
          <w:color w:val="FF0000"/>
          <w:sz w:val="72"/>
          <w:szCs w:val="72"/>
        </w:rPr>
        <w:t xml:space="preserve"> </w:t>
      </w:r>
      <w:r w:rsidRPr="0029715F">
        <w:rPr>
          <w:caps w:val="0"/>
          <w:color w:val="FF0000"/>
          <w:sz w:val="28"/>
          <w:szCs w:val="28"/>
        </w:rPr>
        <w:t xml:space="preserve">PLOCHY REKREACE </w:t>
      </w:r>
      <w:r w:rsidRPr="0029715F">
        <w:rPr>
          <w:color w:val="FF0000"/>
        </w:rPr>
        <w:t>–</w:t>
      </w:r>
      <w:r w:rsidRPr="0029715F">
        <w:rPr>
          <w:caps w:val="0"/>
          <w:color w:val="FF0000"/>
        </w:rPr>
        <w:t xml:space="preserve"> REKREACE HROMADNÁ</w:t>
      </w:r>
      <w:bookmarkEnd w:id="258"/>
    </w:p>
    <w:p w14:paraId="5D4D96FB" w14:textId="77777777" w:rsidR="00605224" w:rsidRPr="0029715F" w:rsidRDefault="00605224" w:rsidP="00605224">
      <w:pPr>
        <w:spacing w:before="240" w:after="120"/>
        <w:rPr>
          <w:b/>
          <w:color w:val="FF0000"/>
        </w:rPr>
        <w:sectPr w:rsidR="00605224" w:rsidRPr="0029715F" w:rsidSect="00605224">
          <w:type w:val="continuous"/>
          <w:pgSz w:w="11906" w:h="16838" w:code="9"/>
          <w:pgMar w:top="851" w:right="1134" w:bottom="1701" w:left="1134" w:header="567" w:footer="567" w:gutter="567"/>
          <w:cols w:space="708"/>
          <w:docGrid w:linePitch="360"/>
        </w:sectPr>
      </w:pPr>
    </w:p>
    <w:p w14:paraId="04A5FE51" w14:textId="77777777" w:rsidR="00605224" w:rsidRDefault="00605224" w:rsidP="00605224">
      <w:pPr>
        <w:pStyle w:val="Nadpis5"/>
        <w:rPr>
          <w:color w:val="FF0000"/>
        </w:rPr>
      </w:pPr>
      <w:r w:rsidRPr="0029715F">
        <w:rPr>
          <w:color w:val="FF0000"/>
        </w:rPr>
        <w:t>PODMÍNKY VYUŽITÍ PLOCH</w:t>
      </w:r>
    </w:p>
    <w:p w14:paraId="625BB165" w14:textId="77777777" w:rsidR="009E35C7" w:rsidRPr="009E35C7" w:rsidRDefault="009E35C7" w:rsidP="009E35C7"/>
    <w:p w14:paraId="6F1A28D0" w14:textId="77777777" w:rsidR="00605224" w:rsidRPr="0029715F" w:rsidRDefault="00605224" w:rsidP="00605224">
      <w:pPr>
        <w:rPr>
          <w:b/>
          <w:color w:val="FF0000"/>
        </w:rPr>
      </w:pPr>
      <w:r w:rsidRPr="0029715F">
        <w:rPr>
          <w:b/>
          <w:color w:val="FF0000"/>
        </w:rPr>
        <w:t>Hlavní využití</w:t>
      </w:r>
    </w:p>
    <w:p w14:paraId="599CA707" w14:textId="77777777" w:rsidR="00605224" w:rsidRPr="0029715F" w:rsidRDefault="00605224" w:rsidP="00605224">
      <w:pPr>
        <w:tabs>
          <w:tab w:val="left" w:pos="284"/>
          <w:tab w:val="left" w:pos="1843"/>
        </w:tabs>
        <w:rPr>
          <w:color w:val="FF0000"/>
          <w:lang w:eastAsia="ar-SA"/>
        </w:rPr>
      </w:pPr>
      <w:r w:rsidRPr="0029715F">
        <w:rPr>
          <w:color w:val="FF0000"/>
          <w:lang w:eastAsia="ar-SA"/>
        </w:rPr>
        <w:t>Stávající kemp a tábořiště.</w:t>
      </w:r>
    </w:p>
    <w:p w14:paraId="69C08DEF" w14:textId="77777777" w:rsidR="00605224" w:rsidRPr="0029715F" w:rsidRDefault="00605224" w:rsidP="00605224">
      <w:pPr>
        <w:tabs>
          <w:tab w:val="left" w:pos="284"/>
          <w:tab w:val="left" w:pos="1843"/>
        </w:tabs>
        <w:rPr>
          <w:color w:val="FF0000"/>
        </w:rPr>
      </w:pPr>
      <w:r w:rsidRPr="0029715F">
        <w:rPr>
          <w:color w:val="FF0000"/>
          <w:lang w:eastAsia="ar-SA"/>
        </w:rPr>
        <w:t>Vodohospodářské stavby</w:t>
      </w:r>
      <w:r w:rsidRPr="0029715F">
        <w:rPr>
          <w:rFonts w:asciiTheme="minorHAnsi" w:hAnsiTheme="minorHAnsi" w:cstheme="minorHAnsi"/>
          <w:color w:val="FF0000"/>
          <w:szCs w:val="20"/>
          <w:shd w:val="clear" w:color="auto" w:fill="FFFFFF"/>
        </w:rPr>
        <w:t>, jimiž se upravuje vodní tok, převádějí povodňové průtoky, provádějí opatření na ochranu před povodněmi nebo které jinak souvisejí s vodním tokem nebo jimiž se zlepšují odtokové poměry, stavby pro jímání vod, odvádění odpadních vod a odvádění srážkových vod</w:t>
      </w:r>
    </w:p>
    <w:p w14:paraId="1B11F43A" w14:textId="77777777" w:rsidR="00605224" w:rsidRPr="0029715F" w:rsidRDefault="00605224" w:rsidP="00605224">
      <w:pPr>
        <w:spacing w:before="120"/>
        <w:rPr>
          <w:b/>
          <w:color w:val="FF0000"/>
        </w:rPr>
      </w:pPr>
    </w:p>
    <w:p w14:paraId="1AD305DA" w14:textId="77777777" w:rsidR="00605224" w:rsidRPr="0029715F" w:rsidRDefault="00605224" w:rsidP="00605224">
      <w:pPr>
        <w:spacing w:before="120"/>
        <w:rPr>
          <w:b/>
          <w:color w:val="FF0000"/>
        </w:rPr>
      </w:pPr>
      <w:r w:rsidRPr="0029715F">
        <w:rPr>
          <w:b/>
          <w:color w:val="FF0000"/>
        </w:rPr>
        <w:t xml:space="preserve">Přípustné využití </w:t>
      </w:r>
    </w:p>
    <w:p w14:paraId="2C943930" w14:textId="77777777" w:rsidR="00605224" w:rsidRPr="0029715F" w:rsidRDefault="00605224" w:rsidP="00605224">
      <w:pPr>
        <w:rPr>
          <w:color w:val="FF0000"/>
          <w:szCs w:val="20"/>
        </w:rPr>
      </w:pPr>
      <w:r w:rsidRPr="0029715F">
        <w:rPr>
          <w:color w:val="FF0000"/>
          <w:szCs w:val="20"/>
        </w:rPr>
        <w:t xml:space="preserve">Hřiště, nekrytá sportoviště, nezbytné stavby dopravní a technické infrastruktury, </w:t>
      </w:r>
    </w:p>
    <w:p w14:paraId="4D62BABB" w14:textId="77777777" w:rsidR="00605224" w:rsidRPr="0029715F" w:rsidRDefault="00605224" w:rsidP="00605224">
      <w:pPr>
        <w:rPr>
          <w:color w:val="FF0000"/>
          <w:szCs w:val="20"/>
        </w:rPr>
      </w:pPr>
      <w:r w:rsidRPr="0029715F">
        <w:rPr>
          <w:color w:val="FF0000"/>
          <w:szCs w:val="20"/>
        </w:rPr>
        <w:t xml:space="preserve">doplňující hlavní využití plochy. </w:t>
      </w:r>
      <w:r w:rsidRPr="0029715F">
        <w:rPr>
          <w:color w:val="FF0000"/>
        </w:rPr>
        <w:t>U stávajících staveb, které jsou nad rámec přípustného využití, jsou přípustné pouze udržovací práce.</w:t>
      </w:r>
    </w:p>
    <w:p w14:paraId="5FA27F09" w14:textId="77777777" w:rsidR="00605224" w:rsidRPr="0029715F" w:rsidRDefault="00605224" w:rsidP="00605224">
      <w:pPr>
        <w:tabs>
          <w:tab w:val="left" w:pos="284"/>
          <w:tab w:val="left" w:pos="1276"/>
        </w:tabs>
        <w:spacing w:before="120"/>
        <w:rPr>
          <w:b/>
          <w:color w:val="FF0000"/>
        </w:rPr>
      </w:pPr>
      <w:r w:rsidRPr="0029715F">
        <w:rPr>
          <w:b/>
          <w:color w:val="FF0000"/>
        </w:rPr>
        <w:t>Nepřípustné využití</w:t>
      </w:r>
    </w:p>
    <w:p w14:paraId="77F053B5" w14:textId="77777777" w:rsidR="00605224" w:rsidRPr="0029715F" w:rsidRDefault="00605224" w:rsidP="00605224">
      <w:pPr>
        <w:tabs>
          <w:tab w:val="left" w:pos="284"/>
        </w:tabs>
        <w:rPr>
          <w:color w:val="FF0000"/>
        </w:rPr>
        <w:sectPr w:rsidR="00605224" w:rsidRPr="0029715F" w:rsidSect="00605224">
          <w:type w:val="continuous"/>
          <w:pgSz w:w="11906" w:h="16838" w:code="9"/>
          <w:pgMar w:top="851" w:right="1134" w:bottom="1701" w:left="1134" w:header="567" w:footer="567" w:gutter="567"/>
          <w:cols w:num="2" w:space="708"/>
          <w:docGrid w:linePitch="360"/>
        </w:sectPr>
      </w:pPr>
      <w:r w:rsidRPr="0029715F">
        <w:rPr>
          <w:color w:val="FF0000"/>
        </w:rPr>
        <w:t>Jakékoliv stavby mimo hlavního a přípustného využití</w:t>
      </w:r>
    </w:p>
    <w:p w14:paraId="59C845FB" w14:textId="77777777" w:rsidR="00605224" w:rsidRPr="0029715F" w:rsidRDefault="00605224" w:rsidP="00605224">
      <w:pPr>
        <w:pStyle w:val="Nadpis5"/>
        <w:rPr>
          <w:color w:val="FF0000"/>
        </w:rPr>
      </w:pPr>
      <w:r w:rsidRPr="0029715F">
        <w:rPr>
          <w:color w:val="FF0000"/>
        </w:rPr>
        <w:t>PODMÍNKY PROSTOROVÉHO USPOŘÁDÁNÍ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8"/>
        <w:gridCol w:w="1548"/>
        <w:gridCol w:w="1548"/>
        <w:gridCol w:w="1548"/>
      </w:tblGrid>
      <w:tr w:rsidR="0029715F" w:rsidRPr="0029715F" w14:paraId="1AA96A63" w14:textId="77777777" w:rsidTr="00452D3A">
        <w:tc>
          <w:tcPr>
            <w:tcW w:w="1547" w:type="dxa"/>
          </w:tcPr>
          <w:p w14:paraId="73319881" w14:textId="77777777" w:rsidR="00605224" w:rsidRPr="0029715F" w:rsidRDefault="00605224" w:rsidP="00452D3A">
            <w:pPr>
              <w:pStyle w:val="StylTunPed6bZa6b"/>
              <w:rPr>
                <w:color w:val="FF0000"/>
              </w:rPr>
            </w:pPr>
            <w:r w:rsidRPr="0029715F">
              <w:rPr>
                <w:color w:val="FF0000"/>
              </w:rPr>
              <w:t>Zastavěnost</w:t>
            </w:r>
          </w:p>
        </w:tc>
        <w:tc>
          <w:tcPr>
            <w:tcW w:w="1548" w:type="dxa"/>
          </w:tcPr>
          <w:p w14:paraId="50B48366" w14:textId="77777777" w:rsidR="00605224" w:rsidRPr="0029715F" w:rsidRDefault="00605224" w:rsidP="00452D3A">
            <w:pPr>
              <w:pStyle w:val="StylTunPed6bZa6b"/>
              <w:rPr>
                <w:color w:val="FF0000"/>
              </w:rPr>
            </w:pPr>
            <w:r w:rsidRPr="0029715F">
              <w:rPr>
                <w:color w:val="FF0000"/>
              </w:rPr>
              <w:t>Procento zahrady</w:t>
            </w:r>
          </w:p>
        </w:tc>
        <w:tc>
          <w:tcPr>
            <w:tcW w:w="1548" w:type="dxa"/>
          </w:tcPr>
          <w:p w14:paraId="3821C7AE" w14:textId="77777777" w:rsidR="00605224" w:rsidRPr="0029715F" w:rsidRDefault="00605224" w:rsidP="00452D3A">
            <w:pPr>
              <w:pStyle w:val="StylTunPed6bZa6b"/>
              <w:rPr>
                <w:color w:val="FF0000"/>
              </w:rPr>
            </w:pPr>
            <w:r w:rsidRPr="0029715F">
              <w:rPr>
                <w:color w:val="FF0000"/>
              </w:rPr>
              <w:t>Regulovaná výška stavby</w:t>
            </w:r>
          </w:p>
        </w:tc>
        <w:tc>
          <w:tcPr>
            <w:tcW w:w="1548" w:type="dxa"/>
          </w:tcPr>
          <w:p w14:paraId="02F64012" w14:textId="77777777" w:rsidR="00605224" w:rsidRPr="0029715F" w:rsidRDefault="00605224" w:rsidP="00452D3A">
            <w:pPr>
              <w:pStyle w:val="StylTunPed6bZa6b"/>
              <w:rPr>
                <w:color w:val="FF0000"/>
              </w:rPr>
            </w:pPr>
            <w:r w:rsidRPr="0029715F">
              <w:rPr>
                <w:color w:val="FF0000"/>
              </w:rPr>
              <w:t>Maximální výška stavby</w:t>
            </w:r>
          </w:p>
        </w:tc>
        <w:tc>
          <w:tcPr>
            <w:tcW w:w="1548" w:type="dxa"/>
          </w:tcPr>
          <w:p w14:paraId="3C04AE8F" w14:textId="77777777" w:rsidR="00605224" w:rsidRPr="0029715F" w:rsidRDefault="00605224" w:rsidP="00452D3A">
            <w:pPr>
              <w:pStyle w:val="StylTunPed6bZa6b"/>
              <w:rPr>
                <w:color w:val="FF0000"/>
              </w:rPr>
            </w:pPr>
            <w:r w:rsidRPr="0029715F">
              <w:rPr>
                <w:color w:val="FF0000"/>
              </w:rPr>
              <w:t>Minimální velikost pozemku</w:t>
            </w:r>
          </w:p>
        </w:tc>
      </w:tr>
      <w:tr w:rsidR="0029715F" w:rsidRPr="0029715F" w14:paraId="0C3B34DF" w14:textId="77777777" w:rsidTr="00452D3A">
        <w:tc>
          <w:tcPr>
            <w:tcW w:w="1547" w:type="dxa"/>
          </w:tcPr>
          <w:p w14:paraId="7063188D" w14:textId="77777777" w:rsidR="00605224" w:rsidRPr="0029715F" w:rsidRDefault="00605224" w:rsidP="00452D3A">
            <w:pPr>
              <w:pStyle w:val="StylPed6b"/>
              <w:rPr>
                <w:color w:val="FF0000"/>
              </w:rPr>
            </w:pPr>
            <w:r w:rsidRPr="0029715F">
              <w:rPr>
                <w:color w:val="FF0000"/>
              </w:rPr>
              <w:t>Není stanovena</w:t>
            </w:r>
          </w:p>
        </w:tc>
        <w:tc>
          <w:tcPr>
            <w:tcW w:w="1548" w:type="dxa"/>
          </w:tcPr>
          <w:p w14:paraId="24B1C918" w14:textId="77777777" w:rsidR="00605224" w:rsidRPr="0029715F" w:rsidRDefault="00605224" w:rsidP="00452D3A">
            <w:pPr>
              <w:pStyle w:val="StylPed6b"/>
              <w:rPr>
                <w:color w:val="FF0000"/>
              </w:rPr>
            </w:pPr>
            <w:r w:rsidRPr="0029715F">
              <w:rPr>
                <w:color w:val="FF0000"/>
              </w:rPr>
              <w:t>Není stanoveno</w:t>
            </w:r>
          </w:p>
        </w:tc>
        <w:tc>
          <w:tcPr>
            <w:tcW w:w="1548" w:type="dxa"/>
          </w:tcPr>
          <w:p w14:paraId="537C5889" w14:textId="77777777" w:rsidR="00605224" w:rsidRPr="0029715F" w:rsidRDefault="00605224" w:rsidP="00452D3A">
            <w:pPr>
              <w:pStyle w:val="StylPed6b"/>
              <w:rPr>
                <w:color w:val="FF0000"/>
              </w:rPr>
            </w:pPr>
            <w:r w:rsidRPr="0029715F">
              <w:rPr>
                <w:color w:val="FF0000"/>
              </w:rPr>
              <w:t xml:space="preserve">4 m </w:t>
            </w:r>
          </w:p>
          <w:p w14:paraId="645D7029" w14:textId="77777777" w:rsidR="00605224" w:rsidRPr="0029715F" w:rsidRDefault="00605224" w:rsidP="00452D3A">
            <w:pPr>
              <w:rPr>
                <w:color w:val="FF0000"/>
              </w:rPr>
            </w:pPr>
            <w:r w:rsidRPr="0029715F">
              <w:rPr>
                <w:color w:val="FF0000"/>
              </w:rPr>
              <w:t>1 nadzemní podlaží</w:t>
            </w:r>
          </w:p>
        </w:tc>
        <w:tc>
          <w:tcPr>
            <w:tcW w:w="1548" w:type="dxa"/>
          </w:tcPr>
          <w:p w14:paraId="6FA4C06A" w14:textId="77777777" w:rsidR="00605224" w:rsidRPr="0029715F" w:rsidRDefault="00605224" w:rsidP="00452D3A">
            <w:pPr>
              <w:pStyle w:val="StylPed6b"/>
              <w:rPr>
                <w:color w:val="FF0000"/>
              </w:rPr>
            </w:pPr>
            <w:r w:rsidRPr="0029715F">
              <w:rPr>
                <w:color w:val="FF0000"/>
              </w:rPr>
              <w:t>Není stanovena</w:t>
            </w:r>
          </w:p>
          <w:p w14:paraId="1E769573" w14:textId="77777777" w:rsidR="00605224" w:rsidRPr="0029715F" w:rsidRDefault="00605224" w:rsidP="00452D3A">
            <w:pPr>
              <w:pStyle w:val="StylPed6b"/>
              <w:rPr>
                <w:color w:val="FF0000"/>
              </w:rPr>
            </w:pPr>
          </w:p>
        </w:tc>
        <w:tc>
          <w:tcPr>
            <w:tcW w:w="1548" w:type="dxa"/>
          </w:tcPr>
          <w:p w14:paraId="465028D4" w14:textId="77777777" w:rsidR="00605224" w:rsidRPr="0029715F" w:rsidRDefault="00605224" w:rsidP="00452D3A">
            <w:pPr>
              <w:pStyle w:val="StylPed6b"/>
              <w:rPr>
                <w:color w:val="FF0000"/>
              </w:rPr>
            </w:pPr>
            <w:r w:rsidRPr="0029715F">
              <w:rPr>
                <w:color w:val="FF0000"/>
              </w:rPr>
              <w:t>Není stanovena</w:t>
            </w:r>
          </w:p>
        </w:tc>
      </w:tr>
    </w:tbl>
    <w:p w14:paraId="10E3673D" w14:textId="2FEAC69D" w:rsidR="00605224" w:rsidRPr="0029715F" w:rsidRDefault="00605224" w:rsidP="00605224">
      <w:pPr>
        <w:pStyle w:val="Nadpis3vyuzitiuzemi"/>
        <w:tabs>
          <w:tab w:val="clear" w:pos="3002"/>
          <w:tab w:val="num" w:pos="2268"/>
        </w:tabs>
        <w:rPr>
          <w:caps w:val="0"/>
          <w:color w:val="FF0000"/>
          <w:sz w:val="28"/>
          <w:szCs w:val="28"/>
        </w:rPr>
      </w:pPr>
      <w:bookmarkStart w:id="262" w:name="_Toc174348867"/>
      <w:r w:rsidRPr="0029715F">
        <w:rPr>
          <w:b w:val="0"/>
          <w:noProof/>
          <w:color w:val="FF0000"/>
          <w:lang w:eastAsia="cs-CZ"/>
        </w:rPr>
        <mc:AlternateContent>
          <mc:Choice Requires="wps">
            <w:drawing>
              <wp:anchor distT="0" distB="0" distL="114300" distR="114300" simplePos="0" relativeHeight="251712512" behindDoc="0" locked="0" layoutInCell="1" allowOverlap="1" wp14:anchorId="6DCA1760" wp14:editId="7CEFABCB">
                <wp:simplePos x="0" y="0"/>
                <wp:positionH relativeFrom="margin">
                  <wp:posOffset>-69850</wp:posOffset>
                </wp:positionH>
                <wp:positionV relativeFrom="paragraph">
                  <wp:posOffset>52070</wp:posOffset>
                </wp:positionV>
                <wp:extent cx="3519805" cy="259080"/>
                <wp:effectExtent l="0" t="0" r="0" b="0"/>
                <wp:wrapNone/>
                <wp:docPr id="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EE76308" w14:textId="77777777" w:rsidR="0070422A" w:rsidRPr="0070422A" w:rsidRDefault="0070422A" w:rsidP="0070422A">
                            <w:pPr>
                              <w:rPr>
                                <w:i/>
                                <w:color w:val="EE0000"/>
                              </w:rPr>
                            </w:pPr>
                            <w:r w:rsidRPr="0070422A">
                              <w:rPr>
                                <w:i/>
                                <w:color w:val="EE0000"/>
                              </w:rPr>
                              <w:t>pozn. popis regulativů je podrobně rozveden v kap. F.1</w:t>
                            </w:r>
                          </w:p>
                          <w:p w14:paraId="35C3D69F" w14:textId="1ED5E60E" w:rsidR="00C367F2" w:rsidRPr="00C81615" w:rsidRDefault="00C367F2" w:rsidP="00605224">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CA1760" id="_x0000_s1057" type="#_x0000_t202" style="position:absolute;margin-left:-5.5pt;margin-top:4.1pt;width:277.15pt;height:20.4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u+2+A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" stroked="f">
                <v:textbox>
                  <w:txbxContent>
                    <w:p w14:paraId="0EE76308" w14:textId="77777777" w:rsidR="0070422A" w:rsidRPr="0070422A" w:rsidRDefault="0070422A" w:rsidP="0070422A">
                      <w:pPr>
                        <w:rPr>
                          <w:i/>
                          <w:color w:val="EE0000"/>
                        </w:rPr>
                      </w:pPr>
                      <w:r w:rsidRPr="0070422A">
                        <w:rPr>
                          <w:i/>
                          <w:color w:val="EE0000"/>
                        </w:rPr>
                        <w:t>pozn. popis regulativů je podrobně rozveden v kap. F.1</w:t>
                      </w:r>
                    </w:p>
                    <w:p w14:paraId="35C3D69F" w14:textId="1ED5E60E" w:rsidR="00C367F2" w:rsidRPr="00C81615" w:rsidRDefault="00C367F2" w:rsidP="00605224">
                      <w:pPr>
                        <w:rPr>
                          <w:i/>
                        </w:rPr>
                      </w:pPr>
                    </w:p>
                  </w:txbxContent>
                </v:textbox>
                <w10:wrap anchorx="margin"/>
              </v:shape>
            </w:pict>
          </mc:Fallback>
        </mc:AlternateContent>
      </w:r>
      <w:r w:rsidRPr="0029715F">
        <w:rPr>
          <w:caps w:val="0"/>
          <w:color w:val="FF0000"/>
          <w:sz w:val="72"/>
          <w:szCs w:val="72"/>
        </w:rPr>
        <w:br w:type="page"/>
      </w:r>
      <w:r w:rsidRPr="0029715F">
        <w:rPr>
          <w:caps w:val="0"/>
          <w:color w:val="FF0000"/>
          <w:sz w:val="72"/>
          <w:szCs w:val="72"/>
        </w:rPr>
        <w:lastRenderedPageBreak/>
        <w:t xml:space="preserve">|OU| </w:t>
      </w:r>
      <w:r w:rsidRPr="0029715F">
        <w:rPr>
          <w:caps w:val="0"/>
          <w:color w:val="FF0000"/>
          <w:sz w:val="28"/>
          <w:szCs w:val="28"/>
        </w:rPr>
        <w:t xml:space="preserve">PLOCHY OBČANSKÉHO VYBAVENÍ </w:t>
      </w:r>
      <w:r w:rsidRPr="0029715F">
        <w:rPr>
          <w:caps w:val="0"/>
          <w:color w:val="FF0000"/>
        </w:rPr>
        <w:t>–</w:t>
      </w:r>
      <w:r w:rsidRPr="0029715F">
        <w:rPr>
          <w:caps w:val="0"/>
          <w:color w:val="FF0000"/>
          <w:sz w:val="28"/>
          <w:szCs w:val="28"/>
        </w:rPr>
        <w:t xml:space="preserve"> </w:t>
      </w:r>
      <w:r w:rsidRPr="0029715F">
        <w:rPr>
          <w:caps w:val="0"/>
          <w:color w:val="FF0000"/>
        </w:rPr>
        <w:t>OBČANSKÉ VYBAVENÍ VŠEOBECNÉ</w:t>
      </w:r>
      <w:bookmarkEnd w:id="262"/>
      <w:r w:rsidRPr="0029715F">
        <w:rPr>
          <w:caps w:val="0"/>
          <w:color w:val="FF0000"/>
          <w:sz w:val="28"/>
          <w:szCs w:val="28"/>
        </w:rPr>
        <w:tab/>
      </w:r>
      <w:r w:rsidRPr="0029715F">
        <w:rPr>
          <w:caps w:val="0"/>
          <w:color w:val="FF0000"/>
          <w:sz w:val="28"/>
          <w:szCs w:val="28"/>
        </w:rPr>
        <w:tab/>
        <w:t xml:space="preserve"> </w:t>
      </w:r>
      <w:bookmarkStart w:id="263" w:name="_Toc41237517"/>
    </w:p>
    <w:bookmarkEnd w:id="263"/>
    <w:p w14:paraId="31DC9320" w14:textId="77777777" w:rsidR="00605224" w:rsidRPr="0029715F" w:rsidRDefault="00605224" w:rsidP="00605224">
      <w:pPr>
        <w:pStyle w:val="Nadpis5"/>
        <w:rPr>
          <w:color w:val="FF0000"/>
        </w:rPr>
        <w:sectPr w:rsidR="00605224" w:rsidRPr="0029715F" w:rsidSect="00605224">
          <w:type w:val="continuous"/>
          <w:pgSz w:w="11906" w:h="16838" w:code="9"/>
          <w:pgMar w:top="851" w:right="1134" w:bottom="1701" w:left="1134" w:header="567" w:footer="567" w:gutter="567"/>
          <w:cols w:space="709"/>
          <w:docGrid w:linePitch="360"/>
        </w:sectPr>
      </w:pPr>
    </w:p>
    <w:p w14:paraId="7604FE13" w14:textId="77777777" w:rsidR="00605224" w:rsidRDefault="00605224" w:rsidP="00605224">
      <w:pPr>
        <w:pStyle w:val="Nadpis5"/>
        <w:rPr>
          <w:color w:val="FF0000"/>
        </w:rPr>
      </w:pPr>
      <w:r w:rsidRPr="0029715F">
        <w:rPr>
          <w:color w:val="FF0000"/>
        </w:rPr>
        <w:t>PODMÍNKY VYUŽITÍ PLOCH</w:t>
      </w:r>
    </w:p>
    <w:p w14:paraId="6F594532" w14:textId="77777777" w:rsidR="009E35C7" w:rsidRPr="009E35C7" w:rsidRDefault="009E35C7" w:rsidP="009E35C7"/>
    <w:p w14:paraId="38941BBC" w14:textId="77777777" w:rsidR="00605224" w:rsidRPr="0029715F" w:rsidRDefault="00605224" w:rsidP="00605224">
      <w:pPr>
        <w:rPr>
          <w:b/>
          <w:color w:val="FF0000"/>
        </w:rPr>
      </w:pPr>
      <w:r w:rsidRPr="0029715F">
        <w:rPr>
          <w:b/>
          <w:color w:val="FF0000"/>
        </w:rPr>
        <w:t>Hlavní využití</w:t>
      </w:r>
    </w:p>
    <w:p w14:paraId="24F8C674" w14:textId="77777777" w:rsidR="00605224" w:rsidRPr="0029715F" w:rsidRDefault="00605224" w:rsidP="00605224">
      <w:pPr>
        <w:rPr>
          <w:color w:val="FF0000"/>
        </w:rPr>
      </w:pPr>
      <w:r w:rsidRPr="0029715F">
        <w:rPr>
          <w:color w:val="FF0000"/>
        </w:rPr>
        <w:t xml:space="preserve">Stavby a zařízení pro vzdělávání a výchovu, sociální služby, zdravotní služby, kulturu, veřejnou správu, ochranu obyvatelstva, církevní stavby, hřiště a nekrytá sportoviště. </w:t>
      </w:r>
    </w:p>
    <w:p w14:paraId="76E20ABB" w14:textId="77777777" w:rsidR="00605224" w:rsidRPr="0029715F" w:rsidRDefault="00605224" w:rsidP="00605224">
      <w:pPr>
        <w:tabs>
          <w:tab w:val="left" w:pos="284"/>
        </w:tabs>
        <w:rPr>
          <w:color w:val="FF0000"/>
          <w:szCs w:val="20"/>
        </w:rPr>
      </w:pPr>
    </w:p>
    <w:p w14:paraId="58C2A9C8" w14:textId="77777777" w:rsidR="00605224" w:rsidRPr="0029715F" w:rsidRDefault="00605224" w:rsidP="00605224">
      <w:pPr>
        <w:tabs>
          <w:tab w:val="left" w:pos="284"/>
        </w:tabs>
        <w:rPr>
          <w:b/>
          <w:color w:val="FF0000"/>
        </w:rPr>
      </w:pPr>
      <w:r w:rsidRPr="0029715F">
        <w:rPr>
          <w:b/>
          <w:color w:val="FF0000"/>
        </w:rPr>
        <w:t xml:space="preserve">Přípustné využití </w:t>
      </w:r>
    </w:p>
    <w:p w14:paraId="3EF8559E" w14:textId="77777777" w:rsidR="00605224" w:rsidRPr="0029715F" w:rsidRDefault="00605224" w:rsidP="00605224">
      <w:pPr>
        <w:rPr>
          <w:color w:val="FF0000"/>
        </w:rPr>
      </w:pPr>
      <w:r w:rsidRPr="0029715F">
        <w:rPr>
          <w:color w:val="FF0000"/>
        </w:rPr>
        <w:t xml:space="preserve">Stavby dopravní a technické infrastruktury a stavby doplňkové (veřejné stravování), související s hlavním využitím plochy. </w:t>
      </w:r>
    </w:p>
    <w:p w14:paraId="57F960D2" w14:textId="77777777" w:rsidR="00605224" w:rsidRPr="0029715F" w:rsidRDefault="00605224" w:rsidP="00605224">
      <w:pPr>
        <w:rPr>
          <w:rFonts w:cs="Times New Roman"/>
          <w:color w:val="FF0000"/>
          <w:szCs w:val="20"/>
        </w:rPr>
      </w:pPr>
    </w:p>
    <w:p w14:paraId="15042AA3" w14:textId="77777777" w:rsidR="00605224" w:rsidRPr="0029715F" w:rsidRDefault="00605224" w:rsidP="00605224">
      <w:pPr>
        <w:spacing w:before="120"/>
        <w:rPr>
          <w:b/>
          <w:color w:val="FF0000"/>
        </w:rPr>
      </w:pPr>
      <w:r w:rsidRPr="0029715F">
        <w:rPr>
          <w:b/>
          <w:color w:val="FF0000"/>
        </w:rPr>
        <w:t>Podmíněně přípustné využití</w:t>
      </w:r>
    </w:p>
    <w:p w14:paraId="5BE47A97" w14:textId="6DA96AF0" w:rsidR="00605224" w:rsidRPr="0029715F" w:rsidRDefault="00605224" w:rsidP="00605224">
      <w:pPr>
        <w:spacing w:after="120"/>
        <w:rPr>
          <w:color w:val="FF0000"/>
          <w:sz w:val="18"/>
          <w:szCs w:val="20"/>
        </w:rPr>
      </w:pPr>
      <w:r w:rsidRPr="0029715F">
        <w:rPr>
          <w:color w:val="FF0000"/>
        </w:rPr>
        <w:t>Bydlení nebo služební byty za podmínky, že slouží jako doplněk k hlavní funkci a nesmí přesáhnout 10% celkové hrubé podlažní plochy. Nerušící provozovny služeb nebo řemeslné výroby do</w:t>
      </w:r>
      <w:r w:rsidR="00C20FE3">
        <w:rPr>
          <w:color w:val="FF0000"/>
        </w:rPr>
        <w:t xml:space="preserve"> </w:t>
      </w:r>
      <w:r w:rsidR="00C20FE3" w:rsidRPr="0029715F">
        <w:rPr>
          <w:color w:val="FF0000"/>
        </w:rPr>
        <w:t>velikosti 200 m</w:t>
      </w:r>
      <w:r w:rsidR="00C20FE3" w:rsidRPr="0029715F">
        <w:rPr>
          <w:color w:val="FF0000"/>
          <w:vertAlign w:val="superscript"/>
        </w:rPr>
        <w:t>2</w:t>
      </w:r>
      <w:r w:rsidR="00C20FE3" w:rsidRPr="0029715F">
        <w:rPr>
          <w:color w:val="FF0000"/>
          <w:sz w:val="12"/>
          <w:szCs w:val="14"/>
        </w:rPr>
        <w:t xml:space="preserve"> </w:t>
      </w:r>
      <w:r w:rsidR="00C20FE3" w:rsidRPr="0029715F">
        <w:rPr>
          <w:color w:val="FF0000"/>
        </w:rPr>
        <w:t xml:space="preserve">hrubé podlažní plochy, za podmínky, že slouží jako doplněk k hlavní funkci. </w:t>
      </w:r>
      <w:r w:rsidRPr="0029715F">
        <w:rPr>
          <w:color w:val="FF0000"/>
        </w:rPr>
        <w:t xml:space="preserve"> </w:t>
      </w:r>
    </w:p>
    <w:p w14:paraId="673FE8B7" w14:textId="77777777" w:rsidR="00605224" w:rsidRDefault="00605224" w:rsidP="00605224">
      <w:pPr>
        <w:rPr>
          <w:b/>
          <w:color w:val="FF0000"/>
        </w:rPr>
      </w:pPr>
    </w:p>
    <w:p w14:paraId="1F2E4CD2" w14:textId="77777777" w:rsidR="00C20FE3" w:rsidRPr="0029715F" w:rsidRDefault="00C20FE3" w:rsidP="00605224">
      <w:pPr>
        <w:rPr>
          <w:b/>
          <w:color w:val="FF0000"/>
        </w:rPr>
      </w:pPr>
    </w:p>
    <w:p w14:paraId="700FF18C" w14:textId="77777777" w:rsidR="00C20FE3" w:rsidRDefault="00C20FE3" w:rsidP="00605224">
      <w:pPr>
        <w:rPr>
          <w:color w:val="FF0000"/>
          <w:szCs w:val="20"/>
        </w:rPr>
      </w:pPr>
    </w:p>
    <w:p w14:paraId="0D71B528" w14:textId="77777777" w:rsidR="00C20FE3" w:rsidRDefault="00C20FE3" w:rsidP="00605224">
      <w:pPr>
        <w:rPr>
          <w:color w:val="FF0000"/>
          <w:szCs w:val="20"/>
        </w:rPr>
      </w:pPr>
    </w:p>
    <w:p w14:paraId="128A76EA" w14:textId="2EB268F8" w:rsidR="00605224" w:rsidRPr="0029715F" w:rsidRDefault="00605224" w:rsidP="00605224">
      <w:pPr>
        <w:rPr>
          <w:color w:val="FF0000"/>
          <w:szCs w:val="20"/>
        </w:rPr>
      </w:pPr>
      <w:r w:rsidRPr="0029715F">
        <w:rPr>
          <w:color w:val="FF0000"/>
          <w:szCs w:val="20"/>
        </w:rPr>
        <w:t>Charakter zástavby:</w:t>
      </w:r>
    </w:p>
    <w:p w14:paraId="6500AE05" w14:textId="77777777" w:rsidR="00605224" w:rsidRPr="0029715F" w:rsidRDefault="00605224" w:rsidP="00605224">
      <w:pPr>
        <w:rPr>
          <w:b/>
          <w:color w:val="FF0000"/>
        </w:rPr>
      </w:pPr>
      <w:r w:rsidRPr="0029715F">
        <w:rPr>
          <w:rStyle w:val="Charakteruzemi-popis"/>
          <w:rFonts w:cs="Calibri"/>
          <w:i w:val="0"/>
          <w:color w:val="FF0000"/>
        </w:rPr>
        <w:t xml:space="preserve">Solitérní stavby většího měřítka zpravidla volně stojící v zahradě nebo v oploceném areálu. </w:t>
      </w:r>
    </w:p>
    <w:p w14:paraId="6620ECCD" w14:textId="77777777" w:rsidR="00605224" w:rsidRPr="0029715F" w:rsidRDefault="00605224" w:rsidP="00605224">
      <w:pPr>
        <w:spacing w:before="120"/>
        <w:rPr>
          <w:rStyle w:val="Charakteruzemi-popis"/>
          <w:rFonts w:cs="Calibri"/>
          <w:b w:val="0"/>
          <w:i w:val="0"/>
          <w:color w:val="FF0000"/>
        </w:rPr>
      </w:pPr>
      <w:r w:rsidRPr="0029715F">
        <w:rPr>
          <w:rStyle w:val="Charakteruzemi-popis"/>
          <w:rFonts w:cs="Calibri"/>
          <w:b w:val="0"/>
          <w:i w:val="0"/>
          <w:color w:val="FF0000"/>
        </w:rPr>
        <w:t>Charakter veřejných prostranství:</w:t>
      </w:r>
    </w:p>
    <w:p w14:paraId="18295F66" w14:textId="77777777" w:rsidR="00605224" w:rsidRPr="0029715F" w:rsidRDefault="00605224" w:rsidP="00605224">
      <w:pPr>
        <w:rPr>
          <w:rStyle w:val="Charakteruzemi-popis"/>
          <w:rFonts w:cs="Calibri"/>
          <w:i w:val="0"/>
          <w:color w:val="FF0000"/>
        </w:rPr>
      </w:pPr>
      <w:r w:rsidRPr="0029715F">
        <w:rPr>
          <w:rStyle w:val="Charakteruzemi-popis"/>
          <w:rFonts w:cs="Calibri"/>
          <w:i w:val="0"/>
          <w:color w:val="FF0000"/>
        </w:rPr>
        <w:t>Veřejná prostranství tvoří tradiční ulice.</w:t>
      </w:r>
    </w:p>
    <w:p w14:paraId="063D8740" w14:textId="77777777" w:rsidR="00605224" w:rsidRPr="0029715F" w:rsidRDefault="00605224" w:rsidP="00605224">
      <w:pPr>
        <w:rPr>
          <w:color w:val="FF0000"/>
          <w:szCs w:val="20"/>
        </w:rPr>
      </w:pPr>
    </w:p>
    <w:p w14:paraId="017A68C3" w14:textId="77777777" w:rsidR="00605224" w:rsidRPr="0029715F" w:rsidRDefault="00605224" w:rsidP="00605224">
      <w:pPr>
        <w:rPr>
          <w:b/>
          <w:color w:val="FF0000"/>
        </w:rPr>
      </w:pPr>
      <w:r w:rsidRPr="0029715F">
        <w:rPr>
          <w:b/>
          <w:color w:val="FF0000"/>
        </w:rPr>
        <w:t>Nepřípustné využití</w:t>
      </w:r>
    </w:p>
    <w:p w14:paraId="5011B165" w14:textId="77777777" w:rsidR="00605224" w:rsidRPr="0029715F" w:rsidRDefault="00605224" w:rsidP="00605224">
      <w:pPr>
        <w:tabs>
          <w:tab w:val="left" w:pos="284"/>
        </w:tabs>
        <w:rPr>
          <w:rFonts w:cs="Times New Roman"/>
          <w:color w:val="FF0000"/>
          <w:lang w:eastAsia="ar-SA"/>
        </w:rPr>
      </w:pPr>
      <w:r w:rsidRPr="0029715F">
        <w:rPr>
          <w:color w:val="FF0000"/>
        </w:rPr>
        <w:t>Jakékoliv stavby mimo hlavního, přípustného a podmíněně přípustného využití.</w:t>
      </w:r>
    </w:p>
    <w:p w14:paraId="51CF3E24" w14:textId="77777777" w:rsidR="00605224" w:rsidRPr="0029715F" w:rsidRDefault="00605224" w:rsidP="00605224">
      <w:pPr>
        <w:spacing w:after="30"/>
        <w:rPr>
          <w:color w:val="FF0000"/>
          <w:szCs w:val="20"/>
        </w:rPr>
      </w:pPr>
    </w:p>
    <w:p w14:paraId="168FD734" w14:textId="77777777" w:rsidR="00605224" w:rsidRPr="0029715F" w:rsidRDefault="00605224" w:rsidP="00605224">
      <w:pPr>
        <w:rPr>
          <w:color w:val="FF0000"/>
          <w:szCs w:val="20"/>
        </w:rPr>
      </w:pPr>
    </w:p>
    <w:p w14:paraId="273F9D7D" w14:textId="77777777" w:rsidR="00605224" w:rsidRPr="0029715F" w:rsidRDefault="00605224" w:rsidP="00605224">
      <w:pPr>
        <w:rPr>
          <w:color w:val="FF0000"/>
          <w:szCs w:val="20"/>
        </w:rPr>
      </w:pPr>
    </w:p>
    <w:p w14:paraId="319C599C" w14:textId="77777777" w:rsidR="00605224" w:rsidRDefault="00605224" w:rsidP="00605224">
      <w:pPr>
        <w:rPr>
          <w:color w:val="FF0000"/>
          <w:szCs w:val="20"/>
        </w:rPr>
      </w:pPr>
    </w:p>
    <w:p w14:paraId="3000E504" w14:textId="77777777" w:rsidR="00C20FE3" w:rsidRDefault="00C20FE3" w:rsidP="00605224">
      <w:pPr>
        <w:rPr>
          <w:color w:val="FF0000"/>
          <w:szCs w:val="20"/>
        </w:rPr>
      </w:pPr>
    </w:p>
    <w:p w14:paraId="501BE596" w14:textId="77777777" w:rsidR="00C20FE3" w:rsidRPr="0029715F" w:rsidRDefault="00C20FE3" w:rsidP="00605224">
      <w:pPr>
        <w:rPr>
          <w:color w:val="FF0000"/>
          <w:szCs w:val="20"/>
        </w:rPr>
        <w:sectPr w:rsidR="00C20FE3" w:rsidRPr="0029715F" w:rsidSect="00605224">
          <w:type w:val="continuous"/>
          <w:pgSz w:w="11906" w:h="16838" w:code="9"/>
          <w:pgMar w:top="851" w:right="1134" w:bottom="1701" w:left="1134" w:header="567" w:footer="567" w:gutter="567"/>
          <w:cols w:num="2" w:space="709"/>
          <w:docGrid w:linePitch="360"/>
        </w:sectPr>
      </w:pPr>
    </w:p>
    <w:p w14:paraId="59439BBC" w14:textId="77777777" w:rsidR="00605224" w:rsidRPr="0029715F" w:rsidRDefault="00605224" w:rsidP="00605224">
      <w:pPr>
        <w:pStyle w:val="Nadpis5"/>
        <w:rPr>
          <w:color w:val="FF0000"/>
        </w:rPr>
      </w:pPr>
    </w:p>
    <w:p w14:paraId="5AFEF5B8" w14:textId="77777777" w:rsidR="00605224" w:rsidRPr="0029715F" w:rsidRDefault="00605224" w:rsidP="00605224">
      <w:pPr>
        <w:rPr>
          <w:color w:val="FF0000"/>
        </w:rPr>
      </w:pPr>
    </w:p>
    <w:p w14:paraId="670D7199" w14:textId="77777777" w:rsidR="00605224" w:rsidRPr="0029715F" w:rsidRDefault="00605224" w:rsidP="00605224">
      <w:pPr>
        <w:rPr>
          <w:color w:val="FF0000"/>
        </w:rPr>
      </w:pPr>
    </w:p>
    <w:p w14:paraId="02258BBC" w14:textId="77777777" w:rsidR="00605224" w:rsidRPr="0029715F" w:rsidRDefault="00605224" w:rsidP="00605224">
      <w:pPr>
        <w:rPr>
          <w:b/>
          <w:bCs/>
          <w:color w:val="FF0000"/>
        </w:rPr>
      </w:pPr>
    </w:p>
    <w:tbl>
      <w:tblPr>
        <w:tblpPr w:leftFromText="141" w:rightFromText="141" w:vertAnchor="text" w:horzAnchor="margin" w:tblpY="729"/>
        <w:tblW w:w="7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76"/>
        <w:gridCol w:w="2193"/>
        <w:gridCol w:w="1447"/>
        <w:gridCol w:w="1566"/>
      </w:tblGrid>
      <w:tr w:rsidR="0029715F" w:rsidRPr="0029715F" w14:paraId="7DD56AB9" w14:textId="77777777" w:rsidTr="00452D3A">
        <w:tc>
          <w:tcPr>
            <w:tcW w:w="1242" w:type="dxa"/>
          </w:tcPr>
          <w:p w14:paraId="756E5062" w14:textId="77777777" w:rsidR="00605224" w:rsidRPr="0029715F" w:rsidRDefault="00605224" w:rsidP="00452D3A">
            <w:pPr>
              <w:pStyle w:val="StylTunPed6bZa6b"/>
              <w:rPr>
                <w:color w:val="FF0000"/>
              </w:rPr>
            </w:pPr>
            <w:r w:rsidRPr="0029715F">
              <w:rPr>
                <w:color w:val="FF0000"/>
              </w:rPr>
              <w:t>Zastavěnost</w:t>
            </w:r>
          </w:p>
        </w:tc>
        <w:tc>
          <w:tcPr>
            <w:tcW w:w="1276" w:type="dxa"/>
          </w:tcPr>
          <w:p w14:paraId="240EBC70" w14:textId="1513E974" w:rsidR="00605224" w:rsidRPr="0029715F" w:rsidRDefault="00605224" w:rsidP="00452D3A">
            <w:pPr>
              <w:pStyle w:val="StylTunPed6bZa6b"/>
              <w:rPr>
                <w:color w:val="FF0000"/>
              </w:rPr>
            </w:pPr>
            <w:r w:rsidRPr="0029715F">
              <w:rPr>
                <w:color w:val="FF0000"/>
              </w:rPr>
              <w:t>Procento zahrady</w:t>
            </w:r>
          </w:p>
        </w:tc>
        <w:tc>
          <w:tcPr>
            <w:tcW w:w="2193" w:type="dxa"/>
          </w:tcPr>
          <w:p w14:paraId="645FD067" w14:textId="77777777" w:rsidR="00605224" w:rsidRPr="0029715F" w:rsidRDefault="00605224" w:rsidP="00452D3A">
            <w:pPr>
              <w:pStyle w:val="StylTunPed6bZa6b"/>
              <w:rPr>
                <w:color w:val="FF0000"/>
              </w:rPr>
            </w:pPr>
            <w:r w:rsidRPr="0029715F">
              <w:rPr>
                <w:color w:val="FF0000"/>
              </w:rPr>
              <w:t>Regulovaná výška stavby</w:t>
            </w:r>
          </w:p>
        </w:tc>
        <w:tc>
          <w:tcPr>
            <w:tcW w:w="1447" w:type="dxa"/>
          </w:tcPr>
          <w:p w14:paraId="4ACAF6B4" w14:textId="77777777" w:rsidR="00605224" w:rsidRPr="0029715F" w:rsidRDefault="00605224" w:rsidP="00452D3A">
            <w:pPr>
              <w:pStyle w:val="StylTunPed6bZa6b"/>
              <w:rPr>
                <w:color w:val="FF0000"/>
              </w:rPr>
            </w:pPr>
            <w:r w:rsidRPr="0029715F">
              <w:rPr>
                <w:color w:val="FF0000"/>
              </w:rPr>
              <w:t>Maximální výška stavby</w:t>
            </w:r>
          </w:p>
        </w:tc>
        <w:tc>
          <w:tcPr>
            <w:tcW w:w="1566" w:type="dxa"/>
          </w:tcPr>
          <w:p w14:paraId="676737D2" w14:textId="77777777" w:rsidR="00605224" w:rsidRPr="0029715F" w:rsidRDefault="00605224" w:rsidP="00452D3A">
            <w:pPr>
              <w:pStyle w:val="StylTunPed6bZa6b"/>
              <w:rPr>
                <w:color w:val="FF0000"/>
              </w:rPr>
            </w:pPr>
            <w:r w:rsidRPr="0029715F">
              <w:rPr>
                <w:color w:val="FF0000"/>
              </w:rPr>
              <w:t>Minimální velikost pozemku</w:t>
            </w:r>
          </w:p>
        </w:tc>
      </w:tr>
      <w:tr w:rsidR="0029715F" w:rsidRPr="0029715F" w14:paraId="03AF6EF2" w14:textId="77777777" w:rsidTr="00452D3A">
        <w:trPr>
          <w:trHeight w:val="1757"/>
        </w:trPr>
        <w:tc>
          <w:tcPr>
            <w:tcW w:w="1242" w:type="dxa"/>
          </w:tcPr>
          <w:p w14:paraId="7F6C2993" w14:textId="77777777" w:rsidR="00605224" w:rsidRPr="0029715F" w:rsidRDefault="00605224" w:rsidP="00452D3A">
            <w:pPr>
              <w:pStyle w:val="StylPed6b"/>
              <w:rPr>
                <w:b/>
                <w:bCs/>
                <w:color w:val="FF0000"/>
              </w:rPr>
            </w:pPr>
            <w:r w:rsidRPr="0029715F">
              <w:rPr>
                <w:b/>
                <w:bCs/>
                <w:color w:val="FF0000"/>
              </w:rPr>
              <w:t>60 %</w:t>
            </w:r>
          </w:p>
        </w:tc>
        <w:tc>
          <w:tcPr>
            <w:tcW w:w="1276" w:type="dxa"/>
          </w:tcPr>
          <w:p w14:paraId="7383DBAB" w14:textId="098C33C9" w:rsidR="00605224" w:rsidRPr="0029715F" w:rsidRDefault="009E35C7" w:rsidP="00452D3A">
            <w:pPr>
              <w:pStyle w:val="StylPed6b"/>
              <w:rPr>
                <w:b/>
                <w:bCs/>
                <w:color w:val="FF0000"/>
              </w:rPr>
            </w:pPr>
            <w:r w:rsidRPr="0029715F">
              <w:rPr>
                <w:noProof/>
                <w:color w:val="FF0000"/>
                <w:lang w:eastAsia="cs-CZ"/>
              </w:rPr>
              <mc:AlternateContent>
                <mc:Choice Requires="wps">
                  <w:drawing>
                    <wp:anchor distT="0" distB="0" distL="114300" distR="114300" simplePos="0" relativeHeight="251714560" behindDoc="0" locked="0" layoutInCell="1" allowOverlap="1" wp14:anchorId="6B748B24" wp14:editId="106BD587">
                      <wp:simplePos x="0" y="0"/>
                      <wp:positionH relativeFrom="margin">
                        <wp:posOffset>-860425</wp:posOffset>
                      </wp:positionH>
                      <wp:positionV relativeFrom="paragraph">
                        <wp:posOffset>1122009</wp:posOffset>
                      </wp:positionV>
                      <wp:extent cx="3519805" cy="259080"/>
                      <wp:effectExtent l="0" t="0" r="0" b="0"/>
                      <wp:wrapNone/>
                      <wp:docPr id="4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65DBB594" w14:textId="77777777" w:rsidR="0070422A" w:rsidRPr="0070422A" w:rsidRDefault="0070422A" w:rsidP="0070422A">
                                  <w:pPr>
                                    <w:rPr>
                                      <w:i/>
                                      <w:color w:val="EE0000"/>
                                    </w:rPr>
                                  </w:pPr>
                                  <w:r w:rsidRPr="0070422A">
                                    <w:rPr>
                                      <w:i/>
                                      <w:color w:val="EE0000"/>
                                    </w:rPr>
                                    <w:t>pozn. popis regulativů je podrobně rozveden v kap. F.1</w:t>
                                  </w:r>
                                </w:p>
                                <w:p w14:paraId="4CFA050E" w14:textId="5DCEE95E" w:rsidR="00C367F2" w:rsidRPr="00C81615" w:rsidRDefault="00C367F2" w:rsidP="00605224">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748B24" id="_x0000_s1058" type="#_x0000_t202" style="position:absolute;margin-left:-67.75pt;margin-top:88.35pt;width:277.15pt;height:20.4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4FY+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" stroked="f">
                      <v:textbox>
                        <w:txbxContent>
                          <w:p w14:paraId="65DBB594" w14:textId="77777777" w:rsidR="0070422A" w:rsidRPr="0070422A" w:rsidRDefault="0070422A" w:rsidP="0070422A">
                            <w:pPr>
                              <w:rPr>
                                <w:i/>
                                <w:color w:val="EE0000"/>
                              </w:rPr>
                            </w:pPr>
                            <w:r w:rsidRPr="0070422A">
                              <w:rPr>
                                <w:i/>
                                <w:color w:val="EE0000"/>
                              </w:rPr>
                              <w:t>pozn. popis regulativů je podrobně rozveden v kap. F.1</w:t>
                            </w:r>
                          </w:p>
                          <w:p w14:paraId="4CFA050E" w14:textId="5DCEE95E" w:rsidR="00C367F2" w:rsidRPr="00C81615" w:rsidRDefault="00C367F2" w:rsidP="00605224">
                            <w:pPr>
                              <w:rPr>
                                <w:i/>
                              </w:rPr>
                            </w:pPr>
                          </w:p>
                        </w:txbxContent>
                      </v:textbox>
                      <w10:wrap anchorx="margin"/>
                    </v:shape>
                  </w:pict>
                </mc:Fallback>
              </mc:AlternateContent>
            </w:r>
            <w:r w:rsidR="00605224" w:rsidRPr="0029715F">
              <w:rPr>
                <w:b/>
                <w:bCs/>
                <w:color w:val="FF0000"/>
              </w:rPr>
              <w:t>20 %</w:t>
            </w:r>
          </w:p>
        </w:tc>
        <w:tc>
          <w:tcPr>
            <w:tcW w:w="2193" w:type="dxa"/>
          </w:tcPr>
          <w:p w14:paraId="248F2549" w14:textId="77777777" w:rsidR="00605224" w:rsidRPr="0029715F" w:rsidRDefault="00605224" w:rsidP="00452D3A">
            <w:pPr>
              <w:pStyle w:val="StylPed6b"/>
              <w:rPr>
                <w:b/>
                <w:bCs/>
                <w:color w:val="FF0000"/>
              </w:rPr>
            </w:pPr>
            <w:r w:rsidRPr="0029715F">
              <w:rPr>
                <w:b/>
                <w:bCs/>
                <w:color w:val="FF0000"/>
              </w:rPr>
              <w:t>Není stanovena</w:t>
            </w:r>
          </w:p>
        </w:tc>
        <w:tc>
          <w:tcPr>
            <w:tcW w:w="1447" w:type="dxa"/>
          </w:tcPr>
          <w:p w14:paraId="2296263B" w14:textId="77777777" w:rsidR="00605224" w:rsidRPr="0029715F" w:rsidRDefault="00605224" w:rsidP="00452D3A">
            <w:pPr>
              <w:pStyle w:val="Default"/>
              <w:spacing w:before="60"/>
              <w:rPr>
                <w:b/>
                <w:bCs/>
                <w:color w:val="FF0000"/>
                <w:sz w:val="20"/>
                <w:szCs w:val="20"/>
              </w:rPr>
            </w:pPr>
            <w:r w:rsidRPr="0029715F">
              <w:rPr>
                <w:b/>
                <w:bCs/>
                <w:color w:val="FF0000"/>
                <w:sz w:val="20"/>
                <w:szCs w:val="20"/>
              </w:rPr>
              <w:t>Není stanovena</w:t>
            </w:r>
          </w:p>
        </w:tc>
        <w:tc>
          <w:tcPr>
            <w:tcW w:w="1566" w:type="dxa"/>
          </w:tcPr>
          <w:p w14:paraId="75456E90" w14:textId="77777777" w:rsidR="00605224" w:rsidRPr="0029715F" w:rsidRDefault="00605224" w:rsidP="00452D3A">
            <w:pPr>
              <w:pStyle w:val="Default"/>
              <w:spacing w:before="60"/>
              <w:rPr>
                <w:b/>
                <w:bCs/>
                <w:color w:val="FF0000"/>
                <w:szCs w:val="20"/>
              </w:rPr>
            </w:pPr>
            <w:r w:rsidRPr="0029715F">
              <w:rPr>
                <w:b/>
                <w:bCs/>
                <w:color w:val="FF0000"/>
                <w:sz w:val="20"/>
                <w:szCs w:val="20"/>
              </w:rPr>
              <w:t>Není stanovena</w:t>
            </w:r>
          </w:p>
        </w:tc>
      </w:tr>
    </w:tbl>
    <w:p w14:paraId="3B0EAC65" w14:textId="76C1F2CA" w:rsidR="00605224" w:rsidRPr="0029715F" w:rsidRDefault="00605224" w:rsidP="00605224">
      <w:pPr>
        <w:rPr>
          <w:color w:val="FF0000"/>
        </w:rPr>
      </w:pPr>
      <w:r w:rsidRPr="0029715F">
        <w:rPr>
          <w:b/>
          <w:bCs/>
          <w:color w:val="FF0000"/>
        </w:rPr>
        <w:t>PODMÍNKY PROSTOROVÉHO USPOŘÁDÁNÍ</w:t>
      </w:r>
    </w:p>
    <w:p w14:paraId="37DB5D5A" w14:textId="77777777" w:rsidR="00605224" w:rsidRPr="0029715F" w:rsidRDefault="00605224" w:rsidP="00605224">
      <w:pPr>
        <w:pStyle w:val="Nadpis3vyuzitiuzemi"/>
        <w:tabs>
          <w:tab w:val="clear" w:pos="3002"/>
          <w:tab w:val="num" w:pos="2127"/>
        </w:tabs>
        <w:rPr>
          <w:color w:val="FF0000"/>
          <w:sz w:val="72"/>
          <w:szCs w:val="72"/>
        </w:rPr>
        <w:sectPr w:rsidR="00605224" w:rsidRPr="0029715F" w:rsidSect="00605224">
          <w:type w:val="continuous"/>
          <w:pgSz w:w="11906" w:h="16838" w:code="9"/>
          <w:pgMar w:top="851" w:right="1134" w:bottom="1701" w:left="1134" w:header="567" w:footer="567" w:gutter="567"/>
          <w:cols w:space="708"/>
          <w:docGrid w:linePitch="360"/>
        </w:sectPr>
      </w:pPr>
    </w:p>
    <w:p w14:paraId="236AD31A" w14:textId="0A961FA5" w:rsidR="00605224" w:rsidRPr="0029715F" w:rsidRDefault="00605224" w:rsidP="00605224">
      <w:pPr>
        <w:pStyle w:val="Nadpis3vyuzitiuzemi"/>
        <w:tabs>
          <w:tab w:val="clear" w:pos="3002"/>
          <w:tab w:val="num" w:pos="2127"/>
        </w:tabs>
        <w:rPr>
          <w:color w:val="FF0000"/>
        </w:rPr>
      </w:pPr>
      <w:bookmarkStart w:id="264" w:name="_Toc174348868"/>
      <w:r w:rsidRPr="0029715F">
        <w:rPr>
          <w:color w:val="FF0000"/>
          <w:sz w:val="72"/>
          <w:szCs w:val="72"/>
        </w:rPr>
        <w:lastRenderedPageBreak/>
        <w:t>|OS|</w:t>
      </w:r>
      <w:r w:rsidR="006C3456">
        <w:rPr>
          <w:color w:val="FF0000"/>
          <w:sz w:val="72"/>
          <w:szCs w:val="72"/>
        </w:rPr>
        <w:t xml:space="preserve"> </w:t>
      </w:r>
      <w:r w:rsidRPr="0029715F">
        <w:rPr>
          <w:color w:val="FF0000"/>
          <w:sz w:val="28"/>
          <w:szCs w:val="28"/>
        </w:rPr>
        <w:t>PLOCHY OBČANSKÉHO</w:t>
      </w:r>
      <w:r w:rsidRPr="0029715F">
        <w:rPr>
          <w:color w:val="FF0000"/>
        </w:rPr>
        <w:t xml:space="preserve"> </w:t>
      </w:r>
      <w:r w:rsidRPr="0029715F">
        <w:rPr>
          <w:color w:val="FF0000"/>
          <w:sz w:val="28"/>
          <w:szCs w:val="28"/>
        </w:rPr>
        <w:t>VYBAVENÍ</w:t>
      </w:r>
      <w:r w:rsidRPr="0029715F">
        <w:rPr>
          <w:color w:val="FF0000"/>
        </w:rPr>
        <w:t xml:space="preserve"> – OBČANSKÉ VYBAVENÍ – SPORT</w:t>
      </w:r>
      <w:bookmarkEnd w:id="264"/>
    </w:p>
    <w:p w14:paraId="543150DB" w14:textId="77777777" w:rsidR="00605224" w:rsidRPr="0029715F" w:rsidRDefault="00605224" w:rsidP="00605224">
      <w:pPr>
        <w:rPr>
          <w:rFonts w:cs="Times New Roman"/>
          <w:b/>
          <w:bCs/>
          <w:color w:val="FF0000"/>
          <w:sz w:val="36"/>
          <w:szCs w:val="36"/>
        </w:rPr>
        <w:sectPr w:rsidR="00605224" w:rsidRPr="0029715F" w:rsidSect="00605224">
          <w:pgSz w:w="11906" w:h="16838" w:code="9"/>
          <w:pgMar w:top="851" w:right="1134" w:bottom="1701" w:left="1134" w:header="567" w:footer="567" w:gutter="567"/>
          <w:cols w:space="708"/>
          <w:docGrid w:linePitch="360"/>
        </w:sectPr>
      </w:pPr>
    </w:p>
    <w:p w14:paraId="67941F48" w14:textId="77777777" w:rsidR="00605224" w:rsidRDefault="00605224" w:rsidP="00605224">
      <w:pPr>
        <w:pStyle w:val="Nadpis5"/>
        <w:rPr>
          <w:color w:val="FF0000"/>
        </w:rPr>
      </w:pPr>
      <w:r w:rsidRPr="0029715F">
        <w:rPr>
          <w:color w:val="FF0000"/>
        </w:rPr>
        <w:t>PODMÍNKY VYUŽITÍ PLOCH</w:t>
      </w:r>
    </w:p>
    <w:p w14:paraId="45DCA2C8" w14:textId="77777777" w:rsidR="009E35C7" w:rsidRDefault="009E35C7" w:rsidP="009E35C7"/>
    <w:p w14:paraId="02F7B52F" w14:textId="77777777" w:rsidR="009E35C7" w:rsidRPr="009E35C7" w:rsidRDefault="009E35C7" w:rsidP="009E35C7">
      <w:pPr>
        <w:sectPr w:rsidR="009E35C7" w:rsidRPr="009E35C7" w:rsidSect="00605224">
          <w:type w:val="continuous"/>
          <w:pgSz w:w="11906" w:h="16838" w:code="9"/>
          <w:pgMar w:top="851" w:right="1134" w:bottom="1701" w:left="1134" w:header="567" w:footer="567" w:gutter="567"/>
          <w:cols w:num="2" w:space="708"/>
          <w:docGrid w:linePitch="360"/>
        </w:sectPr>
      </w:pPr>
    </w:p>
    <w:p w14:paraId="73EE7475" w14:textId="77777777" w:rsidR="00605224" w:rsidRPr="0029715F" w:rsidRDefault="00605224" w:rsidP="00605224">
      <w:pPr>
        <w:rPr>
          <w:b/>
          <w:color w:val="FF0000"/>
        </w:rPr>
      </w:pPr>
      <w:r w:rsidRPr="0029715F">
        <w:rPr>
          <w:b/>
          <w:color w:val="FF0000"/>
        </w:rPr>
        <w:t>Hlavní využití</w:t>
      </w:r>
    </w:p>
    <w:p w14:paraId="1DF6A90A" w14:textId="77777777" w:rsidR="00605224" w:rsidRPr="0029715F" w:rsidRDefault="00605224" w:rsidP="00605224">
      <w:pPr>
        <w:tabs>
          <w:tab w:val="left" w:pos="284"/>
          <w:tab w:val="left" w:pos="1843"/>
        </w:tabs>
        <w:rPr>
          <w:color w:val="FF0000"/>
        </w:rPr>
      </w:pPr>
      <w:r w:rsidRPr="0029715F">
        <w:rPr>
          <w:color w:val="FF0000"/>
          <w:lang w:eastAsia="ar-SA"/>
        </w:rPr>
        <w:t xml:space="preserve">Nekrytá a krytá </w:t>
      </w:r>
      <w:r w:rsidRPr="0029715F">
        <w:rPr>
          <w:color w:val="FF0000"/>
        </w:rPr>
        <w:t xml:space="preserve">hřiště, sportoviště. </w:t>
      </w:r>
    </w:p>
    <w:p w14:paraId="1ABFAAD8" w14:textId="77777777" w:rsidR="00605224" w:rsidRPr="0029715F" w:rsidRDefault="00605224" w:rsidP="00605224">
      <w:pPr>
        <w:spacing w:before="120"/>
        <w:rPr>
          <w:b/>
          <w:color w:val="FF0000"/>
        </w:rPr>
      </w:pPr>
      <w:r w:rsidRPr="0029715F">
        <w:rPr>
          <w:b/>
          <w:color w:val="FF0000"/>
        </w:rPr>
        <w:t xml:space="preserve">Přípustné využití </w:t>
      </w:r>
    </w:p>
    <w:p w14:paraId="4609DB83" w14:textId="77777777" w:rsidR="00605224" w:rsidRPr="0029715F" w:rsidRDefault="00605224" w:rsidP="00605224">
      <w:pPr>
        <w:tabs>
          <w:tab w:val="left" w:pos="284"/>
          <w:tab w:val="left" w:pos="1276"/>
        </w:tabs>
        <w:rPr>
          <w:color w:val="FF0000"/>
        </w:rPr>
      </w:pPr>
      <w:r w:rsidRPr="0029715F">
        <w:rPr>
          <w:color w:val="FF0000"/>
        </w:rPr>
        <w:t xml:space="preserve">Stavby doplňkové k stavbě hlavní (šatny, tribuny, stavby sloužící provozu sportovišť), odstavné parkovací plochy pouze pro potřeby areálů. Dále doplňkové stavby k stavbě hlavní jako je veřejné </w:t>
      </w:r>
      <w:r w:rsidRPr="0029715F">
        <w:rPr>
          <w:color w:val="FF0000"/>
        </w:rPr>
        <w:t>stravování, obchody, služby nevýrobního charakteru maximálně do 100 m</w:t>
      </w:r>
      <w:r w:rsidRPr="0029715F">
        <w:rPr>
          <w:color w:val="FF0000"/>
          <w:vertAlign w:val="superscript"/>
        </w:rPr>
        <w:t>2</w:t>
      </w:r>
      <w:r w:rsidRPr="0029715F">
        <w:rPr>
          <w:color w:val="FF0000"/>
        </w:rPr>
        <w:t xml:space="preserve"> hrubé podlažní plochy </w:t>
      </w:r>
    </w:p>
    <w:p w14:paraId="03370F87" w14:textId="77777777" w:rsidR="00605224" w:rsidRPr="0029715F" w:rsidRDefault="00605224" w:rsidP="00605224">
      <w:pPr>
        <w:spacing w:before="120"/>
        <w:rPr>
          <w:b/>
          <w:color w:val="FF0000"/>
        </w:rPr>
      </w:pPr>
      <w:r w:rsidRPr="0029715F">
        <w:rPr>
          <w:b/>
          <w:color w:val="FF0000"/>
        </w:rPr>
        <w:t>Nepřípustné využití</w:t>
      </w:r>
    </w:p>
    <w:p w14:paraId="725B66D6" w14:textId="77777777" w:rsidR="00605224" w:rsidRPr="0029715F" w:rsidRDefault="00605224" w:rsidP="00605224">
      <w:pPr>
        <w:tabs>
          <w:tab w:val="left" w:pos="284"/>
        </w:tabs>
        <w:rPr>
          <w:rFonts w:cs="Times New Roman"/>
          <w:color w:val="FF0000"/>
          <w:lang w:eastAsia="ar-SA"/>
        </w:rPr>
      </w:pPr>
      <w:r w:rsidRPr="0029715F">
        <w:rPr>
          <w:color w:val="FF0000"/>
        </w:rPr>
        <w:t>Jakékoliv stavby mimo hlavního a přípustného využití.</w:t>
      </w:r>
    </w:p>
    <w:p w14:paraId="378513CF" w14:textId="77777777" w:rsidR="00605224" w:rsidRPr="0029715F" w:rsidRDefault="00605224" w:rsidP="00605224">
      <w:pPr>
        <w:rPr>
          <w:color w:val="FF0000"/>
          <w:lang w:eastAsia="cs-CZ"/>
        </w:rPr>
        <w:sectPr w:rsidR="00605224" w:rsidRPr="0029715F" w:rsidSect="00605224">
          <w:type w:val="continuous"/>
          <w:pgSz w:w="11906" w:h="16838" w:code="9"/>
          <w:pgMar w:top="851" w:right="1134" w:bottom="1701" w:left="1134" w:header="567" w:footer="567" w:gutter="567"/>
          <w:cols w:num="2" w:space="709"/>
          <w:docGrid w:linePitch="360"/>
        </w:sectPr>
      </w:pPr>
    </w:p>
    <w:p w14:paraId="0755C48B" w14:textId="77777777" w:rsidR="00605224" w:rsidRPr="0029715F" w:rsidRDefault="00605224" w:rsidP="00605224">
      <w:pPr>
        <w:pStyle w:val="Nadpis5"/>
        <w:rPr>
          <w:color w:val="FF0000"/>
        </w:rPr>
      </w:pPr>
      <w:r w:rsidRPr="0029715F">
        <w:rPr>
          <w:b w:val="0"/>
          <w:noProof/>
          <w:color w:val="FF0000"/>
          <w:lang w:eastAsia="cs-CZ"/>
        </w:rPr>
        <mc:AlternateContent>
          <mc:Choice Requires="wps">
            <w:drawing>
              <wp:anchor distT="0" distB="0" distL="114300" distR="114300" simplePos="0" relativeHeight="251716608" behindDoc="0" locked="0" layoutInCell="1" allowOverlap="1" wp14:anchorId="2E631330" wp14:editId="29E3D308">
                <wp:simplePos x="0" y="0"/>
                <wp:positionH relativeFrom="margin">
                  <wp:posOffset>-70485</wp:posOffset>
                </wp:positionH>
                <wp:positionV relativeFrom="paragraph">
                  <wp:posOffset>1590675</wp:posOffset>
                </wp:positionV>
                <wp:extent cx="3519805" cy="259080"/>
                <wp:effectExtent l="0" t="0" r="0" b="0"/>
                <wp:wrapNone/>
                <wp:docPr id="2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noFill/>
                        <a:ln>
                          <a:noFill/>
                        </a:ln>
                      </wps:spPr>
                      <wps:txbx>
                        <w:txbxContent>
                          <w:p w14:paraId="38D1E753" w14:textId="77777777" w:rsidR="0070422A" w:rsidRPr="0070422A" w:rsidRDefault="0070422A" w:rsidP="0070422A">
                            <w:pPr>
                              <w:rPr>
                                <w:i/>
                                <w:color w:val="EE0000"/>
                              </w:rPr>
                            </w:pPr>
                            <w:r w:rsidRPr="0070422A">
                              <w:rPr>
                                <w:i/>
                                <w:color w:val="EE0000"/>
                              </w:rPr>
                              <w:t>pozn. popis regulativů je podrobně rozveden v kap. F.1</w:t>
                            </w:r>
                          </w:p>
                          <w:p w14:paraId="7BD7DDF4" w14:textId="77777777" w:rsidR="00C367F2" w:rsidRPr="00C81615" w:rsidRDefault="00C367F2" w:rsidP="00605224">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631330" id="_x0000_s1059" type="#_x0000_t202" style="position:absolute;margin-left:-5.55pt;margin-top:125.25pt;width:277.15pt;height:20.4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" filled="f" stroked="f">
                <v:textbox>
                  <w:txbxContent>
                    <w:p w14:paraId="38D1E753" w14:textId="77777777" w:rsidR="0070422A" w:rsidRPr="0070422A" w:rsidRDefault="0070422A" w:rsidP="0070422A">
                      <w:pPr>
                        <w:rPr>
                          <w:i/>
                          <w:color w:val="EE0000"/>
                        </w:rPr>
                      </w:pPr>
                      <w:r w:rsidRPr="0070422A">
                        <w:rPr>
                          <w:i/>
                          <w:color w:val="EE0000"/>
                        </w:rPr>
                        <w:t>pozn. popis regulativů je podrobně rozveden v kap. F.1</w:t>
                      </w:r>
                    </w:p>
                    <w:p w14:paraId="7BD7DDF4" w14:textId="77777777" w:rsidR="00C367F2" w:rsidRPr="00C81615" w:rsidRDefault="00C367F2" w:rsidP="00605224">
                      <w:pPr>
                        <w:rPr>
                          <w:i/>
                        </w:rPr>
                      </w:pPr>
                    </w:p>
                  </w:txbxContent>
                </v:textbox>
                <w10:wrap anchorx="margin"/>
              </v:shape>
            </w:pict>
          </mc:Fallback>
        </mc:AlternateContent>
      </w:r>
      <w:r w:rsidRPr="0029715F">
        <w:rPr>
          <w:color w:val="FF0000"/>
        </w:rPr>
        <w:t>PODMÍNKY PROSTOROVÉHO USPOŘÁDÁNÍ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7"/>
        <w:gridCol w:w="1548"/>
        <w:gridCol w:w="1548"/>
        <w:gridCol w:w="1548"/>
        <w:gridCol w:w="1548"/>
      </w:tblGrid>
      <w:tr w:rsidR="0029715F" w:rsidRPr="0029715F" w14:paraId="0680C704" w14:textId="77777777" w:rsidTr="00452D3A">
        <w:tc>
          <w:tcPr>
            <w:tcW w:w="1547" w:type="dxa"/>
          </w:tcPr>
          <w:p w14:paraId="0061C1E5" w14:textId="77777777" w:rsidR="00605224" w:rsidRPr="0029715F" w:rsidRDefault="00605224" w:rsidP="00452D3A">
            <w:pPr>
              <w:pStyle w:val="StylTunPed6bZa6b"/>
              <w:rPr>
                <w:color w:val="FF0000"/>
              </w:rPr>
            </w:pPr>
            <w:r w:rsidRPr="0029715F">
              <w:rPr>
                <w:color w:val="FF0000"/>
              </w:rPr>
              <w:t>Zastavěnost</w:t>
            </w:r>
          </w:p>
        </w:tc>
        <w:tc>
          <w:tcPr>
            <w:tcW w:w="1548" w:type="dxa"/>
          </w:tcPr>
          <w:p w14:paraId="415826EA" w14:textId="77777777" w:rsidR="00605224" w:rsidRPr="0029715F" w:rsidRDefault="00605224" w:rsidP="00452D3A">
            <w:pPr>
              <w:pStyle w:val="StylTunPed6bZa6b"/>
              <w:rPr>
                <w:color w:val="FF0000"/>
              </w:rPr>
            </w:pPr>
            <w:r w:rsidRPr="0029715F">
              <w:rPr>
                <w:color w:val="FF0000"/>
              </w:rPr>
              <w:t>Procento zahrady</w:t>
            </w:r>
          </w:p>
        </w:tc>
        <w:tc>
          <w:tcPr>
            <w:tcW w:w="1548" w:type="dxa"/>
          </w:tcPr>
          <w:p w14:paraId="6DD9A5BD" w14:textId="77777777" w:rsidR="00605224" w:rsidRPr="0029715F" w:rsidRDefault="00605224" w:rsidP="00452D3A">
            <w:pPr>
              <w:pStyle w:val="StylTunPed6bZa6b"/>
              <w:rPr>
                <w:color w:val="FF0000"/>
              </w:rPr>
            </w:pPr>
            <w:r w:rsidRPr="0029715F">
              <w:rPr>
                <w:color w:val="FF0000"/>
              </w:rPr>
              <w:t>Regulovaná výška stavby</w:t>
            </w:r>
          </w:p>
        </w:tc>
        <w:tc>
          <w:tcPr>
            <w:tcW w:w="1548" w:type="dxa"/>
          </w:tcPr>
          <w:p w14:paraId="51B83DDE" w14:textId="77777777" w:rsidR="00605224" w:rsidRPr="0029715F" w:rsidRDefault="00605224" w:rsidP="00452D3A">
            <w:pPr>
              <w:pStyle w:val="StylTunPed6bZa6b"/>
              <w:rPr>
                <w:color w:val="FF0000"/>
              </w:rPr>
            </w:pPr>
            <w:r w:rsidRPr="0029715F">
              <w:rPr>
                <w:color w:val="FF0000"/>
              </w:rPr>
              <w:t>Maximální výška stavby</w:t>
            </w:r>
          </w:p>
        </w:tc>
        <w:tc>
          <w:tcPr>
            <w:tcW w:w="1548" w:type="dxa"/>
          </w:tcPr>
          <w:p w14:paraId="242A5161" w14:textId="77777777" w:rsidR="00605224" w:rsidRPr="0029715F" w:rsidRDefault="00605224" w:rsidP="00452D3A">
            <w:pPr>
              <w:pStyle w:val="StylTunPed6bZa6b"/>
              <w:rPr>
                <w:color w:val="FF0000"/>
              </w:rPr>
            </w:pPr>
            <w:r w:rsidRPr="0029715F">
              <w:rPr>
                <w:color w:val="FF0000"/>
              </w:rPr>
              <w:t>Minimální  velikost pozemku</w:t>
            </w:r>
          </w:p>
        </w:tc>
      </w:tr>
      <w:tr w:rsidR="00605224" w:rsidRPr="0029715F" w14:paraId="64C9D7A7" w14:textId="77777777" w:rsidTr="00452D3A">
        <w:trPr>
          <w:trHeight w:val="812"/>
        </w:trPr>
        <w:tc>
          <w:tcPr>
            <w:tcW w:w="1547" w:type="dxa"/>
          </w:tcPr>
          <w:p w14:paraId="155F9097" w14:textId="77777777" w:rsidR="00605224" w:rsidRPr="0029715F" w:rsidRDefault="00605224" w:rsidP="00452D3A">
            <w:pPr>
              <w:pStyle w:val="StylPed6b"/>
              <w:rPr>
                <w:color w:val="FF0000"/>
              </w:rPr>
            </w:pPr>
            <w:r w:rsidRPr="0029715F">
              <w:rPr>
                <w:color w:val="FF0000"/>
              </w:rPr>
              <w:t>Není stanovena</w:t>
            </w:r>
          </w:p>
        </w:tc>
        <w:tc>
          <w:tcPr>
            <w:tcW w:w="1548" w:type="dxa"/>
          </w:tcPr>
          <w:p w14:paraId="0E3AA3CF" w14:textId="77777777" w:rsidR="00605224" w:rsidRPr="0029715F" w:rsidRDefault="00605224" w:rsidP="00452D3A">
            <w:pPr>
              <w:pStyle w:val="StylPed6b"/>
              <w:rPr>
                <w:color w:val="FF0000"/>
              </w:rPr>
            </w:pPr>
            <w:r w:rsidRPr="0029715F">
              <w:rPr>
                <w:color w:val="FF0000"/>
              </w:rPr>
              <w:t>Není stanoveno</w:t>
            </w:r>
          </w:p>
        </w:tc>
        <w:tc>
          <w:tcPr>
            <w:tcW w:w="1548" w:type="dxa"/>
          </w:tcPr>
          <w:p w14:paraId="7AAB0374" w14:textId="77777777" w:rsidR="00605224" w:rsidRPr="0029715F" w:rsidRDefault="00605224" w:rsidP="00452D3A">
            <w:pPr>
              <w:pStyle w:val="StylPed6b"/>
              <w:rPr>
                <w:color w:val="FF0000"/>
              </w:rPr>
            </w:pPr>
            <w:r w:rsidRPr="0029715F">
              <w:rPr>
                <w:color w:val="FF0000"/>
              </w:rPr>
              <w:t>Není stanovena</w:t>
            </w:r>
          </w:p>
          <w:p w14:paraId="0DB06F62" w14:textId="77777777" w:rsidR="00605224" w:rsidRPr="0029715F" w:rsidRDefault="00605224" w:rsidP="00452D3A">
            <w:pPr>
              <w:rPr>
                <w:color w:val="FF0000"/>
              </w:rPr>
            </w:pPr>
          </w:p>
        </w:tc>
        <w:tc>
          <w:tcPr>
            <w:tcW w:w="1548" w:type="dxa"/>
          </w:tcPr>
          <w:p w14:paraId="44ADA7FE" w14:textId="77777777" w:rsidR="00605224" w:rsidRPr="0029715F" w:rsidRDefault="00605224" w:rsidP="00452D3A">
            <w:pPr>
              <w:pStyle w:val="StylPed6b"/>
              <w:rPr>
                <w:color w:val="FF0000"/>
              </w:rPr>
            </w:pPr>
            <w:r w:rsidRPr="0029715F">
              <w:rPr>
                <w:color w:val="FF0000"/>
              </w:rPr>
              <w:t>Není stanovena</w:t>
            </w:r>
          </w:p>
          <w:p w14:paraId="55128740" w14:textId="77777777" w:rsidR="00605224" w:rsidRPr="0029715F" w:rsidRDefault="00605224" w:rsidP="00452D3A">
            <w:pPr>
              <w:pStyle w:val="StylPed6b"/>
              <w:rPr>
                <w:color w:val="FF0000"/>
              </w:rPr>
            </w:pPr>
          </w:p>
          <w:p w14:paraId="42DB8322" w14:textId="77777777" w:rsidR="00605224" w:rsidRPr="0029715F" w:rsidRDefault="00605224" w:rsidP="00452D3A">
            <w:pPr>
              <w:pStyle w:val="StylPed6b"/>
              <w:rPr>
                <w:color w:val="FF0000"/>
              </w:rPr>
            </w:pPr>
          </w:p>
        </w:tc>
        <w:tc>
          <w:tcPr>
            <w:tcW w:w="1548" w:type="dxa"/>
          </w:tcPr>
          <w:p w14:paraId="7A4283DE" w14:textId="77777777" w:rsidR="00605224" w:rsidRPr="0029715F" w:rsidRDefault="00605224" w:rsidP="00452D3A">
            <w:pPr>
              <w:pStyle w:val="StylPed6b"/>
              <w:rPr>
                <w:color w:val="FF0000"/>
              </w:rPr>
            </w:pPr>
            <w:r w:rsidRPr="0029715F">
              <w:rPr>
                <w:color w:val="FF0000"/>
              </w:rPr>
              <w:t>Není stanovena</w:t>
            </w:r>
          </w:p>
        </w:tc>
      </w:tr>
    </w:tbl>
    <w:p w14:paraId="43499447" w14:textId="77777777" w:rsidR="00605224" w:rsidRPr="0029715F" w:rsidRDefault="00605224" w:rsidP="00605224">
      <w:pPr>
        <w:pStyle w:val="Nadpis3vyuzitiuzemi"/>
        <w:tabs>
          <w:tab w:val="clear" w:pos="3002"/>
          <w:tab w:val="num" w:pos="1843"/>
        </w:tabs>
        <w:rPr>
          <w:caps w:val="0"/>
          <w:color w:val="FF0000"/>
          <w:sz w:val="72"/>
          <w:szCs w:val="72"/>
        </w:rPr>
      </w:pPr>
    </w:p>
    <w:p w14:paraId="6EC99C28" w14:textId="4778ACFB" w:rsidR="009E35C7" w:rsidRPr="0029715F" w:rsidRDefault="00605224" w:rsidP="009E35C7">
      <w:pPr>
        <w:pStyle w:val="Nadpis3vyuzitiuzemi"/>
        <w:tabs>
          <w:tab w:val="clear" w:pos="3002"/>
          <w:tab w:val="num" w:pos="1843"/>
        </w:tabs>
        <w:rPr>
          <w:caps w:val="0"/>
          <w:color w:val="FF0000"/>
        </w:rPr>
      </w:pPr>
      <w:bookmarkStart w:id="265" w:name="_Toc174348869"/>
      <w:r w:rsidRPr="0029715F">
        <w:rPr>
          <w:caps w:val="0"/>
          <w:color w:val="FF0000"/>
          <w:sz w:val="72"/>
          <w:szCs w:val="72"/>
        </w:rPr>
        <w:t>|PU|</w:t>
      </w:r>
      <w:r w:rsidR="006C3456" w:rsidRPr="006C3456">
        <w:rPr>
          <w:caps w:val="0"/>
          <w:color w:val="FF0000"/>
          <w:sz w:val="72"/>
          <w:szCs w:val="72"/>
        </w:rPr>
        <w:t xml:space="preserve"> </w:t>
      </w:r>
      <w:r w:rsidRPr="0029715F">
        <w:rPr>
          <w:caps w:val="0"/>
          <w:color w:val="FF0000"/>
          <w:sz w:val="28"/>
          <w:szCs w:val="28"/>
        </w:rPr>
        <w:t xml:space="preserve">PLOCHY VEŘEJNÝCH PROSTRANSTVÍ </w:t>
      </w:r>
      <w:r w:rsidRPr="0029715F">
        <w:rPr>
          <w:caps w:val="0"/>
          <w:color w:val="FF0000"/>
        </w:rPr>
        <w:t>– VEŘEJNÁ PROSTRANSTVÍ VŠEOBECNÁ</w:t>
      </w:r>
      <w:bookmarkEnd w:id="265"/>
    </w:p>
    <w:p w14:paraId="1FC48097" w14:textId="77777777" w:rsidR="00605224" w:rsidRPr="0029715F" w:rsidRDefault="00605224" w:rsidP="00605224">
      <w:pPr>
        <w:pStyle w:val="Nadpis5"/>
        <w:rPr>
          <w:color w:val="FF0000"/>
        </w:rPr>
      </w:pPr>
      <w:r w:rsidRPr="0029715F">
        <w:rPr>
          <w:color w:val="FF0000"/>
        </w:rPr>
        <w:t>PODMÍNKY VYUŽITÍ PLOCH</w:t>
      </w:r>
    </w:p>
    <w:p w14:paraId="5085DBC9" w14:textId="77777777" w:rsidR="00605224" w:rsidRPr="0029715F" w:rsidRDefault="00605224" w:rsidP="00605224">
      <w:pPr>
        <w:rPr>
          <w:color w:val="FF0000"/>
        </w:rPr>
      </w:pPr>
    </w:p>
    <w:p w14:paraId="3A4D95AF" w14:textId="77777777" w:rsidR="00605224" w:rsidRPr="0029715F" w:rsidRDefault="00605224" w:rsidP="00605224">
      <w:pPr>
        <w:rPr>
          <w:color w:val="FF0000"/>
        </w:rPr>
        <w:sectPr w:rsidR="00605224" w:rsidRPr="0029715F" w:rsidSect="00605224">
          <w:type w:val="continuous"/>
          <w:pgSz w:w="11906" w:h="16838" w:code="9"/>
          <w:pgMar w:top="851" w:right="1134" w:bottom="1701" w:left="1134" w:header="567" w:footer="567" w:gutter="567"/>
          <w:cols w:space="708"/>
          <w:docGrid w:linePitch="360"/>
        </w:sectPr>
      </w:pPr>
    </w:p>
    <w:p w14:paraId="4D742CB2" w14:textId="77777777" w:rsidR="00605224" w:rsidRPr="0029715F" w:rsidRDefault="00605224" w:rsidP="00605224">
      <w:pPr>
        <w:rPr>
          <w:b/>
          <w:color w:val="FF0000"/>
        </w:rPr>
      </w:pPr>
      <w:r w:rsidRPr="0029715F">
        <w:rPr>
          <w:b/>
          <w:color w:val="FF0000"/>
        </w:rPr>
        <w:t>Hlavní využití</w:t>
      </w:r>
    </w:p>
    <w:p w14:paraId="2DE23BB5" w14:textId="35296F7B" w:rsidR="00605224" w:rsidRPr="0029715F" w:rsidRDefault="00605224" w:rsidP="009E35C7">
      <w:pPr>
        <w:tabs>
          <w:tab w:val="left" w:pos="284"/>
        </w:tabs>
        <w:rPr>
          <w:color w:val="FF0000"/>
        </w:rPr>
      </w:pPr>
      <w:r w:rsidRPr="0029715F">
        <w:rPr>
          <w:color w:val="FF0000"/>
        </w:rPr>
        <w:t>Plochy veřejných prostranství bez omezení přístupu, stavby dopravní a technické infrastruktury.</w:t>
      </w:r>
    </w:p>
    <w:p w14:paraId="5B1956D5" w14:textId="77777777" w:rsidR="00605224" w:rsidRPr="0029715F" w:rsidRDefault="00605224" w:rsidP="00605224">
      <w:pPr>
        <w:rPr>
          <w:color w:val="FF0000"/>
        </w:rPr>
      </w:pPr>
    </w:p>
    <w:p w14:paraId="76251F8A" w14:textId="77777777" w:rsidR="00605224" w:rsidRPr="0029715F" w:rsidRDefault="00605224" w:rsidP="00605224">
      <w:pPr>
        <w:rPr>
          <w:b/>
          <w:color w:val="FF0000"/>
        </w:rPr>
      </w:pPr>
      <w:r w:rsidRPr="0029715F">
        <w:rPr>
          <w:b/>
          <w:color w:val="FF0000"/>
        </w:rPr>
        <w:t xml:space="preserve">Přípustné využití </w:t>
      </w:r>
    </w:p>
    <w:p w14:paraId="0937DC22" w14:textId="77777777" w:rsidR="00605224" w:rsidRPr="0029715F" w:rsidRDefault="00605224" w:rsidP="00605224">
      <w:pPr>
        <w:rPr>
          <w:b/>
          <w:color w:val="FF0000"/>
        </w:rPr>
      </w:pPr>
      <w:r w:rsidRPr="0029715F">
        <w:rPr>
          <w:color w:val="FF0000"/>
          <w:lang w:eastAsia="ar-SA"/>
        </w:rPr>
        <w:t>Drobná architektura a vybavenost ploch (sezení, osvětlení, vodní prvky),</w:t>
      </w:r>
      <w:r w:rsidRPr="0029715F">
        <w:rPr>
          <w:color w:val="FF0000"/>
        </w:rPr>
        <w:t xml:space="preserve"> zastávky autobusů, veřejně přístupná dětská hřiště.</w:t>
      </w:r>
    </w:p>
    <w:p w14:paraId="3F04C683" w14:textId="77777777" w:rsidR="00605224" w:rsidRPr="0029715F" w:rsidRDefault="00605224" w:rsidP="00605224">
      <w:pPr>
        <w:tabs>
          <w:tab w:val="left" w:pos="284"/>
        </w:tabs>
        <w:rPr>
          <w:color w:val="FF0000"/>
        </w:rPr>
      </w:pPr>
    </w:p>
    <w:p w14:paraId="35407857" w14:textId="77777777" w:rsidR="00605224" w:rsidRPr="0029715F" w:rsidRDefault="00605224" w:rsidP="00605224">
      <w:pPr>
        <w:rPr>
          <w:b/>
          <w:color w:val="FF0000"/>
        </w:rPr>
      </w:pPr>
      <w:r w:rsidRPr="0029715F">
        <w:rPr>
          <w:b/>
          <w:color w:val="FF0000"/>
        </w:rPr>
        <w:t>Nepřípustné využití</w:t>
      </w:r>
    </w:p>
    <w:p w14:paraId="46DABD29" w14:textId="78CA4B12" w:rsidR="00605224" w:rsidRDefault="00605224" w:rsidP="00605224">
      <w:pPr>
        <w:pStyle w:val="Normln1"/>
        <w:ind w:left="0"/>
        <w:rPr>
          <w:color w:val="FF0000"/>
        </w:rPr>
      </w:pPr>
      <w:r w:rsidRPr="0029715F">
        <w:rPr>
          <w:color w:val="FF0000"/>
        </w:rPr>
        <w:t>Oplocení. Dále zejména stavby stánků pro obchody a služby, kromě dočasných.</w:t>
      </w:r>
    </w:p>
    <w:p w14:paraId="0A34FE95" w14:textId="77777777" w:rsidR="009E35C7" w:rsidRPr="0029715F" w:rsidRDefault="009E35C7" w:rsidP="00605224">
      <w:pPr>
        <w:pStyle w:val="Normln1"/>
        <w:ind w:left="0"/>
        <w:rPr>
          <w:caps/>
          <w:color w:val="FF0000"/>
          <w:sz w:val="72"/>
          <w:szCs w:val="72"/>
        </w:rPr>
      </w:pPr>
    </w:p>
    <w:p w14:paraId="6F9D842B" w14:textId="1657A379" w:rsidR="00605224" w:rsidRPr="0029715F" w:rsidRDefault="00605224" w:rsidP="00605224">
      <w:pPr>
        <w:pStyle w:val="Nadpis3vyuzitiuzemi"/>
        <w:tabs>
          <w:tab w:val="clear" w:pos="3002"/>
          <w:tab w:val="left" w:pos="1985"/>
          <w:tab w:val="num" w:pos="2410"/>
        </w:tabs>
        <w:rPr>
          <w:color w:val="FF0000"/>
        </w:rPr>
      </w:pPr>
      <w:bookmarkStart w:id="266" w:name="_Toc174348870"/>
      <w:r w:rsidRPr="0029715F">
        <w:rPr>
          <w:color w:val="FF0000"/>
          <w:sz w:val="72"/>
          <w:szCs w:val="72"/>
        </w:rPr>
        <w:lastRenderedPageBreak/>
        <w:t xml:space="preserve">|ZP| </w:t>
      </w:r>
      <w:r w:rsidRPr="0029715F">
        <w:rPr>
          <w:caps w:val="0"/>
          <w:color w:val="FF0000"/>
          <w:sz w:val="28"/>
          <w:szCs w:val="28"/>
        </w:rPr>
        <w:t xml:space="preserve">PLOCHY ZELENĚ </w:t>
      </w:r>
      <w:r w:rsidRPr="0029715F">
        <w:rPr>
          <w:color w:val="FF0000"/>
        </w:rPr>
        <w:t>–</w:t>
      </w:r>
      <w:r w:rsidRPr="0029715F">
        <w:rPr>
          <w:caps w:val="0"/>
          <w:color w:val="FF0000"/>
          <w:sz w:val="28"/>
          <w:szCs w:val="28"/>
        </w:rPr>
        <w:t xml:space="preserve"> </w:t>
      </w:r>
      <w:r w:rsidRPr="0029715F">
        <w:rPr>
          <w:color w:val="FF0000"/>
        </w:rPr>
        <w:t xml:space="preserve">ZELEŇ </w:t>
      </w:r>
      <w:r w:rsidR="003906DD">
        <w:rPr>
          <w:color w:val="FF0000"/>
        </w:rPr>
        <w:t>parková a parkově upravená</w:t>
      </w:r>
      <w:bookmarkEnd w:id="266"/>
    </w:p>
    <w:p w14:paraId="08E45485" w14:textId="77777777" w:rsidR="00605224" w:rsidRPr="0029715F" w:rsidRDefault="00605224" w:rsidP="00605224">
      <w:pPr>
        <w:rPr>
          <w:color w:val="FF0000"/>
        </w:rPr>
        <w:sectPr w:rsidR="00605224" w:rsidRPr="0029715F" w:rsidSect="00605224">
          <w:type w:val="continuous"/>
          <w:pgSz w:w="11906" w:h="16838" w:code="9"/>
          <w:pgMar w:top="851" w:right="1134" w:bottom="1701" w:left="1134" w:header="567" w:footer="567" w:gutter="567"/>
          <w:cols w:space="708"/>
          <w:docGrid w:linePitch="360"/>
        </w:sectPr>
      </w:pPr>
    </w:p>
    <w:p w14:paraId="3A8B1F33" w14:textId="77777777" w:rsidR="00605224" w:rsidRPr="0029715F" w:rsidRDefault="00605224" w:rsidP="00605224">
      <w:pPr>
        <w:pStyle w:val="Nadpis5"/>
        <w:rPr>
          <w:color w:val="FF0000"/>
        </w:rPr>
      </w:pPr>
      <w:r w:rsidRPr="0029715F">
        <w:rPr>
          <w:color w:val="FF0000"/>
        </w:rPr>
        <w:t>PODMÍNKY VYUŽITÍ PLOCH</w:t>
      </w:r>
    </w:p>
    <w:p w14:paraId="0638B9CD" w14:textId="77777777" w:rsidR="00605224" w:rsidRPr="0029715F" w:rsidRDefault="00605224" w:rsidP="00605224">
      <w:pPr>
        <w:rPr>
          <w:b/>
          <w:color w:val="FF0000"/>
        </w:rPr>
      </w:pPr>
    </w:p>
    <w:p w14:paraId="493CB1E2" w14:textId="77777777" w:rsidR="00605224" w:rsidRPr="0029715F" w:rsidRDefault="00605224" w:rsidP="00605224">
      <w:pPr>
        <w:rPr>
          <w:b/>
          <w:color w:val="FF0000"/>
        </w:rPr>
        <w:sectPr w:rsidR="00605224" w:rsidRPr="0029715F" w:rsidSect="00605224">
          <w:type w:val="continuous"/>
          <w:pgSz w:w="11906" w:h="16838" w:code="9"/>
          <w:pgMar w:top="851" w:right="1134" w:bottom="1701" w:left="1134" w:header="567" w:footer="567" w:gutter="567"/>
          <w:cols w:space="709"/>
          <w:docGrid w:linePitch="360"/>
        </w:sectPr>
      </w:pPr>
    </w:p>
    <w:p w14:paraId="3880FEB9" w14:textId="77777777" w:rsidR="00605224" w:rsidRPr="0029715F" w:rsidRDefault="00605224" w:rsidP="00605224">
      <w:pPr>
        <w:rPr>
          <w:b/>
          <w:color w:val="FF0000"/>
        </w:rPr>
      </w:pPr>
      <w:r w:rsidRPr="0029715F">
        <w:rPr>
          <w:b/>
          <w:color w:val="FF0000"/>
        </w:rPr>
        <w:t>Hlavní využití</w:t>
      </w:r>
    </w:p>
    <w:p w14:paraId="47B8CDF5" w14:textId="77777777" w:rsidR="00605224" w:rsidRPr="0029715F" w:rsidRDefault="00605224" w:rsidP="00605224">
      <w:pPr>
        <w:tabs>
          <w:tab w:val="left" w:pos="284"/>
          <w:tab w:val="left" w:pos="1843"/>
        </w:tabs>
        <w:rPr>
          <w:color w:val="FF0000"/>
          <w:lang w:eastAsia="ar-SA"/>
        </w:rPr>
      </w:pPr>
      <w:r w:rsidRPr="0029715F">
        <w:rPr>
          <w:color w:val="FF0000"/>
          <w:lang w:eastAsia="ar-SA"/>
        </w:rPr>
        <w:t>Okrasná a udržovaná veřejně přístupná zeleň v zastavitelném území sídla, zeleň pro krátkodobou rekreaci; hřbitovy.</w:t>
      </w:r>
    </w:p>
    <w:p w14:paraId="17C2062D" w14:textId="77777777" w:rsidR="00605224" w:rsidRPr="0029715F" w:rsidRDefault="00605224" w:rsidP="00605224">
      <w:pPr>
        <w:tabs>
          <w:tab w:val="left" w:pos="284"/>
          <w:tab w:val="left" w:pos="1843"/>
        </w:tabs>
        <w:rPr>
          <w:rFonts w:cs="Times New Roman"/>
          <w:color w:val="FF0000"/>
          <w:lang w:eastAsia="ar-SA"/>
        </w:rPr>
      </w:pPr>
    </w:p>
    <w:p w14:paraId="09739B7B" w14:textId="77777777" w:rsidR="00605224" w:rsidRPr="0029715F" w:rsidRDefault="00605224" w:rsidP="00605224">
      <w:pPr>
        <w:spacing w:before="120"/>
        <w:rPr>
          <w:b/>
          <w:color w:val="FF0000"/>
        </w:rPr>
      </w:pPr>
      <w:r w:rsidRPr="0029715F">
        <w:rPr>
          <w:b/>
          <w:color w:val="FF0000"/>
        </w:rPr>
        <w:t>Podmíněně přípustné využití</w:t>
      </w:r>
    </w:p>
    <w:p w14:paraId="33207AD4" w14:textId="77777777" w:rsidR="00605224" w:rsidRPr="0029715F" w:rsidRDefault="00605224" w:rsidP="00605224">
      <w:pPr>
        <w:tabs>
          <w:tab w:val="left" w:pos="284"/>
          <w:tab w:val="left" w:pos="1276"/>
        </w:tabs>
        <w:rPr>
          <w:color w:val="FF0000"/>
        </w:rPr>
      </w:pPr>
      <w:r w:rsidRPr="0029715F">
        <w:rPr>
          <w:color w:val="FF0000"/>
        </w:rPr>
        <w:t xml:space="preserve">Stavby, které svým charakterem odpovídají způsobu využívání ploch zeleně a mají doplňkovou </w:t>
      </w:r>
      <w:r w:rsidRPr="0029715F">
        <w:rPr>
          <w:color w:val="FF0000"/>
        </w:rPr>
        <w:t>funkci (altány, hřiště, dětská hřiště, sezení, WC, osvětlení a další parkové vybavení), nezbytná technická a dopravní infrastruktura. Stavby k provozu a údržbě hřbitova.</w:t>
      </w:r>
    </w:p>
    <w:p w14:paraId="0014D2E3" w14:textId="77777777" w:rsidR="00605224" w:rsidRPr="0029715F" w:rsidRDefault="00605224" w:rsidP="00605224">
      <w:pPr>
        <w:rPr>
          <w:b/>
          <w:color w:val="FF0000"/>
        </w:rPr>
      </w:pPr>
    </w:p>
    <w:p w14:paraId="39EB06F6" w14:textId="77777777" w:rsidR="00605224" w:rsidRPr="0029715F" w:rsidRDefault="00605224" w:rsidP="00605224">
      <w:pPr>
        <w:rPr>
          <w:b/>
          <w:color w:val="FF0000"/>
        </w:rPr>
      </w:pPr>
      <w:r w:rsidRPr="0029715F">
        <w:rPr>
          <w:b/>
          <w:color w:val="FF0000"/>
        </w:rPr>
        <w:t>Nepřípustné využití</w:t>
      </w:r>
    </w:p>
    <w:p w14:paraId="0876E390" w14:textId="77777777" w:rsidR="00605224" w:rsidRPr="0029715F" w:rsidRDefault="00605224" w:rsidP="00605224">
      <w:pPr>
        <w:tabs>
          <w:tab w:val="left" w:pos="284"/>
        </w:tabs>
        <w:rPr>
          <w:rFonts w:cs="Times New Roman"/>
          <w:color w:val="FF0000"/>
        </w:rPr>
        <w:sectPr w:rsidR="00605224" w:rsidRPr="0029715F" w:rsidSect="00605224">
          <w:type w:val="continuous"/>
          <w:pgSz w:w="11906" w:h="16838" w:code="9"/>
          <w:pgMar w:top="851" w:right="1134" w:bottom="1701" w:left="1134" w:header="567" w:footer="567" w:gutter="567"/>
          <w:cols w:num="2" w:space="709"/>
          <w:docGrid w:linePitch="360"/>
        </w:sectPr>
      </w:pPr>
      <w:r w:rsidRPr="0029715F">
        <w:rPr>
          <w:color w:val="FF0000"/>
        </w:rPr>
        <w:t>Jakékoliv stavby mimo hlavního a podmíněně přípustného využití.</w:t>
      </w:r>
    </w:p>
    <w:p w14:paraId="5404C468" w14:textId="77777777" w:rsidR="00605224" w:rsidRPr="0029715F" w:rsidRDefault="00605224" w:rsidP="00605224">
      <w:pPr>
        <w:pStyle w:val="Nadpis5"/>
        <w:rPr>
          <w:color w:val="FF0000"/>
          <w:lang w:eastAsia="ar-SA"/>
        </w:rPr>
        <w:sectPr w:rsidR="00605224" w:rsidRPr="0029715F" w:rsidSect="00605224">
          <w:type w:val="continuous"/>
          <w:pgSz w:w="11906" w:h="16838" w:code="9"/>
          <w:pgMar w:top="851" w:right="1134" w:bottom="1701" w:left="1134" w:header="567" w:footer="567" w:gutter="567"/>
          <w:cols w:num="2" w:space="709"/>
          <w:docGrid w:linePitch="360"/>
        </w:sectPr>
      </w:pPr>
    </w:p>
    <w:p w14:paraId="55EFB35B" w14:textId="77777777" w:rsidR="00605224" w:rsidRPr="0029715F" w:rsidRDefault="00605224" w:rsidP="00605224">
      <w:pPr>
        <w:pStyle w:val="Nadpis5"/>
        <w:rPr>
          <w:color w:val="FF0000"/>
        </w:rPr>
      </w:pPr>
      <w:r w:rsidRPr="0029715F">
        <w:rPr>
          <w:color w:val="FF0000"/>
        </w:rPr>
        <w:t>PODMÍNKY PROSTOROVÉHO USPOŘÁDÁNÍ</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7"/>
        <w:gridCol w:w="1577"/>
        <w:gridCol w:w="1578"/>
        <w:gridCol w:w="1577"/>
        <w:gridCol w:w="1577"/>
        <w:gridCol w:w="1578"/>
      </w:tblGrid>
      <w:tr w:rsidR="0029715F" w:rsidRPr="0029715F" w14:paraId="3372844D" w14:textId="77777777" w:rsidTr="00452D3A">
        <w:tc>
          <w:tcPr>
            <w:tcW w:w="1577" w:type="dxa"/>
          </w:tcPr>
          <w:p w14:paraId="67C08146" w14:textId="77777777" w:rsidR="00605224" w:rsidRPr="0029715F" w:rsidRDefault="00605224" w:rsidP="00452D3A">
            <w:pPr>
              <w:pStyle w:val="StylTunPed6bZa6b"/>
              <w:rPr>
                <w:color w:val="FF0000"/>
              </w:rPr>
            </w:pPr>
            <w:r w:rsidRPr="0029715F">
              <w:rPr>
                <w:color w:val="FF0000"/>
              </w:rPr>
              <w:t>Zastavěnost</w:t>
            </w:r>
          </w:p>
        </w:tc>
        <w:tc>
          <w:tcPr>
            <w:tcW w:w="1577" w:type="dxa"/>
          </w:tcPr>
          <w:p w14:paraId="5F2C44C0" w14:textId="77777777" w:rsidR="00605224" w:rsidRPr="0029715F" w:rsidRDefault="00605224" w:rsidP="00452D3A">
            <w:pPr>
              <w:pStyle w:val="StylTunPed6bZa6b"/>
              <w:rPr>
                <w:color w:val="FF0000"/>
              </w:rPr>
            </w:pPr>
            <w:r w:rsidRPr="0029715F">
              <w:rPr>
                <w:color w:val="FF0000"/>
              </w:rPr>
              <w:t>Procento zahrady</w:t>
            </w:r>
          </w:p>
        </w:tc>
        <w:tc>
          <w:tcPr>
            <w:tcW w:w="1578" w:type="dxa"/>
          </w:tcPr>
          <w:p w14:paraId="40567049" w14:textId="77777777" w:rsidR="00605224" w:rsidRPr="0029715F" w:rsidRDefault="00605224" w:rsidP="00452D3A">
            <w:pPr>
              <w:pStyle w:val="StylTunPed6bZa6b"/>
              <w:rPr>
                <w:color w:val="FF0000"/>
              </w:rPr>
            </w:pPr>
            <w:r w:rsidRPr="0029715F">
              <w:rPr>
                <w:color w:val="FF0000"/>
              </w:rPr>
              <w:t>Regulovaná výška stavby</w:t>
            </w:r>
          </w:p>
        </w:tc>
        <w:tc>
          <w:tcPr>
            <w:tcW w:w="1577" w:type="dxa"/>
          </w:tcPr>
          <w:p w14:paraId="4F1E87FF" w14:textId="77777777" w:rsidR="00605224" w:rsidRPr="0029715F" w:rsidRDefault="00605224" w:rsidP="00452D3A">
            <w:pPr>
              <w:pStyle w:val="StylTunPed6bZa6b"/>
              <w:rPr>
                <w:color w:val="FF0000"/>
              </w:rPr>
            </w:pPr>
            <w:r w:rsidRPr="0029715F">
              <w:rPr>
                <w:color w:val="FF0000"/>
              </w:rPr>
              <w:t>Maximální výška stavby</w:t>
            </w:r>
          </w:p>
        </w:tc>
        <w:tc>
          <w:tcPr>
            <w:tcW w:w="1577" w:type="dxa"/>
          </w:tcPr>
          <w:p w14:paraId="6154158E" w14:textId="77777777" w:rsidR="00605224" w:rsidRPr="0029715F" w:rsidRDefault="00605224" w:rsidP="00452D3A">
            <w:pPr>
              <w:pStyle w:val="StylTunPed6bZa6b"/>
              <w:rPr>
                <w:color w:val="FF0000"/>
              </w:rPr>
            </w:pPr>
            <w:r w:rsidRPr="0029715F">
              <w:rPr>
                <w:color w:val="FF0000"/>
              </w:rPr>
              <w:t>Minimální velikost pozemku</w:t>
            </w:r>
          </w:p>
        </w:tc>
        <w:tc>
          <w:tcPr>
            <w:tcW w:w="1578" w:type="dxa"/>
          </w:tcPr>
          <w:p w14:paraId="71CBD335" w14:textId="77777777" w:rsidR="00605224" w:rsidRPr="0029715F" w:rsidRDefault="00605224" w:rsidP="00452D3A">
            <w:pPr>
              <w:pStyle w:val="StylTunPed6bZa6b"/>
              <w:rPr>
                <w:color w:val="FF0000"/>
              </w:rPr>
            </w:pPr>
            <w:r w:rsidRPr="0029715F">
              <w:rPr>
                <w:color w:val="FF0000"/>
              </w:rPr>
              <w:t>Doplňující regulativy</w:t>
            </w:r>
          </w:p>
        </w:tc>
      </w:tr>
      <w:tr w:rsidR="00605224" w:rsidRPr="0029715F" w14:paraId="1FB442F5" w14:textId="77777777" w:rsidTr="00452D3A">
        <w:tc>
          <w:tcPr>
            <w:tcW w:w="1577" w:type="dxa"/>
          </w:tcPr>
          <w:p w14:paraId="4B4A551D" w14:textId="77777777" w:rsidR="00605224" w:rsidRPr="0029715F" w:rsidRDefault="00605224" w:rsidP="00452D3A">
            <w:pPr>
              <w:pStyle w:val="StylPed6b"/>
              <w:rPr>
                <w:color w:val="FF0000"/>
              </w:rPr>
            </w:pPr>
            <w:r w:rsidRPr="0029715F">
              <w:rPr>
                <w:color w:val="FF0000"/>
              </w:rPr>
              <w:t>Není stanovena</w:t>
            </w:r>
          </w:p>
        </w:tc>
        <w:tc>
          <w:tcPr>
            <w:tcW w:w="1577" w:type="dxa"/>
          </w:tcPr>
          <w:p w14:paraId="7DB01CE3" w14:textId="3476CA85" w:rsidR="00605224" w:rsidRPr="0029715F" w:rsidRDefault="009E35C7" w:rsidP="00452D3A">
            <w:pPr>
              <w:pStyle w:val="StylPed6b"/>
              <w:rPr>
                <w:color w:val="FF0000"/>
              </w:rPr>
            </w:pPr>
            <w:r w:rsidRPr="0029715F">
              <w:rPr>
                <w:caps/>
                <w:noProof/>
                <w:color w:val="FF0000"/>
                <w:sz w:val="72"/>
                <w:szCs w:val="72"/>
                <w:lang w:eastAsia="cs-CZ"/>
              </w:rPr>
              <mc:AlternateContent>
                <mc:Choice Requires="wps">
                  <w:drawing>
                    <wp:anchor distT="0" distB="0" distL="114300" distR="114300" simplePos="0" relativeHeight="251718656" behindDoc="0" locked="0" layoutInCell="1" allowOverlap="1" wp14:anchorId="08EE15E9" wp14:editId="1ED07A11">
                      <wp:simplePos x="0" y="0"/>
                      <wp:positionH relativeFrom="margin">
                        <wp:posOffset>-1056640</wp:posOffset>
                      </wp:positionH>
                      <wp:positionV relativeFrom="paragraph">
                        <wp:posOffset>1019846</wp:posOffset>
                      </wp:positionV>
                      <wp:extent cx="3519805" cy="259080"/>
                      <wp:effectExtent l="0" t="0" r="0" b="0"/>
                      <wp:wrapNone/>
                      <wp:docPr id="2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231014BF" w14:textId="77777777" w:rsidR="0070422A" w:rsidRPr="0070422A" w:rsidRDefault="0070422A" w:rsidP="0070422A">
                                  <w:pPr>
                                    <w:rPr>
                                      <w:i/>
                                      <w:color w:val="EE0000"/>
                                    </w:rPr>
                                  </w:pPr>
                                  <w:r w:rsidRPr="0070422A">
                                    <w:rPr>
                                      <w:i/>
                                      <w:color w:val="EE0000"/>
                                    </w:rPr>
                                    <w:t>pozn. popis regulativů je podrobně rozveden v kap. F.1</w:t>
                                  </w:r>
                                </w:p>
                                <w:p w14:paraId="53369275" w14:textId="67A43EF4" w:rsidR="00C367F2" w:rsidRPr="00C81615" w:rsidRDefault="00C367F2" w:rsidP="00605224">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EE15E9" id="_x0000_s1060" type="#_x0000_t202" style="position:absolute;margin-left:-83.2pt;margin-top:80.3pt;width:277.15pt;height:20.4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i1f+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" stroked="f">
                      <v:textbox>
                        <w:txbxContent>
                          <w:p w14:paraId="231014BF" w14:textId="77777777" w:rsidR="0070422A" w:rsidRPr="0070422A" w:rsidRDefault="0070422A" w:rsidP="0070422A">
                            <w:pPr>
                              <w:rPr>
                                <w:i/>
                                <w:color w:val="EE0000"/>
                              </w:rPr>
                            </w:pPr>
                            <w:r w:rsidRPr="0070422A">
                              <w:rPr>
                                <w:i/>
                                <w:color w:val="EE0000"/>
                              </w:rPr>
                              <w:t>pozn. popis regulativů je podrobně rozveden v kap. F.1</w:t>
                            </w:r>
                          </w:p>
                          <w:p w14:paraId="53369275" w14:textId="67A43EF4" w:rsidR="00C367F2" w:rsidRPr="00C81615" w:rsidRDefault="00C367F2" w:rsidP="00605224">
                            <w:pPr>
                              <w:rPr>
                                <w:i/>
                              </w:rPr>
                            </w:pPr>
                          </w:p>
                        </w:txbxContent>
                      </v:textbox>
                      <w10:wrap anchorx="margin"/>
                    </v:shape>
                  </w:pict>
                </mc:Fallback>
              </mc:AlternateContent>
            </w:r>
            <w:r w:rsidR="00605224" w:rsidRPr="0029715F">
              <w:rPr>
                <w:color w:val="FF0000"/>
              </w:rPr>
              <w:t>Není stanoveno</w:t>
            </w:r>
          </w:p>
        </w:tc>
        <w:tc>
          <w:tcPr>
            <w:tcW w:w="1578" w:type="dxa"/>
          </w:tcPr>
          <w:p w14:paraId="68512B1F" w14:textId="77777777" w:rsidR="00605224" w:rsidRPr="0029715F" w:rsidRDefault="00605224" w:rsidP="00452D3A">
            <w:pPr>
              <w:pStyle w:val="StylPed6b"/>
              <w:rPr>
                <w:color w:val="FF0000"/>
              </w:rPr>
            </w:pPr>
            <w:r w:rsidRPr="0029715F">
              <w:rPr>
                <w:color w:val="FF0000"/>
              </w:rPr>
              <w:t>Není stanovena</w:t>
            </w:r>
          </w:p>
          <w:p w14:paraId="0CF02B71" w14:textId="77777777" w:rsidR="00605224" w:rsidRPr="0029715F" w:rsidRDefault="00605224" w:rsidP="00452D3A">
            <w:pPr>
              <w:pStyle w:val="StylPed6b"/>
              <w:rPr>
                <w:color w:val="FF0000"/>
              </w:rPr>
            </w:pPr>
          </w:p>
        </w:tc>
        <w:tc>
          <w:tcPr>
            <w:tcW w:w="1577" w:type="dxa"/>
          </w:tcPr>
          <w:p w14:paraId="74BF4618" w14:textId="77777777" w:rsidR="00605224" w:rsidRPr="0029715F" w:rsidRDefault="00605224" w:rsidP="00452D3A">
            <w:pPr>
              <w:pStyle w:val="StylPed6b"/>
              <w:rPr>
                <w:color w:val="FF0000"/>
              </w:rPr>
            </w:pPr>
            <w:r w:rsidRPr="0029715F">
              <w:rPr>
                <w:color w:val="FF0000"/>
              </w:rPr>
              <w:t>Není stanovena</w:t>
            </w:r>
          </w:p>
          <w:p w14:paraId="68F101D3" w14:textId="77777777" w:rsidR="00605224" w:rsidRPr="0029715F" w:rsidRDefault="00605224" w:rsidP="00452D3A">
            <w:pPr>
              <w:pStyle w:val="StylPed6b"/>
              <w:rPr>
                <w:color w:val="FF0000"/>
              </w:rPr>
            </w:pPr>
          </w:p>
          <w:p w14:paraId="00DFE648" w14:textId="77777777" w:rsidR="00605224" w:rsidRPr="0029715F" w:rsidRDefault="00605224" w:rsidP="00452D3A">
            <w:pPr>
              <w:pStyle w:val="StylPed6b"/>
              <w:rPr>
                <w:color w:val="FF0000"/>
              </w:rPr>
            </w:pPr>
          </w:p>
          <w:p w14:paraId="2891F77A" w14:textId="77777777" w:rsidR="00605224" w:rsidRPr="0029715F" w:rsidRDefault="00605224" w:rsidP="00452D3A">
            <w:pPr>
              <w:pStyle w:val="StylPed6b"/>
              <w:rPr>
                <w:color w:val="FF0000"/>
              </w:rPr>
            </w:pPr>
          </w:p>
          <w:p w14:paraId="02CFDA51" w14:textId="77777777" w:rsidR="00605224" w:rsidRPr="0029715F" w:rsidRDefault="00605224" w:rsidP="00452D3A">
            <w:pPr>
              <w:pStyle w:val="StylPed6b"/>
              <w:rPr>
                <w:color w:val="FF0000"/>
              </w:rPr>
            </w:pPr>
          </w:p>
        </w:tc>
        <w:tc>
          <w:tcPr>
            <w:tcW w:w="1577" w:type="dxa"/>
          </w:tcPr>
          <w:p w14:paraId="7AF70FFB" w14:textId="77777777" w:rsidR="00605224" w:rsidRPr="0029715F" w:rsidRDefault="00605224" w:rsidP="00452D3A">
            <w:pPr>
              <w:pStyle w:val="StylPed6b"/>
              <w:rPr>
                <w:color w:val="FF0000"/>
              </w:rPr>
            </w:pPr>
            <w:r w:rsidRPr="0029715F">
              <w:rPr>
                <w:color w:val="FF0000"/>
              </w:rPr>
              <w:t>Není stanovena</w:t>
            </w:r>
          </w:p>
        </w:tc>
        <w:tc>
          <w:tcPr>
            <w:tcW w:w="1578" w:type="dxa"/>
          </w:tcPr>
          <w:p w14:paraId="732CFB5E" w14:textId="77777777" w:rsidR="00605224" w:rsidRPr="0029715F" w:rsidRDefault="00605224" w:rsidP="00452D3A">
            <w:pPr>
              <w:pStyle w:val="StylPed6b"/>
              <w:rPr>
                <w:color w:val="FF0000"/>
              </w:rPr>
            </w:pPr>
            <w:r w:rsidRPr="0029715F">
              <w:rPr>
                <w:color w:val="FF0000"/>
              </w:rPr>
              <w:t>Plochy parků se nesmí oplocovat (neplatí pro hřbitovy)</w:t>
            </w:r>
          </w:p>
        </w:tc>
      </w:tr>
    </w:tbl>
    <w:p w14:paraId="39B446EB" w14:textId="60E33BDD" w:rsidR="00605224" w:rsidRPr="0029715F" w:rsidRDefault="00605224" w:rsidP="00605224">
      <w:pPr>
        <w:pStyle w:val="Nadpis3vyuzitiuzemi"/>
        <w:tabs>
          <w:tab w:val="clear" w:pos="3002"/>
          <w:tab w:val="num" w:pos="2127"/>
        </w:tabs>
        <w:rPr>
          <w:caps w:val="0"/>
          <w:color w:val="FF0000"/>
          <w:sz w:val="72"/>
          <w:szCs w:val="72"/>
        </w:rPr>
      </w:pPr>
    </w:p>
    <w:p w14:paraId="00A5B2A8" w14:textId="47600D85" w:rsidR="00605224" w:rsidRPr="0029715F" w:rsidRDefault="00605224" w:rsidP="00605224">
      <w:pPr>
        <w:pStyle w:val="Nadpis3vyuzitiuzemi"/>
        <w:tabs>
          <w:tab w:val="clear" w:pos="3002"/>
          <w:tab w:val="num" w:pos="2127"/>
        </w:tabs>
        <w:rPr>
          <w:color w:val="FF0000"/>
        </w:rPr>
      </w:pPr>
      <w:bookmarkStart w:id="267" w:name="_Toc174348871"/>
      <w:r w:rsidRPr="0029715F">
        <w:rPr>
          <w:caps w:val="0"/>
          <w:color w:val="FF0000"/>
          <w:sz w:val="72"/>
          <w:szCs w:val="72"/>
        </w:rPr>
        <w:t xml:space="preserve">|ZZ| </w:t>
      </w:r>
      <w:r w:rsidRPr="0029715F">
        <w:rPr>
          <w:caps w:val="0"/>
          <w:color w:val="FF0000"/>
          <w:sz w:val="28"/>
          <w:szCs w:val="28"/>
        </w:rPr>
        <w:t xml:space="preserve">PLOCHY ZELENĚ </w:t>
      </w:r>
      <w:r w:rsidRPr="0029715F">
        <w:rPr>
          <w:caps w:val="0"/>
          <w:color w:val="FF0000"/>
        </w:rPr>
        <w:t xml:space="preserve">– </w:t>
      </w:r>
      <w:r w:rsidR="003906DD" w:rsidRPr="0029715F">
        <w:rPr>
          <w:caps w:val="0"/>
          <w:color w:val="FF0000"/>
        </w:rPr>
        <w:t>Z</w:t>
      </w:r>
      <w:r w:rsidR="003906DD">
        <w:rPr>
          <w:caps w:val="0"/>
          <w:color w:val="FF0000"/>
        </w:rPr>
        <w:t>ELEŇ ZAHRADNÍ A SADOVÁ</w:t>
      </w:r>
      <w:bookmarkEnd w:id="267"/>
    </w:p>
    <w:p w14:paraId="6FC380FD" w14:textId="77777777" w:rsidR="00605224" w:rsidRPr="0029715F" w:rsidRDefault="00605224" w:rsidP="00605224">
      <w:pPr>
        <w:rPr>
          <w:color w:val="FF0000"/>
        </w:rPr>
        <w:sectPr w:rsidR="00605224" w:rsidRPr="0029715F" w:rsidSect="00605224">
          <w:type w:val="continuous"/>
          <w:pgSz w:w="11906" w:h="16838" w:code="9"/>
          <w:pgMar w:top="851" w:right="1134" w:bottom="1701" w:left="1134" w:header="567" w:footer="567" w:gutter="567"/>
          <w:cols w:space="708"/>
          <w:docGrid w:linePitch="360"/>
        </w:sectPr>
      </w:pPr>
    </w:p>
    <w:p w14:paraId="3A385F53" w14:textId="7D920828" w:rsidR="00605224" w:rsidRPr="0029715F" w:rsidRDefault="00605224" w:rsidP="00605224">
      <w:pPr>
        <w:pStyle w:val="Nadpis5"/>
        <w:rPr>
          <w:color w:val="FF0000"/>
        </w:rPr>
      </w:pPr>
      <w:r w:rsidRPr="0029715F">
        <w:rPr>
          <w:color w:val="FF0000"/>
        </w:rPr>
        <w:t>PODMÍNKY VYUŽITÍ PLOCH</w:t>
      </w:r>
    </w:p>
    <w:p w14:paraId="1FADCA72" w14:textId="7AD8EF39" w:rsidR="00605224" w:rsidRPr="0029715F" w:rsidRDefault="00605224" w:rsidP="00605224">
      <w:pPr>
        <w:rPr>
          <w:color w:val="FF0000"/>
        </w:rPr>
      </w:pPr>
    </w:p>
    <w:p w14:paraId="693C4257" w14:textId="77777777" w:rsidR="00605224" w:rsidRPr="0029715F" w:rsidRDefault="00605224" w:rsidP="00605224">
      <w:pPr>
        <w:rPr>
          <w:b/>
          <w:color w:val="FF0000"/>
        </w:rPr>
        <w:sectPr w:rsidR="00605224" w:rsidRPr="0029715F" w:rsidSect="00605224">
          <w:type w:val="continuous"/>
          <w:pgSz w:w="11906" w:h="16838" w:code="9"/>
          <w:pgMar w:top="851" w:right="1134" w:bottom="1701" w:left="1134" w:header="567" w:footer="567" w:gutter="567"/>
          <w:cols w:space="708"/>
          <w:docGrid w:linePitch="360"/>
        </w:sectPr>
      </w:pPr>
    </w:p>
    <w:p w14:paraId="47C9F605" w14:textId="2596BA9D" w:rsidR="00605224" w:rsidRPr="0029715F" w:rsidRDefault="00605224" w:rsidP="00605224">
      <w:pPr>
        <w:rPr>
          <w:b/>
          <w:color w:val="FF0000"/>
        </w:rPr>
      </w:pPr>
      <w:r w:rsidRPr="0029715F">
        <w:rPr>
          <w:b/>
          <w:color w:val="FF0000"/>
        </w:rPr>
        <w:t>Hlavní využití</w:t>
      </w:r>
    </w:p>
    <w:p w14:paraId="29F005AB" w14:textId="77777777" w:rsidR="00605224" w:rsidRPr="0029715F" w:rsidRDefault="00605224" w:rsidP="00605224">
      <w:pPr>
        <w:tabs>
          <w:tab w:val="left" w:pos="284"/>
        </w:tabs>
        <w:rPr>
          <w:color w:val="FF0000"/>
        </w:rPr>
      </w:pPr>
      <w:r w:rsidRPr="0029715F">
        <w:rPr>
          <w:color w:val="FF0000"/>
        </w:rPr>
        <w:t>Zahradnictví, hospodaření na orné půdě.</w:t>
      </w:r>
    </w:p>
    <w:p w14:paraId="78164184" w14:textId="77777777" w:rsidR="00605224" w:rsidRPr="0029715F" w:rsidRDefault="00605224" w:rsidP="00605224">
      <w:pPr>
        <w:tabs>
          <w:tab w:val="left" w:pos="284"/>
        </w:tabs>
        <w:rPr>
          <w:color w:val="FF0000"/>
        </w:rPr>
      </w:pPr>
    </w:p>
    <w:p w14:paraId="08DC6156" w14:textId="3466452A" w:rsidR="00605224" w:rsidRPr="0029715F" w:rsidRDefault="00605224" w:rsidP="00605224">
      <w:pPr>
        <w:rPr>
          <w:b/>
          <w:color w:val="FF0000"/>
        </w:rPr>
      </w:pPr>
      <w:r w:rsidRPr="0029715F">
        <w:rPr>
          <w:b/>
          <w:color w:val="FF0000"/>
        </w:rPr>
        <w:t xml:space="preserve">Přípustné využití </w:t>
      </w:r>
    </w:p>
    <w:p w14:paraId="098EE7CD" w14:textId="77777777" w:rsidR="00605224" w:rsidRPr="0029715F" w:rsidRDefault="00605224" w:rsidP="00605224">
      <w:pPr>
        <w:tabs>
          <w:tab w:val="left" w:pos="284"/>
        </w:tabs>
        <w:rPr>
          <w:color w:val="FF0000"/>
          <w:lang w:eastAsia="ar-SA"/>
        </w:rPr>
      </w:pPr>
      <w:r w:rsidRPr="0029715F">
        <w:rPr>
          <w:color w:val="FF0000"/>
          <w:lang w:eastAsia="ar-SA"/>
        </w:rPr>
        <w:t>Protierozní a protipovodňová opatření,</w:t>
      </w:r>
      <w:r w:rsidRPr="0029715F">
        <w:rPr>
          <w:color w:val="FF0000"/>
          <w:szCs w:val="20"/>
        </w:rPr>
        <w:t xml:space="preserve"> </w:t>
      </w:r>
      <w:r w:rsidRPr="0029715F">
        <w:rPr>
          <w:color w:val="FF0000"/>
          <w:lang w:eastAsia="ar-SA"/>
        </w:rPr>
        <w:t>stromořadí, remízy a meze pro ekologickou stabilizaci</w:t>
      </w:r>
      <w:r w:rsidRPr="0029715F">
        <w:rPr>
          <w:color w:val="FF0000"/>
          <w:szCs w:val="20"/>
        </w:rPr>
        <w:t xml:space="preserve"> </w:t>
      </w:r>
      <w:r w:rsidRPr="0029715F">
        <w:rPr>
          <w:color w:val="FF0000"/>
          <w:lang w:eastAsia="ar-SA"/>
        </w:rPr>
        <w:t>krajiny. Dopravní infrastruktura (zejména polní cesty, stezky pro pěší a cyklisty),</w:t>
      </w:r>
      <w:r w:rsidRPr="0029715F">
        <w:rPr>
          <w:color w:val="FF0000"/>
          <w:szCs w:val="20"/>
        </w:rPr>
        <w:t xml:space="preserve"> </w:t>
      </w:r>
      <w:r w:rsidRPr="0029715F">
        <w:rPr>
          <w:color w:val="FF0000"/>
          <w:lang w:eastAsia="ar-SA"/>
        </w:rPr>
        <w:t>drobné stavby církevní, mobiliář pro rekreaci a turistiku (sezení, drobné přístřešky do 20 m</w:t>
      </w:r>
      <w:r w:rsidRPr="0029715F">
        <w:rPr>
          <w:color w:val="FF0000"/>
          <w:vertAlign w:val="superscript"/>
          <w:lang w:eastAsia="ar-SA"/>
        </w:rPr>
        <w:t>2</w:t>
      </w:r>
      <w:r w:rsidRPr="0029715F">
        <w:rPr>
          <w:color w:val="FF0000"/>
          <w:lang w:eastAsia="ar-SA"/>
        </w:rPr>
        <w:t>)</w:t>
      </w:r>
      <w:r w:rsidRPr="0029715F">
        <w:rPr>
          <w:color w:val="FF0000"/>
          <w:szCs w:val="20"/>
        </w:rPr>
        <w:t xml:space="preserve">, </w:t>
      </w:r>
      <w:r w:rsidRPr="0029715F">
        <w:rPr>
          <w:color w:val="FF0000"/>
          <w:lang w:eastAsia="ar-SA"/>
        </w:rPr>
        <w:t>nezbytná technická infrastruktura. Oplocení.</w:t>
      </w:r>
    </w:p>
    <w:p w14:paraId="4A5F68DB" w14:textId="4786F2F1" w:rsidR="00605224" w:rsidRPr="0029715F" w:rsidRDefault="00605224" w:rsidP="00605224">
      <w:pPr>
        <w:rPr>
          <w:b/>
          <w:color w:val="FF0000"/>
        </w:rPr>
      </w:pPr>
    </w:p>
    <w:p w14:paraId="49467B0A" w14:textId="77777777" w:rsidR="00605224" w:rsidRPr="0029715F" w:rsidRDefault="00605224" w:rsidP="00605224">
      <w:pPr>
        <w:rPr>
          <w:b/>
          <w:color w:val="FF0000"/>
        </w:rPr>
      </w:pPr>
      <w:r w:rsidRPr="0029715F">
        <w:rPr>
          <w:b/>
          <w:color w:val="FF0000"/>
        </w:rPr>
        <w:t>Nepřípustné využití</w:t>
      </w:r>
    </w:p>
    <w:p w14:paraId="2FEB1489" w14:textId="00541358" w:rsidR="00605224" w:rsidRPr="0029715F" w:rsidRDefault="00605224" w:rsidP="00605224">
      <w:pPr>
        <w:tabs>
          <w:tab w:val="left" w:pos="284"/>
        </w:tabs>
        <w:rPr>
          <w:rFonts w:cs="Times New Roman"/>
          <w:color w:val="FF0000"/>
          <w:lang w:eastAsia="ar-SA"/>
        </w:rPr>
      </w:pPr>
      <w:r w:rsidRPr="0029715F">
        <w:rPr>
          <w:color w:val="FF0000"/>
        </w:rPr>
        <w:t>Jakékoliv stavby mimo hlavního a přípustného využití.</w:t>
      </w:r>
    </w:p>
    <w:p w14:paraId="319E6AD6" w14:textId="32C769B9" w:rsidR="00605224" w:rsidRPr="0029715F" w:rsidRDefault="00605224" w:rsidP="00605224">
      <w:pPr>
        <w:pStyle w:val="Nadpis3vyuzitiuzemi"/>
        <w:tabs>
          <w:tab w:val="clear" w:pos="3002"/>
          <w:tab w:val="num" w:pos="1843"/>
        </w:tabs>
        <w:rPr>
          <w:color w:val="FF0000"/>
        </w:rPr>
      </w:pPr>
      <w:bookmarkStart w:id="268" w:name="_Toc370897934"/>
      <w:bookmarkStart w:id="269" w:name="_Toc174348872"/>
      <w:r w:rsidRPr="0029715F">
        <w:rPr>
          <w:color w:val="FF0000"/>
          <w:sz w:val="72"/>
          <w:szCs w:val="72"/>
        </w:rPr>
        <w:lastRenderedPageBreak/>
        <w:t>|</w:t>
      </w:r>
      <w:r w:rsidR="0028101D">
        <w:rPr>
          <w:color w:val="FF0000"/>
          <w:sz w:val="72"/>
          <w:szCs w:val="72"/>
        </w:rPr>
        <w:t>ZK</w:t>
      </w:r>
      <w:r w:rsidRPr="0029715F">
        <w:rPr>
          <w:color w:val="FF0000"/>
          <w:sz w:val="72"/>
          <w:szCs w:val="72"/>
        </w:rPr>
        <w:t>|</w:t>
      </w:r>
      <w:r w:rsidRPr="006C3456">
        <w:rPr>
          <w:color w:val="FF0000"/>
          <w:sz w:val="72"/>
          <w:szCs w:val="72"/>
        </w:rPr>
        <w:t xml:space="preserve"> </w:t>
      </w:r>
      <w:r w:rsidRPr="0029715F">
        <w:rPr>
          <w:caps w:val="0"/>
          <w:color w:val="FF0000"/>
          <w:sz w:val="28"/>
          <w:szCs w:val="28"/>
        </w:rPr>
        <w:t xml:space="preserve">PLOCHY </w:t>
      </w:r>
      <w:bookmarkEnd w:id="268"/>
      <w:r w:rsidRPr="0029715F">
        <w:rPr>
          <w:caps w:val="0"/>
          <w:color w:val="FF0000"/>
          <w:sz w:val="28"/>
          <w:szCs w:val="28"/>
        </w:rPr>
        <w:t xml:space="preserve">ZELENĚ </w:t>
      </w:r>
      <w:r w:rsidRPr="0029715F">
        <w:rPr>
          <w:caps w:val="0"/>
          <w:color w:val="FF0000"/>
        </w:rPr>
        <w:t>– ZELEŇ</w:t>
      </w:r>
      <w:r w:rsidRPr="0029715F">
        <w:rPr>
          <w:color w:val="FF0000"/>
        </w:rPr>
        <w:t xml:space="preserve"> KRAJINNÁ</w:t>
      </w:r>
      <w:bookmarkEnd w:id="269"/>
    </w:p>
    <w:p w14:paraId="257574B4" w14:textId="77777777" w:rsidR="00605224" w:rsidRPr="0029715F" w:rsidRDefault="00605224" w:rsidP="00605224">
      <w:pPr>
        <w:pStyle w:val="Nadpis5"/>
        <w:rPr>
          <w:color w:val="FF0000"/>
        </w:rPr>
      </w:pPr>
      <w:r w:rsidRPr="0029715F">
        <w:rPr>
          <w:color w:val="FF0000"/>
        </w:rPr>
        <w:t>PODMÍNKY VYUŽITÍ PLOCH</w:t>
      </w:r>
    </w:p>
    <w:p w14:paraId="260AD284" w14:textId="77777777" w:rsidR="00605224" w:rsidRPr="0029715F" w:rsidRDefault="00605224" w:rsidP="00605224">
      <w:pPr>
        <w:rPr>
          <w:rFonts w:cs="Times New Roman"/>
          <w:b/>
          <w:bCs/>
          <w:color w:val="FF0000"/>
          <w:sz w:val="36"/>
          <w:szCs w:val="36"/>
        </w:rPr>
      </w:pPr>
    </w:p>
    <w:p w14:paraId="083AE37B" w14:textId="77777777" w:rsidR="00605224" w:rsidRPr="0029715F" w:rsidRDefault="00605224" w:rsidP="00605224">
      <w:pPr>
        <w:pStyle w:val="Nadpis5"/>
        <w:rPr>
          <w:color w:val="FF0000"/>
        </w:rPr>
        <w:sectPr w:rsidR="00605224" w:rsidRPr="0029715F" w:rsidSect="00605224">
          <w:type w:val="continuous"/>
          <w:pgSz w:w="11906" w:h="16838" w:code="9"/>
          <w:pgMar w:top="851" w:right="1134" w:bottom="1701" w:left="1134" w:header="567" w:footer="567" w:gutter="567"/>
          <w:cols w:space="708"/>
          <w:docGrid w:linePitch="360"/>
        </w:sectPr>
      </w:pPr>
    </w:p>
    <w:p w14:paraId="56358AC6" w14:textId="77777777" w:rsidR="00605224" w:rsidRPr="0029715F" w:rsidRDefault="00605224" w:rsidP="00605224">
      <w:pPr>
        <w:rPr>
          <w:b/>
          <w:color w:val="FF0000"/>
        </w:rPr>
      </w:pPr>
      <w:r w:rsidRPr="0029715F">
        <w:rPr>
          <w:b/>
          <w:color w:val="FF0000"/>
        </w:rPr>
        <w:t>Hlavní využití</w:t>
      </w:r>
    </w:p>
    <w:p w14:paraId="5F19A465" w14:textId="77777777" w:rsidR="00605224" w:rsidRPr="0029715F" w:rsidRDefault="00605224" w:rsidP="00605224">
      <w:pPr>
        <w:tabs>
          <w:tab w:val="left" w:pos="284"/>
        </w:tabs>
        <w:rPr>
          <w:color w:val="FF0000"/>
          <w:lang w:eastAsia="ar-SA"/>
        </w:rPr>
      </w:pPr>
      <w:r w:rsidRPr="0029715F">
        <w:rPr>
          <w:color w:val="FF0000"/>
          <w:lang w:eastAsia="ar-SA"/>
        </w:rPr>
        <w:t>Luční porosty, možno zemědělsky využívat jako pastviny a extenzivní louky ke kosení. Rozptýlená vysoká zeleň, vegetační doprovod protierozních opatření, remízy a meze pro ekologickou stabilizaci</w:t>
      </w:r>
      <w:r w:rsidRPr="0029715F">
        <w:rPr>
          <w:color w:val="FF0000"/>
          <w:szCs w:val="20"/>
        </w:rPr>
        <w:t xml:space="preserve"> </w:t>
      </w:r>
      <w:r w:rsidRPr="0029715F">
        <w:rPr>
          <w:color w:val="FF0000"/>
          <w:lang w:eastAsia="ar-SA"/>
        </w:rPr>
        <w:t>krajiny, porosty střední a vysoké zeleně.</w:t>
      </w:r>
    </w:p>
    <w:p w14:paraId="75C4A80E" w14:textId="77777777" w:rsidR="00605224" w:rsidRPr="0029715F" w:rsidRDefault="00605224" w:rsidP="00605224">
      <w:pPr>
        <w:tabs>
          <w:tab w:val="left" w:pos="284"/>
        </w:tabs>
        <w:rPr>
          <w:color w:val="FF0000"/>
          <w:lang w:eastAsia="ar-SA"/>
        </w:rPr>
      </w:pPr>
    </w:p>
    <w:p w14:paraId="14701A79" w14:textId="77777777" w:rsidR="00605224" w:rsidRPr="0029715F" w:rsidRDefault="00605224" w:rsidP="00605224">
      <w:pPr>
        <w:rPr>
          <w:b/>
          <w:color w:val="FF0000"/>
        </w:rPr>
      </w:pPr>
      <w:r w:rsidRPr="0029715F">
        <w:rPr>
          <w:b/>
          <w:color w:val="FF0000"/>
        </w:rPr>
        <w:t xml:space="preserve">Přípustné využití </w:t>
      </w:r>
    </w:p>
    <w:p w14:paraId="2BB45153" w14:textId="77777777" w:rsidR="00605224" w:rsidRPr="0029715F" w:rsidRDefault="00605224" w:rsidP="00605224">
      <w:pPr>
        <w:tabs>
          <w:tab w:val="left" w:pos="284"/>
        </w:tabs>
        <w:rPr>
          <w:color w:val="FF0000"/>
          <w:lang w:eastAsia="ar-SA"/>
        </w:rPr>
      </w:pPr>
      <w:r w:rsidRPr="0029715F">
        <w:rPr>
          <w:color w:val="FF0000"/>
          <w:lang w:eastAsia="ar-SA"/>
        </w:rPr>
        <w:t>Protipovodňová opatření, dopravní infrastruktura (zejména polní cesty, stezky pro pěší a cyklisty),</w:t>
      </w:r>
      <w:r w:rsidRPr="0029715F">
        <w:rPr>
          <w:color w:val="FF0000"/>
          <w:szCs w:val="20"/>
        </w:rPr>
        <w:t xml:space="preserve"> </w:t>
      </w:r>
      <w:r w:rsidRPr="0029715F">
        <w:rPr>
          <w:color w:val="FF0000"/>
          <w:lang w:eastAsia="ar-SA"/>
        </w:rPr>
        <w:t>drobné stavby církevní, mobiliář pro rekreaci a turistiku (sezení, drobné přístřešky)</w:t>
      </w:r>
      <w:r w:rsidRPr="0029715F">
        <w:rPr>
          <w:color w:val="FF0000"/>
          <w:szCs w:val="20"/>
        </w:rPr>
        <w:t xml:space="preserve">, </w:t>
      </w:r>
      <w:r w:rsidRPr="0029715F">
        <w:rPr>
          <w:color w:val="FF0000"/>
          <w:lang w:eastAsia="ar-SA"/>
        </w:rPr>
        <w:t>nezbytná technická infrastruktura.</w:t>
      </w:r>
    </w:p>
    <w:p w14:paraId="3FA0ADED" w14:textId="77777777" w:rsidR="00605224" w:rsidRPr="0029715F" w:rsidRDefault="00605224" w:rsidP="00605224">
      <w:pPr>
        <w:tabs>
          <w:tab w:val="left" w:pos="284"/>
        </w:tabs>
        <w:rPr>
          <w:rFonts w:cs="Times New Roman"/>
          <w:color w:val="FF0000"/>
          <w:lang w:eastAsia="ar-SA"/>
        </w:rPr>
      </w:pPr>
    </w:p>
    <w:p w14:paraId="123D2F99" w14:textId="77777777" w:rsidR="00605224" w:rsidRPr="0029715F" w:rsidRDefault="00605224" w:rsidP="00605224">
      <w:pPr>
        <w:tabs>
          <w:tab w:val="left" w:pos="284"/>
        </w:tabs>
        <w:rPr>
          <w:rFonts w:cs="Times New Roman"/>
          <w:color w:val="FF0000"/>
          <w:lang w:eastAsia="ar-SA"/>
        </w:rPr>
      </w:pPr>
    </w:p>
    <w:p w14:paraId="5057B388" w14:textId="77777777" w:rsidR="00605224" w:rsidRPr="0029715F" w:rsidRDefault="00605224" w:rsidP="00605224">
      <w:pPr>
        <w:spacing w:before="120"/>
        <w:rPr>
          <w:b/>
          <w:color w:val="FF0000"/>
        </w:rPr>
      </w:pPr>
      <w:r w:rsidRPr="0029715F">
        <w:rPr>
          <w:b/>
          <w:color w:val="FF0000"/>
        </w:rPr>
        <w:t>Podmíněně přípustné využití</w:t>
      </w:r>
    </w:p>
    <w:p w14:paraId="4F8F5607" w14:textId="77777777" w:rsidR="00605224" w:rsidRPr="0029715F" w:rsidRDefault="00605224" w:rsidP="00605224">
      <w:pPr>
        <w:tabs>
          <w:tab w:val="left" w:pos="284"/>
        </w:tabs>
        <w:rPr>
          <w:color w:val="FF0000"/>
        </w:rPr>
      </w:pPr>
      <w:r w:rsidRPr="0029715F">
        <w:rPr>
          <w:color w:val="FF0000"/>
        </w:rPr>
        <w:t xml:space="preserve">Vodní plochy, za podmínky dostatečného průtoku vodního zdroje. </w:t>
      </w:r>
    </w:p>
    <w:p w14:paraId="48E41A6B" w14:textId="77777777" w:rsidR="00605224" w:rsidRPr="0029715F" w:rsidRDefault="00605224" w:rsidP="00605224">
      <w:pPr>
        <w:tabs>
          <w:tab w:val="left" w:pos="284"/>
        </w:tabs>
        <w:rPr>
          <w:color w:val="FF0000"/>
        </w:rPr>
      </w:pPr>
    </w:p>
    <w:p w14:paraId="71D64679" w14:textId="77777777" w:rsidR="00605224" w:rsidRPr="0029715F" w:rsidRDefault="00605224" w:rsidP="00605224">
      <w:pPr>
        <w:rPr>
          <w:b/>
          <w:color w:val="FF0000"/>
        </w:rPr>
      </w:pPr>
      <w:r w:rsidRPr="0029715F">
        <w:rPr>
          <w:b/>
          <w:color w:val="FF0000"/>
        </w:rPr>
        <w:t>Nepřípustné využití</w:t>
      </w:r>
    </w:p>
    <w:p w14:paraId="445A745C" w14:textId="77777777" w:rsidR="00605224" w:rsidRPr="0029715F" w:rsidRDefault="00605224" w:rsidP="00605224">
      <w:pPr>
        <w:tabs>
          <w:tab w:val="left" w:pos="284"/>
        </w:tabs>
        <w:rPr>
          <w:rFonts w:cs="Times New Roman"/>
          <w:color w:val="FF0000"/>
          <w:lang w:eastAsia="ar-SA"/>
        </w:rPr>
      </w:pPr>
      <w:r w:rsidRPr="0029715F">
        <w:rPr>
          <w:color w:val="FF0000"/>
        </w:rPr>
        <w:t>Jakékoliv stavby mimo hlavního a přípustného využití.</w:t>
      </w:r>
    </w:p>
    <w:p w14:paraId="5D2ED68B" w14:textId="77777777" w:rsidR="00605224" w:rsidRPr="0029715F" w:rsidRDefault="00605224" w:rsidP="00605224">
      <w:pPr>
        <w:tabs>
          <w:tab w:val="left" w:pos="284"/>
        </w:tabs>
        <w:rPr>
          <w:color w:val="FF0000"/>
        </w:rPr>
      </w:pPr>
    </w:p>
    <w:p w14:paraId="68E98CA1" w14:textId="77777777" w:rsidR="00605224" w:rsidRPr="0029715F" w:rsidRDefault="00605224" w:rsidP="00605224">
      <w:pPr>
        <w:rPr>
          <w:b/>
          <w:color w:val="FF0000"/>
          <w:szCs w:val="20"/>
        </w:rPr>
      </w:pPr>
      <w:r w:rsidRPr="0029715F">
        <w:rPr>
          <w:b/>
          <w:color w:val="FF0000"/>
          <w:szCs w:val="20"/>
        </w:rPr>
        <w:t>Podmínky prostorového uspořádání</w:t>
      </w:r>
    </w:p>
    <w:p w14:paraId="62C4D92C" w14:textId="77777777" w:rsidR="00605224" w:rsidRPr="0029715F" w:rsidRDefault="00605224" w:rsidP="00605224">
      <w:pPr>
        <w:tabs>
          <w:tab w:val="left" w:pos="284"/>
        </w:tabs>
        <w:autoSpaceDE w:val="0"/>
        <w:autoSpaceDN w:val="0"/>
        <w:adjustRightInd w:val="0"/>
        <w:rPr>
          <w:color w:val="FF0000"/>
          <w:lang w:eastAsia="ar-SA"/>
        </w:rPr>
        <w:sectPr w:rsidR="00605224" w:rsidRPr="0029715F" w:rsidSect="00605224">
          <w:type w:val="continuous"/>
          <w:pgSz w:w="11906" w:h="16838" w:code="9"/>
          <w:pgMar w:top="851" w:right="1134" w:bottom="1701" w:left="1134" w:header="567" w:footer="567" w:gutter="567"/>
          <w:cols w:num="2" w:space="708" w:equalWidth="0">
            <w:col w:w="4181" w:space="708"/>
            <w:col w:w="4181"/>
          </w:cols>
          <w:docGrid w:linePitch="360"/>
        </w:sectPr>
      </w:pPr>
      <w:r w:rsidRPr="0029715F">
        <w:rPr>
          <w:color w:val="FF0000"/>
          <w:lang w:eastAsia="ar-SA"/>
        </w:rPr>
        <w:t>Oplocení se připouští pouze dočasnými elektrickými ohradníky o výšce max. 1,2 m propustnými pro zvěř nebo dřevěnými bradly, která rovněž zásadním způsobem neomezují migraci zvířat. Ostatní způsoby oplocení volné krajiny jsou vyloučeny</w:t>
      </w:r>
    </w:p>
    <w:p w14:paraId="25A81F5C" w14:textId="57ACD6AD" w:rsidR="00605224" w:rsidRPr="0029715F" w:rsidRDefault="00605224" w:rsidP="009042EB">
      <w:pPr>
        <w:pStyle w:val="Nadpis3vyuzitiuzemi"/>
        <w:tabs>
          <w:tab w:val="clear" w:pos="3002"/>
          <w:tab w:val="num" w:pos="2268"/>
        </w:tabs>
        <w:rPr>
          <w:caps w:val="0"/>
          <w:color w:val="FF0000"/>
          <w:sz w:val="72"/>
          <w:szCs w:val="72"/>
        </w:rPr>
      </w:pPr>
    </w:p>
    <w:p w14:paraId="1FBC90AD" w14:textId="77777777" w:rsidR="00605224" w:rsidRPr="0029715F" w:rsidRDefault="00605224" w:rsidP="009042EB">
      <w:pPr>
        <w:pStyle w:val="Nadpis3vyuzitiuzemi"/>
        <w:tabs>
          <w:tab w:val="clear" w:pos="3002"/>
          <w:tab w:val="num" w:pos="2268"/>
        </w:tabs>
        <w:rPr>
          <w:caps w:val="0"/>
          <w:color w:val="FF0000"/>
          <w:sz w:val="72"/>
          <w:szCs w:val="72"/>
        </w:rPr>
      </w:pPr>
    </w:p>
    <w:p w14:paraId="45A30D4C" w14:textId="77777777" w:rsidR="00605224" w:rsidRPr="0029715F" w:rsidRDefault="00605224" w:rsidP="009042EB">
      <w:pPr>
        <w:pStyle w:val="Nadpis3vyuzitiuzemi"/>
        <w:tabs>
          <w:tab w:val="clear" w:pos="3002"/>
          <w:tab w:val="num" w:pos="2268"/>
        </w:tabs>
        <w:rPr>
          <w:caps w:val="0"/>
          <w:color w:val="FF0000"/>
          <w:sz w:val="72"/>
          <w:szCs w:val="72"/>
        </w:rPr>
      </w:pPr>
    </w:p>
    <w:p w14:paraId="4DE8BC51" w14:textId="77777777" w:rsidR="00605224" w:rsidRPr="0029715F" w:rsidRDefault="00605224" w:rsidP="009042EB">
      <w:pPr>
        <w:pStyle w:val="Nadpis3vyuzitiuzemi"/>
        <w:tabs>
          <w:tab w:val="clear" w:pos="3002"/>
          <w:tab w:val="num" w:pos="2268"/>
        </w:tabs>
        <w:rPr>
          <w:caps w:val="0"/>
          <w:color w:val="FF0000"/>
          <w:sz w:val="72"/>
          <w:szCs w:val="72"/>
        </w:rPr>
      </w:pPr>
    </w:p>
    <w:p w14:paraId="6DAA8B91" w14:textId="77777777" w:rsidR="00605224" w:rsidRPr="0029715F" w:rsidRDefault="00605224" w:rsidP="009042EB">
      <w:pPr>
        <w:pStyle w:val="Nadpis3vyuzitiuzemi"/>
        <w:tabs>
          <w:tab w:val="clear" w:pos="3002"/>
          <w:tab w:val="num" w:pos="2268"/>
        </w:tabs>
        <w:rPr>
          <w:caps w:val="0"/>
          <w:color w:val="FF0000"/>
          <w:sz w:val="72"/>
          <w:szCs w:val="72"/>
        </w:rPr>
      </w:pPr>
    </w:p>
    <w:p w14:paraId="56530578" w14:textId="77777777" w:rsidR="00605224" w:rsidRPr="0029715F" w:rsidRDefault="00605224" w:rsidP="009042EB">
      <w:pPr>
        <w:pStyle w:val="Nadpis3vyuzitiuzemi"/>
        <w:tabs>
          <w:tab w:val="clear" w:pos="3002"/>
          <w:tab w:val="num" w:pos="2268"/>
        </w:tabs>
        <w:rPr>
          <w:caps w:val="0"/>
          <w:color w:val="FF0000"/>
          <w:sz w:val="72"/>
          <w:szCs w:val="72"/>
        </w:rPr>
      </w:pPr>
    </w:p>
    <w:p w14:paraId="01D4F8AC" w14:textId="77777777" w:rsidR="00605224" w:rsidRPr="0029715F" w:rsidRDefault="00605224" w:rsidP="009042EB">
      <w:pPr>
        <w:pStyle w:val="Nadpis3vyuzitiuzemi"/>
        <w:tabs>
          <w:tab w:val="clear" w:pos="3002"/>
          <w:tab w:val="num" w:pos="2268"/>
        </w:tabs>
        <w:rPr>
          <w:caps w:val="0"/>
          <w:color w:val="FF0000"/>
          <w:sz w:val="72"/>
          <w:szCs w:val="72"/>
        </w:rPr>
        <w:sectPr w:rsidR="00605224" w:rsidRPr="0029715F" w:rsidSect="009042EB">
          <w:type w:val="continuous"/>
          <w:pgSz w:w="11906" w:h="16838" w:code="9"/>
          <w:pgMar w:top="851" w:right="1134" w:bottom="1701" w:left="1134" w:header="567" w:footer="567" w:gutter="567"/>
          <w:cols w:space="708"/>
          <w:docGrid w:linePitch="360"/>
        </w:sectPr>
      </w:pPr>
    </w:p>
    <w:p w14:paraId="1018947E" w14:textId="23B20FDA" w:rsidR="00D527D6" w:rsidRPr="0029715F" w:rsidRDefault="00D527D6" w:rsidP="00D527D6">
      <w:pPr>
        <w:pStyle w:val="Nadpis3vyuzitiuzemi"/>
        <w:tabs>
          <w:tab w:val="clear" w:pos="3002"/>
          <w:tab w:val="num" w:pos="1985"/>
        </w:tabs>
        <w:rPr>
          <w:color w:val="FF0000"/>
        </w:rPr>
      </w:pPr>
      <w:bookmarkStart w:id="270" w:name="_Toc174348873"/>
      <w:r w:rsidRPr="0029715F">
        <w:rPr>
          <w:caps w:val="0"/>
          <w:color w:val="FF0000"/>
          <w:sz w:val="72"/>
          <w:szCs w:val="72"/>
        </w:rPr>
        <w:lastRenderedPageBreak/>
        <w:t xml:space="preserve">|SM| </w:t>
      </w:r>
      <w:r w:rsidRPr="0029715F">
        <w:rPr>
          <w:caps w:val="0"/>
          <w:color w:val="FF0000"/>
          <w:sz w:val="28"/>
          <w:szCs w:val="28"/>
        </w:rPr>
        <w:t xml:space="preserve">PLOCHY SMÍŠENÉ OBYTNÉ </w:t>
      </w:r>
      <w:r w:rsidRPr="0029715F">
        <w:rPr>
          <w:color w:val="FF0000"/>
        </w:rPr>
        <w:t>–</w:t>
      </w:r>
      <w:r w:rsidRPr="0029715F">
        <w:rPr>
          <w:caps w:val="0"/>
          <w:color w:val="FF0000"/>
        </w:rPr>
        <w:t xml:space="preserve"> SMÍŠENÉ OBYTNÉ MĚSTSKÉ</w:t>
      </w:r>
      <w:bookmarkEnd w:id="270"/>
    </w:p>
    <w:p w14:paraId="1A057101" w14:textId="77777777" w:rsidR="00D527D6" w:rsidRPr="0029715F" w:rsidRDefault="00D527D6" w:rsidP="00D527D6">
      <w:pPr>
        <w:rPr>
          <w:rFonts w:cs="Times New Roman"/>
          <w:color w:val="FF0000"/>
          <w:lang w:eastAsia="ar-SA"/>
        </w:rPr>
      </w:pPr>
    </w:p>
    <w:p w14:paraId="5DCCF4ED" w14:textId="77777777" w:rsidR="00D527D6" w:rsidRPr="0029715F" w:rsidRDefault="00D527D6" w:rsidP="00D527D6">
      <w:pPr>
        <w:rPr>
          <w:color w:val="FF0000"/>
          <w:szCs w:val="20"/>
        </w:rPr>
        <w:sectPr w:rsidR="00D527D6" w:rsidRPr="0029715F" w:rsidSect="00D527D6">
          <w:pgSz w:w="11906" w:h="16838" w:code="9"/>
          <w:pgMar w:top="851" w:right="1134" w:bottom="1701" w:left="1134" w:header="567" w:footer="567" w:gutter="567"/>
          <w:cols w:space="708"/>
          <w:docGrid w:linePitch="360"/>
        </w:sectPr>
      </w:pPr>
    </w:p>
    <w:p w14:paraId="1ADCFF77" w14:textId="77777777" w:rsidR="00D527D6" w:rsidRPr="0029715F" w:rsidRDefault="00D527D6" w:rsidP="00D527D6">
      <w:pPr>
        <w:pStyle w:val="Nadpis5"/>
        <w:rPr>
          <w:color w:val="FF0000"/>
        </w:rPr>
      </w:pPr>
      <w:r w:rsidRPr="0029715F">
        <w:rPr>
          <w:color w:val="FF0000"/>
        </w:rPr>
        <w:t>PODMÍNKY VYUŽITÍ PLOCH</w:t>
      </w:r>
    </w:p>
    <w:p w14:paraId="2B414A21" w14:textId="77777777" w:rsidR="00D527D6" w:rsidRPr="0029715F" w:rsidRDefault="00D527D6" w:rsidP="00D527D6">
      <w:pPr>
        <w:rPr>
          <w:b/>
          <w:color w:val="FF0000"/>
        </w:rPr>
      </w:pPr>
      <w:r w:rsidRPr="0029715F">
        <w:rPr>
          <w:b/>
          <w:color w:val="FF0000"/>
        </w:rPr>
        <w:t>Hlavní využití</w:t>
      </w:r>
    </w:p>
    <w:p w14:paraId="02C59BEC" w14:textId="77777777" w:rsidR="00D527D6" w:rsidRPr="0029715F" w:rsidRDefault="00D527D6" w:rsidP="00D527D6">
      <w:pPr>
        <w:tabs>
          <w:tab w:val="left" w:pos="284"/>
        </w:tabs>
        <w:rPr>
          <w:color w:val="FF0000"/>
          <w:szCs w:val="20"/>
        </w:rPr>
      </w:pPr>
      <w:r w:rsidRPr="0029715F">
        <w:rPr>
          <w:color w:val="FF0000"/>
          <w:szCs w:val="20"/>
        </w:rPr>
        <w:t>Bydlení, veřejná správa, školství, kulturní zařízení, církevní stavby, zdravotnictví, ubytování, zařízení veřejného stravování, sociální zařízení, administrativa. Obchody a nerušící provozovny služeb a řemeslné výroby do velikosti 300 m</w:t>
      </w:r>
      <w:r w:rsidRPr="0029715F">
        <w:rPr>
          <w:color w:val="FF0000"/>
          <w:szCs w:val="20"/>
          <w:vertAlign w:val="superscript"/>
          <w:lang w:eastAsia="ar-SA"/>
        </w:rPr>
        <w:t>2</w:t>
      </w:r>
      <w:r w:rsidRPr="0029715F">
        <w:rPr>
          <w:color w:val="FF0000"/>
          <w:szCs w:val="20"/>
        </w:rPr>
        <w:t xml:space="preserve"> hrubé podlažní plochy. </w:t>
      </w:r>
    </w:p>
    <w:p w14:paraId="71FB6E98" w14:textId="6E31F214" w:rsidR="00D527D6" w:rsidRPr="0029715F" w:rsidRDefault="00D527D6" w:rsidP="00D527D6">
      <w:pPr>
        <w:tabs>
          <w:tab w:val="left" w:pos="284"/>
        </w:tabs>
        <w:rPr>
          <w:color w:val="FF0000"/>
          <w:szCs w:val="20"/>
        </w:rPr>
      </w:pPr>
      <w:r w:rsidRPr="0029715F">
        <w:rPr>
          <w:color w:val="FF0000"/>
          <w:szCs w:val="20"/>
        </w:rPr>
        <w:t>(V zastavitelné ploše Z</w:t>
      </w:r>
      <w:r w:rsidR="007E49D3">
        <w:rPr>
          <w:color w:val="FF0000"/>
          <w:szCs w:val="20"/>
        </w:rPr>
        <w:t>.1</w:t>
      </w:r>
      <w:r w:rsidR="007500DF">
        <w:rPr>
          <w:color w:val="FF0000"/>
          <w:szCs w:val="20"/>
        </w:rPr>
        <w:t>2</w:t>
      </w:r>
      <w:r w:rsidR="007E49D3">
        <w:rPr>
          <w:color w:val="FF0000"/>
          <w:szCs w:val="20"/>
        </w:rPr>
        <w:t xml:space="preserve"> a</w:t>
      </w:r>
      <w:r w:rsidRPr="0029715F">
        <w:rPr>
          <w:color w:val="FF0000"/>
          <w:szCs w:val="20"/>
        </w:rPr>
        <w:t xml:space="preserve"> jsou stavby s chráněným venkovním prostorem podle § 30 zákona č. 258/2000 Sb. považovány za podmíněně přípustné.) </w:t>
      </w:r>
    </w:p>
    <w:p w14:paraId="55CEB076" w14:textId="77777777" w:rsidR="00D527D6" w:rsidRPr="0029715F" w:rsidRDefault="00D527D6" w:rsidP="00D527D6">
      <w:pPr>
        <w:tabs>
          <w:tab w:val="left" w:pos="284"/>
        </w:tabs>
        <w:rPr>
          <w:rFonts w:cs="Times New Roman"/>
          <w:color w:val="FF0000"/>
          <w:szCs w:val="20"/>
        </w:rPr>
      </w:pPr>
    </w:p>
    <w:p w14:paraId="7554775B" w14:textId="77777777" w:rsidR="00D527D6" w:rsidRPr="0029715F" w:rsidRDefault="00D527D6" w:rsidP="00D527D6">
      <w:pPr>
        <w:rPr>
          <w:b/>
          <w:color w:val="FF0000"/>
        </w:rPr>
      </w:pPr>
      <w:r w:rsidRPr="0029715F">
        <w:rPr>
          <w:b/>
          <w:color w:val="FF0000"/>
        </w:rPr>
        <w:t xml:space="preserve">Přípustné využití </w:t>
      </w:r>
    </w:p>
    <w:p w14:paraId="4473CBC1" w14:textId="77777777" w:rsidR="00D527D6" w:rsidRPr="0029715F" w:rsidRDefault="00D527D6" w:rsidP="00D527D6">
      <w:pPr>
        <w:rPr>
          <w:color w:val="FF0000"/>
          <w:szCs w:val="20"/>
        </w:rPr>
      </w:pPr>
      <w:r w:rsidRPr="0029715F">
        <w:rPr>
          <w:color w:val="FF0000"/>
          <w:szCs w:val="20"/>
        </w:rPr>
        <w:t xml:space="preserve">Stavby dopravní a technické infrastruktury a stavby doplňkové, související s hlavním využitím plochy. </w:t>
      </w:r>
    </w:p>
    <w:p w14:paraId="295C81F5" w14:textId="0D20D2FE" w:rsidR="00D527D6" w:rsidRPr="0029715F" w:rsidRDefault="00D527D6" w:rsidP="00D527D6">
      <w:pPr>
        <w:rPr>
          <w:color w:val="FF0000"/>
          <w:szCs w:val="20"/>
        </w:rPr>
      </w:pPr>
      <w:r w:rsidRPr="0029715F">
        <w:rPr>
          <w:color w:val="FF0000"/>
          <w:szCs w:val="20"/>
        </w:rPr>
        <w:t>(V zastavitelné ploše Z.</w:t>
      </w:r>
      <w:r w:rsidR="007E49D3">
        <w:rPr>
          <w:color w:val="FF0000"/>
          <w:szCs w:val="20"/>
        </w:rPr>
        <w:t>1</w:t>
      </w:r>
      <w:r w:rsidR="007500DF">
        <w:rPr>
          <w:color w:val="FF0000"/>
          <w:szCs w:val="20"/>
        </w:rPr>
        <w:t>2</w:t>
      </w:r>
      <w:r w:rsidRPr="0029715F">
        <w:rPr>
          <w:color w:val="FF0000"/>
          <w:szCs w:val="20"/>
        </w:rPr>
        <w:t xml:space="preserve"> jsou stavby s chráněným venkovním prostorem podle § 30 zákona č. 258/2000 Sb. považovány za podmíněně přípustné). </w:t>
      </w:r>
    </w:p>
    <w:p w14:paraId="5CF25B7C" w14:textId="77777777" w:rsidR="00D527D6" w:rsidRPr="0029715F" w:rsidRDefault="00D527D6" w:rsidP="00D527D6">
      <w:pPr>
        <w:rPr>
          <w:color w:val="FF0000"/>
          <w:szCs w:val="20"/>
        </w:rPr>
      </w:pPr>
    </w:p>
    <w:p w14:paraId="58AC88D3" w14:textId="77777777" w:rsidR="00D527D6" w:rsidRPr="0029715F" w:rsidRDefault="00D527D6" w:rsidP="00D527D6">
      <w:pPr>
        <w:rPr>
          <w:b/>
          <w:color w:val="FF0000"/>
        </w:rPr>
      </w:pPr>
      <w:r w:rsidRPr="0029715F">
        <w:rPr>
          <w:b/>
          <w:color w:val="FF0000"/>
        </w:rPr>
        <w:t>Podmíněně přípustné využití</w:t>
      </w:r>
    </w:p>
    <w:p w14:paraId="6E09EC41" w14:textId="77777777" w:rsidR="00D527D6" w:rsidRPr="0029715F" w:rsidRDefault="00D527D6" w:rsidP="00D527D6">
      <w:pPr>
        <w:rPr>
          <w:color w:val="FF0000"/>
          <w:szCs w:val="20"/>
        </w:rPr>
      </w:pPr>
      <w:r w:rsidRPr="0029715F">
        <w:rPr>
          <w:color w:val="FF0000"/>
          <w:szCs w:val="20"/>
        </w:rPr>
        <w:t xml:space="preserve">Stavby s chráněným venkovním prostorem podle </w:t>
      </w:r>
    </w:p>
    <w:p w14:paraId="0DB95F25" w14:textId="3F4B1923" w:rsidR="00D527D6" w:rsidRPr="0029715F" w:rsidRDefault="00D527D6" w:rsidP="00D527D6">
      <w:pPr>
        <w:rPr>
          <w:color w:val="FF0000"/>
          <w:szCs w:val="20"/>
        </w:rPr>
      </w:pPr>
      <w:r w:rsidRPr="0029715F">
        <w:rPr>
          <w:color w:val="FF0000"/>
          <w:szCs w:val="20"/>
        </w:rPr>
        <w:t>§ 30 zákona č. 258/2000 Sb. umisťované na zastavitelnou plochu Z</w:t>
      </w:r>
      <w:r w:rsidR="007E49D3">
        <w:rPr>
          <w:color w:val="FF0000"/>
          <w:szCs w:val="20"/>
        </w:rPr>
        <w:t>.1</w:t>
      </w:r>
      <w:r w:rsidR="007500DF">
        <w:rPr>
          <w:color w:val="FF0000"/>
          <w:szCs w:val="20"/>
        </w:rPr>
        <w:t>2</w:t>
      </w:r>
      <w:r w:rsidRPr="0029715F">
        <w:rPr>
          <w:color w:val="FF0000"/>
          <w:szCs w:val="20"/>
        </w:rPr>
        <w:t xml:space="preserve"> za podmínky</w:t>
      </w:r>
    </w:p>
    <w:p w14:paraId="1B83C6B7" w14:textId="77777777" w:rsidR="00D527D6" w:rsidRPr="0029715F" w:rsidRDefault="00D527D6" w:rsidP="00D527D6">
      <w:pPr>
        <w:rPr>
          <w:color w:val="FF0000"/>
          <w:szCs w:val="20"/>
        </w:rPr>
      </w:pPr>
      <w:r w:rsidRPr="0029715F">
        <w:rPr>
          <w:color w:val="FF0000"/>
          <w:szCs w:val="20"/>
        </w:rPr>
        <w:t>prokázání splnění požadavků hygienických</w:t>
      </w:r>
    </w:p>
    <w:p w14:paraId="296B1DC5" w14:textId="77777777" w:rsidR="00D527D6" w:rsidRPr="0029715F" w:rsidRDefault="00D527D6" w:rsidP="00D527D6">
      <w:pPr>
        <w:rPr>
          <w:color w:val="FF0000"/>
          <w:szCs w:val="20"/>
        </w:rPr>
      </w:pPr>
      <w:r w:rsidRPr="0029715F">
        <w:rPr>
          <w:color w:val="FF0000"/>
          <w:szCs w:val="20"/>
        </w:rPr>
        <w:t>hlukových limitů s možností realizace</w:t>
      </w:r>
    </w:p>
    <w:p w14:paraId="0D61C664" w14:textId="77777777" w:rsidR="00D527D6" w:rsidRPr="0029715F" w:rsidRDefault="00D527D6" w:rsidP="00D527D6">
      <w:pPr>
        <w:spacing w:after="120"/>
        <w:rPr>
          <w:color w:val="FF0000"/>
          <w:szCs w:val="20"/>
        </w:rPr>
      </w:pPr>
      <w:r w:rsidRPr="0029715F">
        <w:rPr>
          <w:color w:val="FF0000"/>
          <w:szCs w:val="20"/>
        </w:rPr>
        <w:t xml:space="preserve">protihlukových opatření z provozu </w:t>
      </w:r>
    </w:p>
    <w:p w14:paraId="7B04AA2A" w14:textId="77777777" w:rsidR="00D527D6" w:rsidRPr="0029715F" w:rsidRDefault="00D527D6" w:rsidP="00D527D6">
      <w:pPr>
        <w:spacing w:after="120"/>
        <w:rPr>
          <w:color w:val="FF0000"/>
          <w:szCs w:val="20"/>
        </w:rPr>
      </w:pPr>
      <w:r w:rsidRPr="0029715F">
        <w:rPr>
          <w:noProof/>
          <w:color w:val="FF0000"/>
          <w:szCs w:val="20"/>
          <w:lang w:eastAsia="cs-CZ"/>
        </w:rPr>
        <w:drawing>
          <wp:inline distT="0" distB="0" distL="0" distR="0" wp14:anchorId="675F38FD" wp14:editId="4B1A2FAE">
            <wp:extent cx="2600325" cy="1809750"/>
            <wp:effectExtent l="0" t="0" r="9525" b="0"/>
            <wp:docPr id="7" name="obrázek 4" descr="Obsah obrázku venku, obloha, budova,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4" descr="Obsah obrázku venku, obloha, budova, silnice&#10;&#10;Popis byl vytvořen automatick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00325" cy="1809750"/>
                    </a:xfrm>
                    <a:prstGeom prst="rect">
                      <a:avLst/>
                    </a:prstGeom>
                    <a:noFill/>
                    <a:ln>
                      <a:noFill/>
                    </a:ln>
                  </pic:spPr>
                </pic:pic>
              </a:graphicData>
            </a:graphic>
          </wp:inline>
        </w:drawing>
      </w:r>
    </w:p>
    <w:p w14:paraId="7D01042A" w14:textId="77777777" w:rsidR="00D527D6" w:rsidRPr="0029715F" w:rsidRDefault="00D527D6" w:rsidP="00D527D6">
      <w:pPr>
        <w:rPr>
          <w:color w:val="FF0000"/>
          <w:szCs w:val="20"/>
        </w:rPr>
      </w:pPr>
      <w:r w:rsidRPr="0029715F">
        <w:rPr>
          <w:color w:val="FF0000"/>
          <w:szCs w:val="20"/>
        </w:rPr>
        <w:t>Charakter:</w:t>
      </w:r>
    </w:p>
    <w:p w14:paraId="2B09C9A7" w14:textId="77777777" w:rsidR="00D527D6" w:rsidRPr="0029715F" w:rsidRDefault="00D527D6" w:rsidP="00D527D6">
      <w:pPr>
        <w:rPr>
          <w:color w:val="FF0000"/>
          <w:szCs w:val="20"/>
        </w:rPr>
      </w:pPr>
      <w:r w:rsidRPr="0029715F">
        <w:rPr>
          <w:rStyle w:val="Charakteruzemi-popis"/>
          <w:rFonts w:cs="Calibri"/>
          <w:color w:val="FF0000"/>
        </w:rPr>
        <w:t xml:space="preserve">Domy jsou orientovány podél hlavního veřejného prostranství (obchodní ulice), odstup od hrany uličního prostranství je zpravidla 5 metrů. Není žádoucí, aby domy tvořily souvislou uliční frontu, po 30 metrech by měl následovat odstup minimálně 6 metrů k další hmotě budovy.   </w:t>
      </w:r>
    </w:p>
    <w:p w14:paraId="3189D207" w14:textId="77777777" w:rsidR="00D527D6" w:rsidRPr="0029715F" w:rsidRDefault="00D527D6" w:rsidP="00D527D6">
      <w:pPr>
        <w:rPr>
          <w:color w:val="FF0000"/>
          <w:szCs w:val="20"/>
        </w:rPr>
      </w:pPr>
    </w:p>
    <w:p w14:paraId="0F4B1F87" w14:textId="77777777" w:rsidR="00D527D6" w:rsidRPr="0029715F" w:rsidRDefault="00D527D6" w:rsidP="00D527D6">
      <w:pPr>
        <w:rPr>
          <w:color w:val="FF0000"/>
          <w:szCs w:val="20"/>
        </w:rPr>
      </w:pPr>
    </w:p>
    <w:p w14:paraId="50052E5F" w14:textId="77777777" w:rsidR="00D527D6" w:rsidRPr="0029715F" w:rsidRDefault="00D527D6" w:rsidP="00D527D6">
      <w:pPr>
        <w:rPr>
          <w:b/>
          <w:color w:val="FF0000"/>
        </w:rPr>
      </w:pPr>
      <w:r w:rsidRPr="0029715F">
        <w:rPr>
          <w:b/>
          <w:color w:val="FF0000"/>
        </w:rPr>
        <w:t>Nepřípustné využití</w:t>
      </w:r>
    </w:p>
    <w:p w14:paraId="71D0D26B" w14:textId="77777777" w:rsidR="00D527D6" w:rsidRPr="0029715F" w:rsidRDefault="00D527D6" w:rsidP="00D527D6">
      <w:pPr>
        <w:tabs>
          <w:tab w:val="left" w:pos="284"/>
        </w:tabs>
        <w:rPr>
          <w:rFonts w:cs="Times New Roman"/>
          <w:color w:val="FF0000"/>
          <w:lang w:eastAsia="ar-SA"/>
        </w:rPr>
      </w:pPr>
      <w:r w:rsidRPr="0029715F">
        <w:rPr>
          <w:color w:val="FF0000"/>
        </w:rPr>
        <w:t>Jakékoliv stavby mimo hlavního, přípustného a podmíněně přípustného využití.</w:t>
      </w:r>
    </w:p>
    <w:p w14:paraId="73253FE4" w14:textId="77777777" w:rsidR="00D527D6" w:rsidRPr="0029715F" w:rsidRDefault="00D527D6" w:rsidP="00D527D6">
      <w:pPr>
        <w:rPr>
          <w:color w:val="FF0000"/>
          <w:szCs w:val="20"/>
        </w:rPr>
        <w:sectPr w:rsidR="00D527D6" w:rsidRPr="0029715F" w:rsidSect="00D527D6">
          <w:type w:val="continuous"/>
          <w:pgSz w:w="11906" w:h="16838" w:code="9"/>
          <w:pgMar w:top="851" w:right="1134" w:bottom="1701" w:left="1134" w:header="567" w:footer="567" w:gutter="567"/>
          <w:cols w:num="2" w:space="709"/>
          <w:docGrid w:linePitch="360"/>
        </w:sectPr>
      </w:pPr>
    </w:p>
    <w:p w14:paraId="76555F7A" w14:textId="77777777" w:rsidR="00D527D6" w:rsidRPr="0029715F" w:rsidRDefault="00D527D6" w:rsidP="00D527D6">
      <w:pPr>
        <w:rPr>
          <w:color w:val="FF0000"/>
          <w:szCs w:val="20"/>
        </w:rPr>
      </w:pPr>
      <w:r w:rsidRPr="0029715F">
        <w:rPr>
          <w:color w:val="FF0000"/>
          <w:szCs w:val="20"/>
        </w:rPr>
        <w:t>komunikace II/115</w:t>
      </w:r>
      <w:r w:rsidR="0029715F" w:rsidRPr="0029715F">
        <w:rPr>
          <w:color w:val="FF0000"/>
          <w:szCs w:val="20"/>
        </w:rPr>
        <w:t>.</w:t>
      </w:r>
    </w:p>
    <w:p w14:paraId="6867874F" w14:textId="77777777" w:rsidR="0029715F" w:rsidRPr="0029715F" w:rsidRDefault="0029715F" w:rsidP="00D527D6">
      <w:pPr>
        <w:rPr>
          <w:color w:val="FF0000"/>
          <w:szCs w:val="20"/>
        </w:rPr>
      </w:pPr>
    </w:p>
    <w:p w14:paraId="7A03B419" w14:textId="77777777" w:rsidR="0029715F" w:rsidRPr="0029715F" w:rsidRDefault="0029715F" w:rsidP="0029715F">
      <w:pPr>
        <w:pStyle w:val="Nadpis5"/>
        <w:rPr>
          <w:color w:val="FF0000"/>
        </w:rPr>
      </w:pPr>
      <w:r w:rsidRPr="0029715F">
        <w:rPr>
          <w:color w:val="FF0000"/>
        </w:rPr>
        <w:t>PODMÍNKY PROSTOROVÉHO USPOŘÁDÁNÍ</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1128"/>
        <w:gridCol w:w="2133"/>
        <w:gridCol w:w="1701"/>
        <w:gridCol w:w="2126"/>
      </w:tblGrid>
      <w:tr w:rsidR="0029715F" w:rsidRPr="0029715F" w14:paraId="3428719C" w14:textId="77777777" w:rsidTr="00452D3A">
        <w:tc>
          <w:tcPr>
            <w:tcW w:w="2263" w:type="dxa"/>
          </w:tcPr>
          <w:p w14:paraId="7B212168" w14:textId="77777777" w:rsidR="0029715F" w:rsidRPr="0029715F" w:rsidRDefault="0029715F" w:rsidP="00452D3A">
            <w:pPr>
              <w:pStyle w:val="StylTunPed6bZa6b"/>
              <w:rPr>
                <w:color w:val="FF0000"/>
              </w:rPr>
            </w:pPr>
            <w:r w:rsidRPr="0029715F">
              <w:rPr>
                <w:color w:val="FF0000"/>
              </w:rPr>
              <w:t>Zastavěnost</w:t>
            </w:r>
          </w:p>
        </w:tc>
        <w:tc>
          <w:tcPr>
            <w:tcW w:w="1128" w:type="dxa"/>
          </w:tcPr>
          <w:p w14:paraId="410B9C93" w14:textId="77777777" w:rsidR="0029715F" w:rsidRPr="0029715F" w:rsidRDefault="0029715F" w:rsidP="00452D3A">
            <w:pPr>
              <w:pStyle w:val="StylTunPed6bZa6b"/>
              <w:rPr>
                <w:color w:val="FF0000"/>
              </w:rPr>
            </w:pPr>
            <w:r w:rsidRPr="0029715F">
              <w:rPr>
                <w:color w:val="FF0000"/>
              </w:rPr>
              <w:t>Procento zahrady</w:t>
            </w:r>
          </w:p>
        </w:tc>
        <w:tc>
          <w:tcPr>
            <w:tcW w:w="2133" w:type="dxa"/>
          </w:tcPr>
          <w:p w14:paraId="75828EBD" w14:textId="77777777" w:rsidR="0029715F" w:rsidRPr="0029715F" w:rsidRDefault="0029715F" w:rsidP="00452D3A">
            <w:pPr>
              <w:pStyle w:val="StylTunPed6bZa6b"/>
              <w:rPr>
                <w:color w:val="FF0000"/>
              </w:rPr>
            </w:pPr>
            <w:r w:rsidRPr="0029715F">
              <w:rPr>
                <w:color w:val="FF0000"/>
              </w:rPr>
              <w:t>Regulovaná výška stavby</w:t>
            </w:r>
          </w:p>
        </w:tc>
        <w:tc>
          <w:tcPr>
            <w:tcW w:w="1701" w:type="dxa"/>
          </w:tcPr>
          <w:p w14:paraId="2CAAD29C" w14:textId="77777777" w:rsidR="0029715F" w:rsidRPr="0029715F" w:rsidRDefault="0029715F" w:rsidP="00452D3A">
            <w:pPr>
              <w:pStyle w:val="StylTunPed6bZa6b"/>
              <w:rPr>
                <w:color w:val="FF0000"/>
              </w:rPr>
            </w:pPr>
            <w:r w:rsidRPr="0029715F">
              <w:rPr>
                <w:color w:val="FF0000"/>
              </w:rPr>
              <w:t>Maximální výšky stavby</w:t>
            </w:r>
          </w:p>
        </w:tc>
        <w:tc>
          <w:tcPr>
            <w:tcW w:w="2126" w:type="dxa"/>
          </w:tcPr>
          <w:p w14:paraId="305E7E85" w14:textId="77777777" w:rsidR="0029715F" w:rsidRPr="0029715F" w:rsidRDefault="0029715F" w:rsidP="00452D3A">
            <w:pPr>
              <w:pStyle w:val="StylTunPed6bZa6b"/>
              <w:rPr>
                <w:color w:val="FF0000"/>
              </w:rPr>
            </w:pPr>
            <w:r w:rsidRPr="0029715F">
              <w:rPr>
                <w:color w:val="FF0000"/>
              </w:rPr>
              <w:t>Minimální velikost pozemku</w:t>
            </w:r>
          </w:p>
        </w:tc>
      </w:tr>
      <w:tr w:rsidR="0029715F" w:rsidRPr="0029715F" w14:paraId="7BC7A1D8" w14:textId="77777777" w:rsidTr="00452D3A">
        <w:trPr>
          <w:trHeight w:val="2700"/>
        </w:trPr>
        <w:tc>
          <w:tcPr>
            <w:tcW w:w="2263" w:type="dxa"/>
          </w:tcPr>
          <w:p w14:paraId="0E9B377B" w14:textId="77777777" w:rsidR="0029715F" w:rsidRPr="0029715F" w:rsidRDefault="0029715F" w:rsidP="00452D3A">
            <w:pPr>
              <w:pStyle w:val="StylPed6b"/>
              <w:rPr>
                <w:color w:val="FF0000"/>
              </w:rPr>
            </w:pPr>
            <w:r w:rsidRPr="0029715F">
              <w:rPr>
                <w:color w:val="FF0000"/>
              </w:rPr>
              <w:t>40 %</w:t>
            </w:r>
          </w:p>
          <w:p w14:paraId="73AC19EF" w14:textId="77777777" w:rsidR="0029715F" w:rsidRPr="0029715F" w:rsidRDefault="0029715F" w:rsidP="00452D3A">
            <w:pPr>
              <w:pStyle w:val="StylPed6b"/>
              <w:rPr>
                <w:color w:val="FF0000"/>
              </w:rPr>
            </w:pPr>
            <w:r w:rsidRPr="0029715F">
              <w:rPr>
                <w:color w:val="FF0000"/>
              </w:rPr>
              <w:t>(maximální zastavěná plochy stavby je 300 m</w:t>
            </w:r>
            <w:r w:rsidRPr="0029715F">
              <w:rPr>
                <w:color w:val="FF0000"/>
                <w:vertAlign w:val="superscript"/>
              </w:rPr>
              <w:t xml:space="preserve">2 </w:t>
            </w:r>
            <w:r w:rsidRPr="0029715F">
              <w:rPr>
                <w:color w:val="FF0000"/>
              </w:rPr>
              <w:t>a stavba nesmí v žádném směru překročit délku 30 m)</w:t>
            </w:r>
          </w:p>
        </w:tc>
        <w:tc>
          <w:tcPr>
            <w:tcW w:w="1128" w:type="dxa"/>
          </w:tcPr>
          <w:p w14:paraId="2C6BE521" w14:textId="77777777" w:rsidR="0029715F" w:rsidRPr="0029715F" w:rsidRDefault="0029715F" w:rsidP="00452D3A">
            <w:pPr>
              <w:pStyle w:val="StylPed6b"/>
              <w:rPr>
                <w:color w:val="FF0000"/>
              </w:rPr>
            </w:pPr>
            <w:r w:rsidRPr="0029715F">
              <w:rPr>
                <w:color w:val="FF0000"/>
              </w:rPr>
              <w:t>40 %</w:t>
            </w:r>
          </w:p>
        </w:tc>
        <w:tc>
          <w:tcPr>
            <w:tcW w:w="2133" w:type="dxa"/>
          </w:tcPr>
          <w:p w14:paraId="4241EDD8" w14:textId="77777777" w:rsidR="0029715F" w:rsidRPr="0029715F" w:rsidRDefault="0029715F" w:rsidP="00452D3A">
            <w:pPr>
              <w:pStyle w:val="StylPed6b"/>
              <w:rPr>
                <w:color w:val="FF0000"/>
              </w:rPr>
            </w:pPr>
            <w:r w:rsidRPr="0029715F">
              <w:rPr>
                <w:color w:val="FF0000"/>
              </w:rPr>
              <w:t xml:space="preserve">8 m </w:t>
            </w:r>
          </w:p>
          <w:p w14:paraId="764E3C8D" w14:textId="77777777" w:rsidR="0029715F" w:rsidRPr="0029715F" w:rsidRDefault="0029715F" w:rsidP="00452D3A">
            <w:pPr>
              <w:pStyle w:val="StylPed6b"/>
              <w:rPr>
                <w:color w:val="FF0000"/>
              </w:rPr>
            </w:pPr>
            <w:r w:rsidRPr="0029715F">
              <w:rPr>
                <w:color w:val="FF0000"/>
              </w:rPr>
              <w:t>2 +1 nadzemní podlaží</w:t>
            </w:r>
          </w:p>
        </w:tc>
        <w:tc>
          <w:tcPr>
            <w:tcW w:w="1701" w:type="dxa"/>
          </w:tcPr>
          <w:p w14:paraId="3275D932" w14:textId="77777777" w:rsidR="0029715F" w:rsidRPr="0029715F" w:rsidRDefault="0029715F" w:rsidP="00452D3A">
            <w:pPr>
              <w:pStyle w:val="StylPed6b"/>
              <w:rPr>
                <w:color w:val="FF0000"/>
              </w:rPr>
            </w:pPr>
            <w:r w:rsidRPr="0029715F">
              <w:rPr>
                <w:color w:val="FF0000"/>
              </w:rPr>
              <w:t>12 m</w:t>
            </w:r>
          </w:p>
        </w:tc>
        <w:tc>
          <w:tcPr>
            <w:tcW w:w="2126" w:type="dxa"/>
          </w:tcPr>
          <w:p w14:paraId="6E1A2343" w14:textId="77777777" w:rsidR="0029715F" w:rsidRPr="0029715F" w:rsidRDefault="0029715F" w:rsidP="00452D3A">
            <w:pPr>
              <w:pStyle w:val="StylPed6b"/>
              <w:rPr>
                <w:color w:val="FF0000"/>
              </w:rPr>
            </w:pPr>
            <w:r w:rsidRPr="0029715F">
              <w:rPr>
                <w:color w:val="FF0000"/>
              </w:rPr>
              <w:t>800 m</w:t>
            </w:r>
            <w:r w:rsidRPr="0029715F">
              <w:rPr>
                <w:color w:val="FF0000"/>
                <w:vertAlign w:val="superscript"/>
              </w:rPr>
              <w:t>2</w:t>
            </w:r>
          </w:p>
        </w:tc>
      </w:tr>
    </w:tbl>
    <w:p w14:paraId="06E4D875" w14:textId="3498D9E0" w:rsidR="0029715F" w:rsidRPr="0029715F" w:rsidRDefault="0029715F" w:rsidP="00D527D6">
      <w:pPr>
        <w:rPr>
          <w:color w:val="FF0000"/>
          <w:szCs w:val="20"/>
        </w:rPr>
      </w:pPr>
      <w:r w:rsidRPr="0029715F">
        <w:rPr>
          <w:noProof/>
          <w:color w:val="FF0000"/>
          <w:sz w:val="72"/>
          <w:szCs w:val="72"/>
          <w:lang w:eastAsia="cs-CZ"/>
        </w:rPr>
        <mc:AlternateContent>
          <mc:Choice Requires="wps">
            <w:drawing>
              <wp:anchor distT="0" distB="0" distL="114300" distR="114300" simplePos="0" relativeHeight="251729920" behindDoc="0" locked="0" layoutInCell="1" allowOverlap="1" wp14:anchorId="66EB2A55" wp14:editId="66C3F56A">
                <wp:simplePos x="0" y="0"/>
                <wp:positionH relativeFrom="margin">
                  <wp:posOffset>-63500</wp:posOffset>
                </wp:positionH>
                <wp:positionV relativeFrom="paragraph">
                  <wp:posOffset>219075</wp:posOffset>
                </wp:positionV>
                <wp:extent cx="3519805" cy="259080"/>
                <wp:effectExtent l="0" t="0" r="0" b="0"/>
                <wp:wrapNone/>
                <wp:docPr id="4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71C85F87" w14:textId="77777777" w:rsidR="0070422A" w:rsidRPr="0070422A" w:rsidRDefault="0070422A" w:rsidP="0070422A">
                            <w:pPr>
                              <w:rPr>
                                <w:i/>
                                <w:color w:val="EE0000"/>
                              </w:rPr>
                            </w:pPr>
                            <w:r w:rsidRPr="0070422A">
                              <w:rPr>
                                <w:i/>
                                <w:color w:val="EE0000"/>
                              </w:rPr>
                              <w:t>pozn. popis regulativů je podrobně rozveden v kap. F.1</w:t>
                            </w:r>
                          </w:p>
                          <w:p w14:paraId="1450C78A" w14:textId="3AF8B1C3" w:rsidR="00C367F2" w:rsidRPr="00C81615" w:rsidRDefault="00C367F2" w:rsidP="0029715F">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EB2A55" id="_x0000_s1061" type="#_x0000_t202" style="position:absolute;margin-left:-5pt;margin-top:17.25pt;width:277.15pt;height:20.4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Niz+A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" stroked="f">
                <v:textbox>
                  <w:txbxContent>
                    <w:p w14:paraId="71C85F87" w14:textId="77777777" w:rsidR="0070422A" w:rsidRPr="0070422A" w:rsidRDefault="0070422A" w:rsidP="0070422A">
                      <w:pPr>
                        <w:rPr>
                          <w:i/>
                          <w:color w:val="EE0000"/>
                        </w:rPr>
                      </w:pPr>
                      <w:r w:rsidRPr="0070422A">
                        <w:rPr>
                          <w:i/>
                          <w:color w:val="EE0000"/>
                        </w:rPr>
                        <w:t>pozn. popis regulativů je podrobně rozveden v kap. F.1</w:t>
                      </w:r>
                    </w:p>
                    <w:p w14:paraId="1450C78A" w14:textId="3AF8B1C3" w:rsidR="00C367F2" w:rsidRPr="00C81615" w:rsidRDefault="00C367F2" w:rsidP="0029715F">
                      <w:pPr>
                        <w:rPr>
                          <w:i/>
                        </w:rPr>
                      </w:pPr>
                    </w:p>
                  </w:txbxContent>
                </v:textbox>
                <w10:wrap anchorx="margin"/>
              </v:shape>
            </w:pict>
          </mc:Fallback>
        </mc:AlternateContent>
      </w:r>
      <w:r w:rsidRPr="0029715F">
        <w:rPr>
          <w:color w:val="FF0000"/>
          <w:sz w:val="72"/>
          <w:szCs w:val="72"/>
        </w:rPr>
        <w:br w:type="page"/>
      </w:r>
    </w:p>
    <w:p w14:paraId="3D70C8E6" w14:textId="35C8C162" w:rsidR="0029715F" w:rsidRPr="0029715F" w:rsidRDefault="0029715F" w:rsidP="00D527D6">
      <w:pPr>
        <w:rPr>
          <w:color w:val="FF0000"/>
        </w:rPr>
        <w:sectPr w:rsidR="0029715F" w:rsidRPr="0029715F" w:rsidSect="00D527D6">
          <w:type w:val="continuous"/>
          <w:pgSz w:w="11906" w:h="16838" w:code="9"/>
          <w:pgMar w:top="851" w:right="1134" w:bottom="1701" w:left="1134" w:header="567" w:footer="567" w:gutter="567"/>
          <w:cols w:space="708"/>
          <w:docGrid w:linePitch="360"/>
        </w:sectPr>
      </w:pPr>
    </w:p>
    <w:p w14:paraId="21CA638E" w14:textId="0116DC77" w:rsidR="009042EB" w:rsidRPr="0029715F" w:rsidRDefault="009042EB" w:rsidP="009042EB">
      <w:pPr>
        <w:pStyle w:val="Nadpis3vyuzitiuzemi"/>
        <w:tabs>
          <w:tab w:val="clear" w:pos="3002"/>
          <w:tab w:val="num" w:pos="2268"/>
        </w:tabs>
        <w:rPr>
          <w:caps w:val="0"/>
          <w:color w:val="FF0000"/>
        </w:rPr>
      </w:pPr>
      <w:bookmarkStart w:id="271" w:name="_Toc174348874"/>
      <w:r w:rsidRPr="0029715F">
        <w:rPr>
          <w:caps w:val="0"/>
          <w:color w:val="FF0000"/>
          <w:sz w:val="72"/>
          <w:szCs w:val="72"/>
        </w:rPr>
        <w:lastRenderedPageBreak/>
        <w:t xml:space="preserve">|SC.1| </w:t>
      </w:r>
      <w:r w:rsidRPr="0029715F">
        <w:rPr>
          <w:caps w:val="0"/>
          <w:color w:val="FF0000"/>
          <w:sz w:val="28"/>
          <w:szCs w:val="28"/>
        </w:rPr>
        <w:t xml:space="preserve">PLOCHY SMÍŠENÉ OBYTNÉ </w:t>
      </w:r>
      <w:bookmarkEnd w:id="259"/>
      <w:r w:rsidRPr="0029715F">
        <w:rPr>
          <w:color w:val="FF0000"/>
        </w:rPr>
        <w:t>–</w:t>
      </w:r>
      <w:r w:rsidRPr="0029715F">
        <w:rPr>
          <w:caps w:val="0"/>
          <w:color w:val="FF0000"/>
        </w:rPr>
        <w:t xml:space="preserve"> SMÍŠENÉ OBYTNÉ CENTRÁLNÍ</w:t>
      </w:r>
      <w:bookmarkEnd w:id="271"/>
    </w:p>
    <w:p w14:paraId="6C5A005F" w14:textId="77777777" w:rsidR="009042EB" w:rsidRPr="0029715F" w:rsidRDefault="009042EB" w:rsidP="009042EB">
      <w:pPr>
        <w:rPr>
          <w:rFonts w:cs="Times New Roman"/>
          <w:color w:val="FF0000"/>
          <w:szCs w:val="20"/>
          <w:lang w:eastAsia="ar-SA"/>
        </w:rPr>
        <w:sectPr w:rsidR="009042EB" w:rsidRPr="0029715F" w:rsidSect="00605224">
          <w:pgSz w:w="11906" w:h="16838" w:code="9"/>
          <w:pgMar w:top="851" w:right="1134" w:bottom="1701" w:left="1134" w:header="567" w:footer="567" w:gutter="567"/>
          <w:cols w:space="708"/>
          <w:docGrid w:linePitch="360"/>
        </w:sectPr>
      </w:pPr>
    </w:p>
    <w:p w14:paraId="53CD28C8" w14:textId="77777777" w:rsidR="009042EB" w:rsidRPr="0029715F" w:rsidRDefault="009042EB" w:rsidP="009042EB">
      <w:pPr>
        <w:pStyle w:val="Nadpis5"/>
        <w:rPr>
          <w:color w:val="FF0000"/>
        </w:rPr>
      </w:pPr>
      <w:r w:rsidRPr="0029715F">
        <w:rPr>
          <w:color w:val="FF0000"/>
        </w:rPr>
        <w:t>PODMÍNKY VYUŽITÍ PLOCH</w:t>
      </w:r>
    </w:p>
    <w:p w14:paraId="00A26CA2" w14:textId="77777777" w:rsidR="009042EB" w:rsidRPr="0029715F" w:rsidRDefault="009042EB" w:rsidP="009042EB">
      <w:pPr>
        <w:rPr>
          <w:b/>
          <w:color w:val="FF0000"/>
        </w:rPr>
      </w:pPr>
      <w:r w:rsidRPr="0029715F">
        <w:rPr>
          <w:b/>
          <w:color w:val="FF0000"/>
        </w:rPr>
        <w:t>Hlavní využití</w:t>
      </w:r>
    </w:p>
    <w:p w14:paraId="722E2C82" w14:textId="77777777" w:rsidR="009042EB" w:rsidRPr="0029715F" w:rsidRDefault="009042EB" w:rsidP="009042EB">
      <w:pPr>
        <w:tabs>
          <w:tab w:val="left" w:pos="284"/>
        </w:tabs>
        <w:rPr>
          <w:color w:val="FF0000"/>
          <w:szCs w:val="20"/>
        </w:rPr>
      </w:pPr>
      <w:r w:rsidRPr="0029715F">
        <w:rPr>
          <w:color w:val="FF0000"/>
          <w:szCs w:val="20"/>
        </w:rPr>
        <w:t>Bydlení, veřejná správa, školství, kulturní zařízení, církevní stavby, zdravotnictví, ubytování, zařízení veřejného stravování, sociální zařízení, administrativa. Obchody a nerušící provozovny služeb a řemeslné výroby do velikosti 400 m</w:t>
      </w:r>
      <w:r w:rsidRPr="0029715F">
        <w:rPr>
          <w:color w:val="FF0000"/>
          <w:szCs w:val="20"/>
          <w:vertAlign w:val="superscript"/>
          <w:lang w:eastAsia="ar-SA"/>
        </w:rPr>
        <w:t>2</w:t>
      </w:r>
      <w:r w:rsidRPr="0029715F">
        <w:rPr>
          <w:color w:val="FF0000"/>
          <w:szCs w:val="20"/>
        </w:rPr>
        <w:t xml:space="preserve"> hrubé podlažní plochy.</w:t>
      </w:r>
    </w:p>
    <w:p w14:paraId="706E7721" w14:textId="77777777" w:rsidR="009042EB" w:rsidRPr="0029715F" w:rsidRDefault="009042EB" w:rsidP="009042EB">
      <w:pPr>
        <w:spacing w:before="120"/>
        <w:rPr>
          <w:b/>
          <w:color w:val="FF0000"/>
        </w:rPr>
      </w:pPr>
      <w:r w:rsidRPr="0029715F">
        <w:rPr>
          <w:b/>
          <w:color w:val="FF0000"/>
        </w:rPr>
        <w:t xml:space="preserve">Přípustné využití </w:t>
      </w:r>
    </w:p>
    <w:p w14:paraId="58DD14C3" w14:textId="77777777" w:rsidR="009042EB" w:rsidRPr="0029715F" w:rsidRDefault="009042EB" w:rsidP="009042EB">
      <w:pPr>
        <w:rPr>
          <w:color w:val="FF0000"/>
          <w:szCs w:val="20"/>
        </w:rPr>
      </w:pPr>
      <w:r w:rsidRPr="0029715F">
        <w:rPr>
          <w:color w:val="FF0000"/>
          <w:szCs w:val="20"/>
        </w:rPr>
        <w:t xml:space="preserve">Stavby dopravní a technické infrastruktury a stavby doplňkové, související s hlavním využitím plochy. </w:t>
      </w:r>
    </w:p>
    <w:p w14:paraId="34726CB5" w14:textId="77777777" w:rsidR="009042EB" w:rsidRPr="0029715F" w:rsidRDefault="009042EB" w:rsidP="009042EB">
      <w:pPr>
        <w:spacing w:before="120"/>
        <w:rPr>
          <w:b/>
          <w:color w:val="FF0000"/>
        </w:rPr>
      </w:pPr>
      <w:r w:rsidRPr="0029715F">
        <w:rPr>
          <w:b/>
          <w:color w:val="FF0000"/>
        </w:rPr>
        <w:t>Podmíněně přípustné využití</w:t>
      </w:r>
    </w:p>
    <w:p w14:paraId="24C13CDD" w14:textId="77777777" w:rsidR="009042EB" w:rsidRPr="0029715F" w:rsidRDefault="009042EB" w:rsidP="009042EB">
      <w:pPr>
        <w:spacing w:after="120"/>
        <w:rPr>
          <w:color w:val="FF0000"/>
          <w:szCs w:val="20"/>
        </w:rPr>
      </w:pPr>
      <w:r w:rsidRPr="0029715F">
        <w:rPr>
          <w:color w:val="FF0000"/>
          <w:szCs w:val="20"/>
        </w:rPr>
        <w:t>Obchody, nerušící provozovny služeb a řemeslné výroby do velikosti 500 m</w:t>
      </w:r>
      <w:r w:rsidRPr="0029715F">
        <w:rPr>
          <w:color w:val="FF0000"/>
          <w:szCs w:val="20"/>
          <w:vertAlign w:val="superscript"/>
          <w:lang w:eastAsia="ar-SA"/>
        </w:rPr>
        <w:t>2</w:t>
      </w:r>
      <w:r w:rsidRPr="0029715F">
        <w:rPr>
          <w:color w:val="FF0000"/>
          <w:szCs w:val="20"/>
        </w:rPr>
        <w:t xml:space="preserve"> hrubé podlažní plochy (pro území se specifickými podmínkami způsobu využití platí, že jsou zde povoleny obchody, nerušící provozovny služeb a řemeslné výroby do velikosti 1000 m</w:t>
      </w:r>
      <w:r w:rsidRPr="0029715F">
        <w:rPr>
          <w:color w:val="FF0000"/>
          <w:szCs w:val="20"/>
          <w:vertAlign w:val="superscript"/>
        </w:rPr>
        <w:t>2</w:t>
      </w:r>
      <w:r w:rsidRPr="0029715F">
        <w:rPr>
          <w:color w:val="FF0000"/>
          <w:szCs w:val="20"/>
        </w:rPr>
        <w:t xml:space="preserve"> hrubé podlažní plochy) za podmínky, že budou součástí dalších objektů s jiným využitím, jako je např. bydlení apod. Součástí dalších objektů se rozumí soubor na sebe přímo navazujících staveb.</w:t>
      </w:r>
      <w:r w:rsidRPr="0029715F">
        <w:rPr>
          <w:rFonts w:cs="Times New Roman"/>
          <w:color w:val="FF0000"/>
          <w:szCs w:val="20"/>
        </w:rPr>
        <w:t xml:space="preserve"> </w:t>
      </w:r>
      <w:r w:rsidRPr="0029715F">
        <w:rPr>
          <w:color w:val="FF0000"/>
          <w:szCs w:val="20"/>
        </w:rPr>
        <w:t>Sportovní stavby a zařízení (víceúčelový sál, tělocvična) za podmínky, že budou doplněny dalšími využitím jako např. obchody, stravování apod. Pro podmíněné využití všech staveb platí podmínka, že stavby budou vhodně začleněny do uliční struktury jako součást města a nestanou se solitérními stavbami bez vztahu k uličnímu prostranství.</w:t>
      </w:r>
    </w:p>
    <w:p w14:paraId="2448AD59" w14:textId="77777777" w:rsidR="009042EB" w:rsidRPr="0029715F" w:rsidRDefault="009042EB" w:rsidP="009042EB">
      <w:pPr>
        <w:spacing w:after="120"/>
        <w:rPr>
          <w:color w:val="FF0000"/>
          <w:szCs w:val="20"/>
        </w:rPr>
      </w:pPr>
      <w:r w:rsidRPr="0029715F">
        <w:rPr>
          <w:noProof/>
          <w:color w:val="FF0000"/>
          <w:szCs w:val="20"/>
          <w:lang w:eastAsia="cs-CZ"/>
        </w:rPr>
        <w:drawing>
          <wp:inline distT="0" distB="0" distL="0" distR="0" wp14:anchorId="2834B7EF" wp14:editId="36EE77C2">
            <wp:extent cx="2647950" cy="1924050"/>
            <wp:effectExtent l="0" t="0" r="0" b="0"/>
            <wp:docPr id="5" name="obrázek 2" descr="Obsah obrázku venku, obloha, mrak,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2" descr="Obsah obrázku venku, obloha, mrak, silnice&#10;&#10;Popis byl vytvořen automatick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7950" cy="1924050"/>
                    </a:xfrm>
                    <a:prstGeom prst="rect">
                      <a:avLst/>
                    </a:prstGeom>
                    <a:noFill/>
                    <a:ln>
                      <a:noFill/>
                    </a:ln>
                  </pic:spPr>
                </pic:pic>
              </a:graphicData>
            </a:graphic>
          </wp:inline>
        </w:drawing>
      </w:r>
    </w:p>
    <w:p w14:paraId="132EF89D" w14:textId="77777777" w:rsidR="009042EB" w:rsidRPr="0029715F" w:rsidRDefault="009042EB" w:rsidP="009042EB">
      <w:pPr>
        <w:rPr>
          <w:color w:val="FF0000"/>
          <w:szCs w:val="20"/>
        </w:rPr>
      </w:pPr>
      <w:r w:rsidRPr="0029715F">
        <w:rPr>
          <w:color w:val="FF0000"/>
          <w:szCs w:val="20"/>
        </w:rPr>
        <w:t>Charakter:</w:t>
      </w:r>
    </w:p>
    <w:p w14:paraId="0C046B3E" w14:textId="77777777" w:rsidR="009042EB" w:rsidRPr="0029715F" w:rsidRDefault="009042EB" w:rsidP="009042EB">
      <w:pPr>
        <w:rPr>
          <w:rStyle w:val="Charakteruzemi-popis"/>
          <w:rFonts w:cs="Calibri"/>
          <w:color w:val="FF0000"/>
        </w:rPr>
      </w:pPr>
      <w:r w:rsidRPr="0029715F">
        <w:rPr>
          <w:rStyle w:val="Charakteruzemi-popis"/>
          <w:rFonts w:cs="Calibri"/>
          <w:color w:val="FF0000"/>
        </w:rPr>
        <w:t>Centrální část města. Domy se zpravidla umísťují uličním průčelím na hranu uličního prostranství a zpravidla mají obchodní parter. Budovy vytvářejí živá veřejná prostranství s vysokou pobytovou kvalitou. Pro domy je typický obchodní parter nebo orientace obytných a pobytových místností do uličního prostranství. Využití budov je velmi různorodé.</w:t>
      </w:r>
    </w:p>
    <w:p w14:paraId="2092D296" w14:textId="77777777" w:rsidR="009042EB" w:rsidRPr="0029715F" w:rsidRDefault="009042EB" w:rsidP="009042EB">
      <w:pPr>
        <w:rPr>
          <w:b/>
          <w:color w:val="FF0000"/>
        </w:rPr>
      </w:pPr>
    </w:p>
    <w:p w14:paraId="3BA58CA6" w14:textId="77777777" w:rsidR="009042EB" w:rsidRPr="0029715F" w:rsidRDefault="009042EB" w:rsidP="009042EB">
      <w:pPr>
        <w:rPr>
          <w:b/>
          <w:color w:val="FF0000"/>
        </w:rPr>
      </w:pPr>
      <w:r w:rsidRPr="0029715F">
        <w:rPr>
          <w:b/>
          <w:color w:val="FF0000"/>
        </w:rPr>
        <w:t>Nepřípustné využití</w:t>
      </w:r>
    </w:p>
    <w:p w14:paraId="59119312" w14:textId="77777777" w:rsidR="009042EB" w:rsidRPr="0029715F" w:rsidRDefault="009042EB" w:rsidP="009042EB">
      <w:pPr>
        <w:tabs>
          <w:tab w:val="left" w:pos="284"/>
        </w:tabs>
        <w:rPr>
          <w:rFonts w:cs="Times New Roman"/>
          <w:color w:val="FF0000"/>
          <w:lang w:eastAsia="ar-SA"/>
        </w:rPr>
      </w:pPr>
      <w:r w:rsidRPr="0029715F">
        <w:rPr>
          <w:color w:val="FF0000"/>
        </w:rPr>
        <w:t>Jakékoliv stavby mimo hlavního, přípustného a podmíněně přípustného využití.</w:t>
      </w:r>
    </w:p>
    <w:p w14:paraId="1244006B" w14:textId="77777777" w:rsidR="009042EB" w:rsidRPr="0029715F" w:rsidRDefault="009042EB" w:rsidP="009042EB">
      <w:pPr>
        <w:rPr>
          <w:b/>
          <w:color w:val="FF0000"/>
          <w:szCs w:val="20"/>
        </w:rPr>
      </w:pPr>
    </w:p>
    <w:p w14:paraId="55D0CB68" w14:textId="77777777" w:rsidR="009042EB" w:rsidRPr="0029715F" w:rsidRDefault="009042EB" w:rsidP="009042EB">
      <w:pPr>
        <w:rPr>
          <w:b/>
          <w:color w:val="FF0000"/>
          <w:szCs w:val="20"/>
        </w:rPr>
      </w:pPr>
    </w:p>
    <w:p w14:paraId="46183A02" w14:textId="77777777" w:rsidR="009042EB" w:rsidRPr="0029715F" w:rsidRDefault="009042EB" w:rsidP="009042EB">
      <w:pPr>
        <w:rPr>
          <w:b/>
          <w:color w:val="FF0000"/>
          <w:szCs w:val="20"/>
        </w:rPr>
      </w:pPr>
    </w:p>
    <w:p w14:paraId="2A7647C7" w14:textId="77777777" w:rsidR="009042EB" w:rsidRPr="0029715F" w:rsidRDefault="009042EB" w:rsidP="009042EB">
      <w:pPr>
        <w:rPr>
          <w:b/>
          <w:color w:val="FF0000"/>
          <w:szCs w:val="20"/>
        </w:rPr>
      </w:pPr>
    </w:p>
    <w:p w14:paraId="16AC6A19" w14:textId="77777777" w:rsidR="009042EB" w:rsidRPr="0029715F" w:rsidRDefault="009042EB" w:rsidP="009042EB">
      <w:pPr>
        <w:rPr>
          <w:b/>
          <w:color w:val="FF0000"/>
          <w:szCs w:val="20"/>
        </w:rPr>
      </w:pPr>
    </w:p>
    <w:p w14:paraId="6F6EFB86" w14:textId="77777777" w:rsidR="009042EB" w:rsidRPr="0029715F" w:rsidRDefault="009042EB" w:rsidP="009042EB">
      <w:pPr>
        <w:rPr>
          <w:b/>
          <w:color w:val="FF0000"/>
          <w:szCs w:val="20"/>
        </w:rPr>
      </w:pPr>
    </w:p>
    <w:p w14:paraId="0FB43799" w14:textId="77777777" w:rsidR="009042EB" w:rsidRPr="0029715F" w:rsidRDefault="009042EB" w:rsidP="009042EB">
      <w:pPr>
        <w:rPr>
          <w:color w:val="FF0000"/>
          <w:szCs w:val="20"/>
        </w:rPr>
        <w:sectPr w:rsidR="009042EB" w:rsidRPr="0029715F" w:rsidSect="009042EB">
          <w:type w:val="continuous"/>
          <w:pgSz w:w="11906" w:h="16838" w:code="9"/>
          <w:pgMar w:top="851" w:right="1134" w:bottom="1701" w:left="1134" w:header="567" w:footer="567" w:gutter="567"/>
          <w:cols w:num="2" w:space="709"/>
          <w:docGrid w:linePitch="360"/>
        </w:sectPr>
      </w:pPr>
    </w:p>
    <w:p w14:paraId="0FC59C10" w14:textId="77777777" w:rsidR="009042EB" w:rsidRPr="0029715F" w:rsidRDefault="009042EB" w:rsidP="009042EB">
      <w:pPr>
        <w:pStyle w:val="Nadpis5"/>
        <w:rPr>
          <w:color w:val="FF0000"/>
        </w:rPr>
      </w:pPr>
      <w:r w:rsidRPr="0029715F">
        <w:rPr>
          <w:b w:val="0"/>
          <w:noProof/>
          <w:color w:val="FF0000"/>
          <w:lang w:eastAsia="cs-CZ"/>
        </w:rPr>
        <mc:AlternateContent>
          <mc:Choice Requires="wps">
            <w:drawing>
              <wp:anchor distT="0" distB="0" distL="114300" distR="114300" simplePos="0" relativeHeight="251708416" behindDoc="0" locked="0" layoutInCell="1" allowOverlap="1" wp14:anchorId="37D71BBA" wp14:editId="5C6C7A8D">
                <wp:simplePos x="0" y="0"/>
                <wp:positionH relativeFrom="margin">
                  <wp:posOffset>-56515</wp:posOffset>
                </wp:positionH>
                <wp:positionV relativeFrom="paragraph">
                  <wp:posOffset>3012669</wp:posOffset>
                </wp:positionV>
                <wp:extent cx="3519805" cy="259080"/>
                <wp:effectExtent l="0" t="0" r="0" b="0"/>
                <wp:wrapNone/>
                <wp:docPr id="4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7104EB7" w14:textId="77777777" w:rsidR="0070422A" w:rsidRPr="0070422A" w:rsidRDefault="0070422A" w:rsidP="0070422A">
                            <w:pPr>
                              <w:rPr>
                                <w:i/>
                                <w:color w:val="EE0000"/>
                              </w:rPr>
                            </w:pPr>
                            <w:r w:rsidRPr="0070422A">
                              <w:rPr>
                                <w:i/>
                                <w:color w:val="EE0000"/>
                              </w:rPr>
                              <w:t>pozn. popis regulativů je podrobně rozveden v kap. F.1</w:t>
                            </w:r>
                          </w:p>
                          <w:p w14:paraId="197F675A" w14:textId="2F05A825" w:rsidR="00C367F2" w:rsidRPr="00C81615" w:rsidRDefault="00C367F2" w:rsidP="009042EB">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D71BBA" id="_x0000_s1062" type="#_x0000_t202" style="position:absolute;margin-left:-4.45pt;margin-top:237.2pt;width:277.15pt;height:20.4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" stroked="f">
                <v:textbox>
                  <w:txbxContent>
                    <w:p w14:paraId="07104EB7" w14:textId="77777777" w:rsidR="0070422A" w:rsidRPr="0070422A" w:rsidRDefault="0070422A" w:rsidP="0070422A">
                      <w:pPr>
                        <w:rPr>
                          <w:i/>
                          <w:color w:val="EE0000"/>
                        </w:rPr>
                      </w:pPr>
                      <w:r w:rsidRPr="0070422A">
                        <w:rPr>
                          <w:i/>
                          <w:color w:val="EE0000"/>
                        </w:rPr>
                        <w:t>pozn. popis regulativů je podrobně rozveden v kap. F.1</w:t>
                      </w:r>
                    </w:p>
                    <w:p w14:paraId="197F675A" w14:textId="2F05A825" w:rsidR="00C367F2" w:rsidRPr="00C81615" w:rsidRDefault="00C367F2" w:rsidP="009042EB">
                      <w:pPr>
                        <w:rPr>
                          <w:i/>
                        </w:rPr>
                      </w:pPr>
                    </w:p>
                  </w:txbxContent>
                </v:textbox>
                <w10:wrap anchorx="margin"/>
              </v:shape>
            </w:pict>
          </mc:Fallback>
        </mc:AlternateContent>
      </w:r>
      <w:r w:rsidRPr="0029715F">
        <w:rPr>
          <w:color w:val="FF0000"/>
        </w:rPr>
        <w:t>PODMÍNKY PROSTOROVÉHO USPOŘÁDÁNÍ</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3260"/>
        <w:gridCol w:w="1843"/>
        <w:gridCol w:w="1276"/>
        <w:gridCol w:w="963"/>
      </w:tblGrid>
      <w:tr w:rsidR="0029715F" w:rsidRPr="0029715F" w14:paraId="4CB675DC" w14:textId="77777777" w:rsidTr="00452D3A">
        <w:tc>
          <w:tcPr>
            <w:tcW w:w="1980" w:type="dxa"/>
          </w:tcPr>
          <w:p w14:paraId="2B00BD1F" w14:textId="77777777" w:rsidR="009042EB" w:rsidRPr="0029715F" w:rsidRDefault="009042EB" w:rsidP="00452D3A">
            <w:pPr>
              <w:pStyle w:val="StylTunPed6bZa6b"/>
              <w:rPr>
                <w:color w:val="FF0000"/>
              </w:rPr>
            </w:pPr>
            <w:r w:rsidRPr="0029715F">
              <w:rPr>
                <w:color w:val="FF0000"/>
              </w:rPr>
              <w:t>Zastavěnost</w:t>
            </w:r>
          </w:p>
        </w:tc>
        <w:tc>
          <w:tcPr>
            <w:tcW w:w="3260" w:type="dxa"/>
          </w:tcPr>
          <w:p w14:paraId="566427A6" w14:textId="77777777" w:rsidR="009042EB" w:rsidRPr="0029715F" w:rsidRDefault="009042EB" w:rsidP="00452D3A">
            <w:pPr>
              <w:pStyle w:val="StylTunPed6bZa6b"/>
              <w:rPr>
                <w:color w:val="FF0000"/>
              </w:rPr>
            </w:pPr>
            <w:r w:rsidRPr="0029715F">
              <w:rPr>
                <w:color w:val="FF0000"/>
              </w:rPr>
              <w:t>Procento zahrady</w:t>
            </w:r>
          </w:p>
        </w:tc>
        <w:tc>
          <w:tcPr>
            <w:tcW w:w="1843" w:type="dxa"/>
          </w:tcPr>
          <w:p w14:paraId="5B51FFE4" w14:textId="77777777" w:rsidR="009042EB" w:rsidRPr="0029715F" w:rsidRDefault="009042EB" w:rsidP="00452D3A">
            <w:pPr>
              <w:pStyle w:val="StylTunPed6bZa6b"/>
              <w:rPr>
                <w:color w:val="FF0000"/>
              </w:rPr>
            </w:pPr>
            <w:r w:rsidRPr="0029715F">
              <w:rPr>
                <w:color w:val="FF0000"/>
              </w:rPr>
              <w:t xml:space="preserve">Regulovaná výška stavby </w:t>
            </w:r>
          </w:p>
        </w:tc>
        <w:tc>
          <w:tcPr>
            <w:tcW w:w="1276" w:type="dxa"/>
          </w:tcPr>
          <w:p w14:paraId="73D2BFF1" w14:textId="77777777" w:rsidR="009042EB" w:rsidRPr="0029715F" w:rsidDel="00552FAD" w:rsidRDefault="009042EB" w:rsidP="00452D3A">
            <w:pPr>
              <w:pStyle w:val="StylTunPed6bZa6b"/>
              <w:rPr>
                <w:color w:val="FF0000"/>
              </w:rPr>
            </w:pPr>
            <w:r w:rsidRPr="0029715F">
              <w:rPr>
                <w:color w:val="FF0000"/>
              </w:rPr>
              <w:t>Maximální výška stavby</w:t>
            </w:r>
          </w:p>
        </w:tc>
        <w:tc>
          <w:tcPr>
            <w:tcW w:w="963" w:type="dxa"/>
          </w:tcPr>
          <w:p w14:paraId="771A72E3" w14:textId="77777777" w:rsidR="009042EB" w:rsidRPr="0029715F" w:rsidRDefault="009042EB" w:rsidP="00452D3A">
            <w:pPr>
              <w:pStyle w:val="StylTunPed6bZa6b"/>
              <w:rPr>
                <w:color w:val="FF0000"/>
              </w:rPr>
            </w:pPr>
            <w:r w:rsidRPr="0029715F">
              <w:rPr>
                <w:color w:val="FF0000"/>
              </w:rPr>
              <w:t>Minimální velikost pozemku</w:t>
            </w:r>
          </w:p>
        </w:tc>
      </w:tr>
      <w:tr w:rsidR="0029715F" w:rsidRPr="0029715F" w14:paraId="65E8DFE4" w14:textId="77777777" w:rsidTr="00452D3A">
        <w:tc>
          <w:tcPr>
            <w:tcW w:w="1980" w:type="dxa"/>
          </w:tcPr>
          <w:p w14:paraId="0ED45B75" w14:textId="77777777" w:rsidR="009042EB" w:rsidRPr="0029715F" w:rsidRDefault="009042EB" w:rsidP="00452D3A">
            <w:pPr>
              <w:pStyle w:val="StylPed6b"/>
              <w:rPr>
                <w:color w:val="FF0000"/>
                <w:sz w:val="18"/>
                <w:szCs w:val="18"/>
              </w:rPr>
            </w:pPr>
            <w:r w:rsidRPr="0029715F">
              <w:rPr>
                <w:color w:val="FF0000"/>
                <w:sz w:val="18"/>
                <w:szCs w:val="18"/>
              </w:rPr>
              <w:t xml:space="preserve">V území se specifickými podmínkami prostorového uspořádání: </w:t>
            </w:r>
          </w:p>
          <w:p w14:paraId="03C54584" w14:textId="77777777" w:rsidR="009042EB" w:rsidRPr="0029715F" w:rsidRDefault="009042EB" w:rsidP="00452D3A">
            <w:pPr>
              <w:pStyle w:val="StylPed6b"/>
              <w:rPr>
                <w:color w:val="FF0000"/>
                <w:sz w:val="18"/>
                <w:szCs w:val="18"/>
              </w:rPr>
            </w:pPr>
            <w:r w:rsidRPr="0029715F">
              <w:rPr>
                <w:color w:val="FF0000"/>
                <w:sz w:val="18"/>
                <w:szCs w:val="18"/>
              </w:rPr>
              <w:t>50 %</w:t>
            </w:r>
          </w:p>
          <w:p w14:paraId="42087A4C" w14:textId="77777777" w:rsidR="009042EB" w:rsidRPr="0029715F" w:rsidRDefault="009042EB" w:rsidP="00452D3A">
            <w:pPr>
              <w:pStyle w:val="StylPed6b"/>
              <w:rPr>
                <w:color w:val="FF0000"/>
                <w:sz w:val="18"/>
                <w:szCs w:val="18"/>
              </w:rPr>
            </w:pPr>
            <w:r w:rsidRPr="0029715F">
              <w:rPr>
                <w:color w:val="FF0000"/>
                <w:sz w:val="18"/>
                <w:szCs w:val="18"/>
              </w:rPr>
              <w:t>(maximální zastavěná plochy stavby je 1000 m</w:t>
            </w:r>
            <w:r w:rsidRPr="0029715F">
              <w:rPr>
                <w:color w:val="FF0000"/>
                <w:sz w:val="18"/>
                <w:szCs w:val="18"/>
                <w:vertAlign w:val="superscript"/>
              </w:rPr>
              <w:t xml:space="preserve">2 </w:t>
            </w:r>
            <w:r w:rsidRPr="0029715F">
              <w:rPr>
                <w:color w:val="FF0000"/>
                <w:sz w:val="18"/>
                <w:szCs w:val="18"/>
              </w:rPr>
              <w:t>)</w:t>
            </w:r>
          </w:p>
        </w:tc>
        <w:tc>
          <w:tcPr>
            <w:tcW w:w="3260" w:type="dxa"/>
          </w:tcPr>
          <w:p w14:paraId="5A4888EE" w14:textId="77777777" w:rsidR="009042EB" w:rsidRPr="0029715F" w:rsidRDefault="009042EB" w:rsidP="00452D3A">
            <w:pPr>
              <w:pStyle w:val="StylPed6b"/>
              <w:rPr>
                <w:color w:val="FF0000"/>
                <w:sz w:val="18"/>
                <w:szCs w:val="18"/>
              </w:rPr>
            </w:pPr>
            <w:r w:rsidRPr="0029715F">
              <w:rPr>
                <w:color w:val="FF0000"/>
                <w:sz w:val="18"/>
                <w:szCs w:val="18"/>
              </w:rPr>
              <w:t xml:space="preserve">V území se specifickými podmínkami prostorového uspořádání: </w:t>
            </w:r>
          </w:p>
          <w:p w14:paraId="2BB9EBB4" w14:textId="77777777" w:rsidR="009042EB" w:rsidRPr="0029715F" w:rsidRDefault="009042EB" w:rsidP="00452D3A">
            <w:pPr>
              <w:pStyle w:val="StylPed6b"/>
              <w:rPr>
                <w:color w:val="FF0000"/>
                <w:sz w:val="18"/>
                <w:szCs w:val="18"/>
              </w:rPr>
            </w:pPr>
            <w:r w:rsidRPr="0029715F">
              <w:rPr>
                <w:color w:val="FF0000"/>
                <w:sz w:val="18"/>
                <w:szCs w:val="18"/>
              </w:rPr>
              <w:t>30 % z toho:</w:t>
            </w:r>
          </w:p>
          <w:p w14:paraId="169418AF" w14:textId="77777777" w:rsidR="009042EB" w:rsidRPr="0029715F" w:rsidRDefault="009042EB" w:rsidP="00452D3A">
            <w:pPr>
              <w:pStyle w:val="StylPed6b"/>
              <w:rPr>
                <w:color w:val="FF0000"/>
                <w:sz w:val="18"/>
                <w:szCs w:val="18"/>
              </w:rPr>
            </w:pPr>
            <w:r w:rsidRPr="0029715F">
              <w:rPr>
                <w:color w:val="FF0000"/>
                <w:sz w:val="18"/>
                <w:szCs w:val="18"/>
              </w:rPr>
              <w:t>min. 10 % ze stavebního pozemku musí být bez nadzemních i podzemních staveb</w:t>
            </w:r>
          </w:p>
          <w:p w14:paraId="4A839F35" w14:textId="77777777" w:rsidR="009042EB" w:rsidRPr="0029715F" w:rsidRDefault="009042EB" w:rsidP="00452D3A">
            <w:pPr>
              <w:pStyle w:val="StylPed6b"/>
              <w:rPr>
                <w:color w:val="FF0000"/>
                <w:sz w:val="18"/>
                <w:szCs w:val="18"/>
              </w:rPr>
            </w:pPr>
            <w:r w:rsidRPr="0029715F">
              <w:rPr>
                <w:color w:val="FF0000"/>
                <w:sz w:val="18"/>
                <w:szCs w:val="18"/>
              </w:rPr>
              <w:t>max. 20 % ze stavebního pozemku mohou být nezpevněné plochy na podzemní stavbě nebo její části pokud je mocnost vegetační vrstvy min. 0,4 m.</w:t>
            </w:r>
          </w:p>
        </w:tc>
        <w:tc>
          <w:tcPr>
            <w:tcW w:w="1843" w:type="dxa"/>
          </w:tcPr>
          <w:p w14:paraId="367F7F7C" w14:textId="77777777" w:rsidR="009042EB" w:rsidRPr="0029715F" w:rsidRDefault="009042EB" w:rsidP="00452D3A">
            <w:pPr>
              <w:pStyle w:val="StylPed6b"/>
              <w:rPr>
                <w:color w:val="FF0000"/>
                <w:sz w:val="18"/>
                <w:szCs w:val="18"/>
              </w:rPr>
            </w:pPr>
            <w:r w:rsidRPr="0029715F">
              <w:rPr>
                <w:color w:val="FF0000"/>
                <w:sz w:val="18"/>
                <w:szCs w:val="18"/>
              </w:rPr>
              <w:t>14 m</w:t>
            </w:r>
          </w:p>
          <w:p w14:paraId="544A799C" w14:textId="77777777" w:rsidR="009042EB" w:rsidRPr="0029715F" w:rsidRDefault="009042EB" w:rsidP="00452D3A">
            <w:pPr>
              <w:pStyle w:val="StylPed6b"/>
              <w:rPr>
                <w:color w:val="FF0000"/>
                <w:sz w:val="18"/>
                <w:szCs w:val="18"/>
              </w:rPr>
            </w:pPr>
            <w:r w:rsidRPr="0029715F">
              <w:rPr>
                <w:color w:val="FF0000"/>
                <w:sz w:val="18"/>
                <w:szCs w:val="18"/>
              </w:rPr>
              <w:t>3+1 nadzemní podlaží</w:t>
            </w:r>
          </w:p>
          <w:p w14:paraId="48282D0A" w14:textId="77777777" w:rsidR="009042EB" w:rsidRPr="0029715F" w:rsidRDefault="009042EB" w:rsidP="00452D3A">
            <w:pPr>
              <w:pStyle w:val="StylPed6b"/>
              <w:rPr>
                <w:color w:val="FF0000"/>
                <w:sz w:val="18"/>
                <w:szCs w:val="18"/>
              </w:rPr>
            </w:pPr>
          </w:p>
          <w:p w14:paraId="4854AA87" w14:textId="77777777" w:rsidR="009042EB" w:rsidRPr="0029715F" w:rsidRDefault="009042EB" w:rsidP="00452D3A">
            <w:pPr>
              <w:pStyle w:val="StylPed6b"/>
              <w:rPr>
                <w:color w:val="FF0000"/>
                <w:sz w:val="18"/>
                <w:szCs w:val="18"/>
              </w:rPr>
            </w:pPr>
            <w:r w:rsidRPr="0029715F">
              <w:rPr>
                <w:color w:val="FF0000"/>
                <w:sz w:val="18"/>
                <w:szCs w:val="18"/>
              </w:rPr>
              <w:t>V území se specifickými podmínkami prostorového uspořádání:</w:t>
            </w:r>
          </w:p>
          <w:p w14:paraId="731EEB56" w14:textId="77777777" w:rsidR="009042EB" w:rsidRPr="0029715F" w:rsidRDefault="009042EB" w:rsidP="00452D3A">
            <w:pPr>
              <w:pStyle w:val="StylPed6b"/>
              <w:rPr>
                <w:color w:val="FF0000"/>
                <w:sz w:val="18"/>
                <w:szCs w:val="18"/>
              </w:rPr>
            </w:pPr>
            <w:r w:rsidRPr="0029715F">
              <w:rPr>
                <w:color w:val="FF0000"/>
                <w:sz w:val="18"/>
                <w:szCs w:val="18"/>
              </w:rPr>
              <w:t>8 m</w:t>
            </w:r>
          </w:p>
          <w:p w14:paraId="04372A79" w14:textId="77777777" w:rsidR="009042EB" w:rsidRPr="0029715F" w:rsidRDefault="009042EB" w:rsidP="00452D3A">
            <w:pPr>
              <w:pStyle w:val="StylPed6b"/>
              <w:rPr>
                <w:color w:val="FF0000"/>
                <w:sz w:val="18"/>
                <w:szCs w:val="18"/>
              </w:rPr>
            </w:pPr>
            <w:r w:rsidRPr="0029715F">
              <w:rPr>
                <w:color w:val="FF0000"/>
                <w:sz w:val="18"/>
                <w:szCs w:val="18"/>
              </w:rPr>
              <w:t>2+1 nadzemní podlaží</w:t>
            </w:r>
          </w:p>
        </w:tc>
        <w:tc>
          <w:tcPr>
            <w:tcW w:w="1276" w:type="dxa"/>
          </w:tcPr>
          <w:p w14:paraId="53650A8B" w14:textId="77777777" w:rsidR="009042EB" w:rsidRPr="0029715F" w:rsidRDefault="009042EB" w:rsidP="00452D3A">
            <w:pPr>
              <w:pStyle w:val="StylPed6b"/>
              <w:rPr>
                <w:color w:val="FF0000"/>
                <w:sz w:val="18"/>
                <w:szCs w:val="18"/>
              </w:rPr>
            </w:pPr>
            <w:r w:rsidRPr="0029715F">
              <w:rPr>
                <w:color w:val="FF0000"/>
                <w:sz w:val="18"/>
                <w:szCs w:val="18"/>
              </w:rPr>
              <w:t>16 m</w:t>
            </w:r>
          </w:p>
          <w:p w14:paraId="6652653D" w14:textId="77777777" w:rsidR="009042EB" w:rsidRPr="0029715F" w:rsidRDefault="009042EB" w:rsidP="00452D3A">
            <w:pPr>
              <w:pStyle w:val="StylPed6b"/>
              <w:rPr>
                <w:color w:val="FF0000"/>
                <w:sz w:val="18"/>
                <w:szCs w:val="18"/>
              </w:rPr>
            </w:pPr>
          </w:p>
          <w:p w14:paraId="0202C0D6" w14:textId="77777777" w:rsidR="009042EB" w:rsidRPr="0029715F" w:rsidRDefault="009042EB" w:rsidP="00452D3A">
            <w:pPr>
              <w:pStyle w:val="StylPed6b"/>
              <w:rPr>
                <w:color w:val="FF0000"/>
                <w:sz w:val="18"/>
                <w:szCs w:val="18"/>
              </w:rPr>
            </w:pPr>
            <w:r w:rsidRPr="0029715F">
              <w:rPr>
                <w:color w:val="FF0000"/>
                <w:sz w:val="18"/>
                <w:szCs w:val="18"/>
              </w:rPr>
              <w:t>V území se specifickými podmínkami prostorového uspořádání:</w:t>
            </w:r>
          </w:p>
          <w:p w14:paraId="3EAC85E5" w14:textId="77777777" w:rsidR="009042EB" w:rsidRPr="0029715F" w:rsidRDefault="009042EB" w:rsidP="00452D3A">
            <w:pPr>
              <w:pStyle w:val="StylPed6b"/>
              <w:rPr>
                <w:color w:val="FF0000"/>
                <w:sz w:val="18"/>
                <w:szCs w:val="18"/>
              </w:rPr>
            </w:pPr>
            <w:r w:rsidRPr="0029715F">
              <w:rPr>
                <w:color w:val="FF0000"/>
                <w:sz w:val="18"/>
                <w:szCs w:val="18"/>
              </w:rPr>
              <w:t>12 m</w:t>
            </w:r>
          </w:p>
          <w:p w14:paraId="7B9965DA" w14:textId="77777777" w:rsidR="009042EB" w:rsidRPr="0029715F" w:rsidRDefault="009042EB" w:rsidP="00452D3A">
            <w:pPr>
              <w:pStyle w:val="StylPed6b"/>
              <w:rPr>
                <w:color w:val="FF0000"/>
                <w:sz w:val="18"/>
                <w:szCs w:val="18"/>
              </w:rPr>
            </w:pPr>
          </w:p>
        </w:tc>
        <w:tc>
          <w:tcPr>
            <w:tcW w:w="963" w:type="dxa"/>
          </w:tcPr>
          <w:p w14:paraId="46E54DDD" w14:textId="77777777" w:rsidR="009042EB" w:rsidRPr="0029715F" w:rsidRDefault="009042EB" w:rsidP="00452D3A">
            <w:pPr>
              <w:pStyle w:val="StylPed6b"/>
              <w:rPr>
                <w:color w:val="FF0000"/>
                <w:sz w:val="18"/>
                <w:szCs w:val="18"/>
              </w:rPr>
            </w:pPr>
            <w:r w:rsidRPr="0029715F">
              <w:rPr>
                <w:color w:val="FF0000"/>
                <w:sz w:val="18"/>
                <w:szCs w:val="18"/>
              </w:rPr>
              <w:t>Není stanovena</w:t>
            </w:r>
          </w:p>
        </w:tc>
      </w:tr>
    </w:tbl>
    <w:p w14:paraId="31E2080B" w14:textId="77777777" w:rsidR="009042EB" w:rsidRPr="0029715F" w:rsidRDefault="009042EB" w:rsidP="009042EB">
      <w:pPr>
        <w:pStyle w:val="Nadpis3vyuzitiuzemi"/>
        <w:tabs>
          <w:tab w:val="clear" w:pos="3002"/>
          <w:tab w:val="num" w:pos="1985"/>
        </w:tabs>
        <w:rPr>
          <w:color w:val="FF0000"/>
        </w:rPr>
      </w:pPr>
      <w:bookmarkStart w:id="272" w:name="_Toc370897915"/>
      <w:bookmarkStart w:id="273" w:name="_Toc174348875"/>
      <w:r w:rsidRPr="0029715F">
        <w:rPr>
          <w:caps w:val="0"/>
          <w:color w:val="FF0000"/>
          <w:sz w:val="72"/>
          <w:szCs w:val="72"/>
        </w:rPr>
        <w:lastRenderedPageBreak/>
        <w:t xml:space="preserve">|SC.2| </w:t>
      </w:r>
      <w:r w:rsidRPr="0029715F">
        <w:rPr>
          <w:caps w:val="0"/>
          <w:color w:val="FF0000"/>
          <w:sz w:val="72"/>
          <w:szCs w:val="72"/>
        </w:rPr>
        <w:tab/>
      </w:r>
      <w:bookmarkEnd w:id="272"/>
      <w:r w:rsidRPr="0029715F">
        <w:rPr>
          <w:caps w:val="0"/>
          <w:color w:val="FF0000"/>
          <w:sz w:val="28"/>
          <w:szCs w:val="28"/>
        </w:rPr>
        <w:t xml:space="preserve">PLOCHY SMÍŠENÉ OBYTNÉ </w:t>
      </w:r>
      <w:r w:rsidRPr="0029715F">
        <w:rPr>
          <w:color w:val="FF0000"/>
        </w:rPr>
        <w:t>–</w:t>
      </w:r>
      <w:r w:rsidRPr="0029715F">
        <w:rPr>
          <w:caps w:val="0"/>
          <w:color w:val="FF0000"/>
        </w:rPr>
        <w:t xml:space="preserve"> SMÍŠENÉ OBYTNÉ CENTRÁLNÍ</w:t>
      </w:r>
      <w:bookmarkEnd w:id="273"/>
      <w:r w:rsidRPr="0029715F">
        <w:rPr>
          <w:caps w:val="0"/>
          <w:color w:val="FF0000"/>
        </w:rPr>
        <w:tab/>
      </w:r>
      <w:r w:rsidRPr="0029715F">
        <w:rPr>
          <w:caps w:val="0"/>
          <w:color w:val="FF0000"/>
        </w:rPr>
        <w:tab/>
      </w:r>
    </w:p>
    <w:p w14:paraId="475B5C25" w14:textId="77777777" w:rsidR="009042EB" w:rsidRPr="0029715F" w:rsidRDefault="009042EB" w:rsidP="009042EB">
      <w:pPr>
        <w:pStyle w:val="Nadpis3vyuzitiuzemi"/>
        <w:tabs>
          <w:tab w:val="clear" w:pos="3002"/>
          <w:tab w:val="num" w:pos="1985"/>
        </w:tabs>
        <w:rPr>
          <w:b w:val="0"/>
          <w:bCs w:val="0"/>
          <w:caps w:val="0"/>
          <w:color w:val="FF0000"/>
          <w:szCs w:val="20"/>
        </w:rPr>
        <w:sectPr w:rsidR="009042EB" w:rsidRPr="0029715F" w:rsidSect="009042EB">
          <w:type w:val="continuous"/>
          <w:pgSz w:w="11906" w:h="16838" w:code="9"/>
          <w:pgMar w:top="851" w:right="1134" w:bottom="1701" w:left="1134" w:header="567" w:footer="567" w:gutter="567"/>
          <w:cols w:space="708"/>
          <w:docGrid w:linePitch="360"/>
        </w:sectPr>
      </w:pPr>
    </w:p>
    <w:p w14:paraId="16EAE297" w14:textId="77777777" w:rsidR="009042EB" w:rsidRPr="0029715F" w:rsidRDefault="009042EB" w:rsidP="009042EB">
      <w:pPr>
        <w:pStyle w:val="Nadpis5"/>
        <w:rPr>
          <w:color w:val="FF0000"/>
        </w:rPr>
      </w:pPr>
      <w:r w:rsidRPr="0029715F">
        <w:rPr>
          <w:color w:val="FF0000"/>
        </w:rPr>
        <w:t>PODMÍNKY VYUŽITÍ PLOCH</w:t>
      </w:r>
    </w:p>
    <w:p w14:paraId="4C038AF4" w14:textId="77777777" w:rsidR="009042EB" w:rsidRPr="0029715F" w:rsidRDefault="009042EB" w:rsidP="009042EB">
      <w:pPr>
        <w:rPr>
          <w:b/>
          <w:color w:val="FF0000"/>
        </w:rPr>
      </w:pPr>
      <w:r w:rsidRPr="0029715F">
        <w:rPr>
          <w:b/>
          <w:color w:val="FF0000"/>
        </w:rPr>
        <w:t>Hlavní využití</w:t>
      </w:r>
    </w:p>
    <w:p w14:paraId="3EF69326" w14:textId="77777777" w:rsidR="009042EB" w:rsidRPr="0029715F" w:rsidRDefault="009042EB" w:rsidP="009042EB">
      <w:pPr>
        <w:tabs>
          <w:tab w:val="left" w:pos="284"/>
        </w:tabs>
        <w:rPr>
          <w:color w:val="FF0000"/>
          <w:szCs w:val="20"/>
        </w:rPr>
      </w:pPr>
      <w:r w:rsidRPr="0029715F">
        <w:rPr>
          <w:color w:val="FF0000"/>
          <w:szCs w:val="20"/>
        </w:rPr>
        <w:t>Bydlení, veřejná správa, školství, kulturní zařízení, církevní stavby, zdravotnictví, ubytování, zařízení veřejného stravování, sociální zařízení, administrativa. Obchody a nerušící provozovny služeb a řemeslné výroby do velikosti 250 m</w:t>
      </w:r>
      <w:r w:rsidRPr="0029715F">
        <w:rPr>
          <w:color w:val="FF0000"/>
          <w:szCs w:val="20"/>
          <w:vertAlign w:val="superscript"/>
          <w:lang w:eastAsia="ar-SA"/>
        </w:rPr>
        <w:t>2</w:t>
      </w:r>
      <w:r w:rsidRPr="0029715F">
        <w:rPr>
          <w:color w:val="FF0000"/>
          <w:szCs w:val="20"/>
        </w:rPr>
        <w:t xml:space="preserve"> hrubé podlažní plochy.</w:t>
      </w:r>
    </w:p>
    <w:p w14:paraId="1477F0D9" w14:textId="77777777" w:rsidR="009042EB" w:rsidRPr="0029715F" w:rsidRDefault="009042EB" w:rsidP="009042EB">
      <w:pPr>
        <w:tabs>
          <w:tab w:val="left" w:pos="284"/>
        </w:tabs>
        <w:rPr>
          <w:rFonts w:cs="Times New Roman"/>
          <w:color w:val="FF0000"/>
          <w:szCs w:val="20"/>
        </w:rPr>
      </w:pPr>
    </w:p>
    <w:p w14:paraId="585F78B7" w14:textId="77777777" w:rsidR="009042EB" w:rsidRPr="0029715F" w:rsidRDefault="009042EB" w:rsidP="009042EB">
      <w:pPr>
        <w:rPr>
          <w:b/>
          <w:color w:val="FF0000"/>
        </w:rPr>
      </w:pPr>
      <w:r w:rsidRPr="0029715F">
        <w:rPr>
          <w:b/>
          <w:color w:val="FF0000"/>
        </w:rPr>
        <w:t xml:space="preserve">Přípustné využití </w:t>
      </w:r>
    </w:p>
    <w:p w14:paraId="61A6F40C" w14:textId="77777777" w:rsidR="009042EB" w:rsidRPr="0029715F" w:rsidRDefault="009042EB" w:rsidP="009042EB">
      <w:pPr>
        <w:rPr>
          <w:color w:val="FF0000"/>
          <w:szCs w:val="20"/>
        </w:rPr>
      </w:pPr>
      <w:r w:rsidRPr="0029715F">
        <w:rPr>
          <w:color w:val="FF0000"/>
          <w:szCs w:val="20"/>
        </w:rPr>
        <w:t xml:space="preserve">Stavby dopravní a technické infrastruktury a stavby doplňkové, související s hlavním využitím plochy. </w:t>
      </w:r>
    </w:p>
    <w:p w14:paraId="5CED5BF4" w14:textId="77777777" w:rsidR="009042EB" w:rsidRPr="0029715F" w:rsidRDefault="009042EB" w:rsidP="009042EB">
      <w:pPr>
        <w:rPr>
          <w:rFonts w:cs="Times New Roman"/>
          <w:color w:val="FF0000"/>
          <w:szCs w:val="20"/>
        </w:rPr>
      </w:pPr>
    </w:p>
    <w:p w14:paraId="18ED998D" w14:textId="77777777" w:rsidR="009042EB" w:rsidRPr="0029715F" w:rsidRDefault="009042EB" w:rsidP="009042EB">
      <w:pPr>
        <w:spacing w:before="120"/>
        <w:rPr>
          <w:b/>
          <w:color w:val="FF0000"/>
        </w:rPr>
      </w:pPr>
      <w:r w:rsidRPr="0029715F">
        <w:rPr>
          <w:b/>
          <w:color w:val="FF0000"/>
        </w:rPr>
        <w:t>Podmíněně přípustné využití</w:t>
      </w:r>
    </w:p>
    <w:p w14:paraId="6E287E00" w14:textId="77777777" w:rsidR="009042EB" w:rsidRPr="0029715F" w:rsidRDefault="009042EB" w:rsidP="009042EB">
      <w:pPr>
        <w:spacing w:after="120"/>
        <w:rPr>
          <w:rFonts w:cs="Times New Roman"/>
          <w:color w:val="FF0000"/>
          <w:szCs w:val="20"/>
        </w:rPr>
      </w:pPr>
      <w:r w:rsidRPr="0029715F">
        <w:rPr>
          <w:color w:val="FF0000"/>
          <w:szCs w:val="20"/>
        </w:rPr>
        <w:t>Obchody, nerušící provozovny služeb a řemeslné výroby do velikosti 400 m</w:t>
      </w:r>
      <w:r w:rsidRPr="0029715F">
        <w:rPr>
          <w:color w:val="FF0000"/>
          <w:szCs w:val="20"/>
          <w:vertAlign w:val="superscript"/>
          <w:lang w:eastAsia="ar-SA"/>
        </w:rPr>
        <w:t>2</w:t>
      </w:r>
      <w:r w:rsidRPr="0029715F">
        <w:rPr>
          <w:color w:val="FF0000"/>
          <w:szCs w:val="20"/>
        </w:rPr>
        <w:t xml:space="preserve"> hrubé podlažní plochy a administrativní části skladových areálů za podmínky, že budou součástí dalších objektů s jiným využitím, jako je např. bydlení apod. a nebudou realizovány jako monofunkční stavby. Součástí dalších objektů se rozumí soubor na sebe přímo navazujících staveb.</w:t>
      </w:r>
      <w:r w:rsidRPr="0029715F">
        <w:rPr>
          <w:rFonts w:cs="Times New Roman"/>
          <w:color w:val="FF0000"/>
          <w:szCs w:val="20"/>
        </w:rPr>
        <w:t xml:space="preserve"> </w:t>
      </w:r>
      <w:r w:rsidRPr="0029715F">
        <w:rPr>
          <w:color w:val="FF0000"/>
          <w:szCs w:val="20"/>
        </w:rPr>
        <w:t>Sportovní stavby a zařízení (víceúčelový sál, tělocvična) za podmínky, že budou doplněny dalšími využitím jako např. obchody, stravování apod. Pro podmíněné využití všech staveb platí podmínka, že stavby budou vhodně začleněny do uliční struktury jako součást města a nestanou se solitérními stavbami bez vztahu k uličnímu prostranství.</w:t>
      </w:r>
    </w:p>
    <w:p w14:paraId="2276C6A7" w14:textId="77777777" w:rsidR="009042EB" w:rsidRPr="0029715F" w:rsidRDefault="009042EB" w:rsidP="009042EB">
      <w:pPr>
        <w:spacing w:after="120"/>
        <w:rPr>
          <w:color w:val="FF0000"/>
          <w:szCs w:val="20"/>
        </w:rPr>
      </w:pPr>
      <w:r w:rsidRPr="0029715F">
        <w:rPr>
          <w:noProof/>
          <w:color w:val="FF0000"/>
          <w:szCs w:val="20"/>
          <w:lang w:eastAsia="cs-CZ"/>
        </w:rPr>
        <w:drawing>
          <wp:inline distT="0" distB="0" distL="0" distR="0" wp14:anchorId="5019F6DA" wp14:editId="7575199A">
            <wp:extent cx="2505075" cy="1885950"/>
            <wp:effectExtent l="0" t="0" r="9525" b="0"/>
            <wp:docPr id="6" name="obrázek 3" descr="Obsah obrázku venku, obloha, mrak,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3" descr="Obsah obrázku venku, obloha, mrak, silnice&#10;&#10;Popis byl vytvořen automatick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05075" cy="1885950"/>
                    </a:xfrm>
                    <a:prstGeom prst="rect">
                      <a:avLst/>
                    </a:prstGeom>
                    <a:noFill/>
                    <a:ln>
                      <a:noFill/>
                    </a:ln>
                  </pic:spPr>
                </pic:pic>
              </a:graphicData>
            </a:graphic>
          </wp:inline>
        </w:drawing>
      </w:r>
    </w:p>
    <w:p w14:paraId="41AFC9DD" w14:textId="77777777" w:rsidR="009042EB" w:rsidRPr="0029715F" w:rsidRDefault="009042EB" w:rsidP="009042EB">
      <w:pPr>
        <w:rPr>
          <w:color w:val="FF0000"/>
          <w:szCs w:val="20"/>
        </w:rPr>
      </w:pPr>
      <w:r w:rsidRPr="0029715F">
        <w:rPr>
          <w:color w:val="FF0000"/>
          <w:szCs w:val="20"/>
        </w:rPr>
        <w:t>Charakter:</w:t>
      </w:r>
    </w:p>
    <w:p w14:paraId="0FDFEAEB" w14:textId="77777777" w:rsidR="009042EB" w:rsidRPr="0029715F" w:rsidRDefault="009042EB" w:rsidP="009042EB">
      <w:pPr>
        <w:rPr>
          <w:rStyle w:val="Charakteruzemi-popis"/>
          <w:rFonts w:cs="Calibri"/>
          <w:color w:val="FF0000"/>
        </w:rPr>
      </w:pPr>
      <w:r w:rsidRPr="0029715F">
        <w:rPr>
          <w:rStyle w:val="Charakteruzemi-popis"/>
          <w:rFonts w:cs="Calibri"/>
          <w:color w:val="FF0000"/>
        </w:rPr>
        <w:t>Nová centrální část města rozvíjející se kolem nádraží, které spojuje Dobřichovice s Prahou. Kompaktní forma zástavby s různorodým způsobem využití zejména obchodem a službami. Domy se zpravidla umísťují uličním průčelím na hranu uličního prostranství a zpravidla mají obchodní parter. Budovy vytvářejí živá veřejná prostranství s vysokou pobytovou kvalitou. Využití budov je velmi různorodé.</w:t>
      </w:r>
    </w:p>
    <w:p w14:paraId="1C4405BA" w14:textId="77777777" w:rsidR="009042EB" w:rsidRPr="0029715F" w:rsidRDefault="009042EB" w:rsidP="009042EB">
      <w:pPr>
        <w:rPr>
          <w:rStyle w:val="Charakteruzemi-popis"/>
          <w:rFonts w:cs="Calibri"/>
          <w:color w:val="FF0000"/>
        </w:rPr>
      </w:pPr>
    </w:p>
    <w:p w14:paraId="789C6791" w14:textId="77777777" w:rsidR="009042EB" w:rsidRPr="0029715F" w:rsidRDefault="009042EB" w:rsidP="009042EB">
      <w:pPr>
        <w:rPr>
          <w:b/>
          <w:color w:val="FF0000"/>
        </w:rPr>
      </w:pPr>
      <w:r w:rsidRPr="0029715F">
        <w:rPr>
          <w:b/>
          <w:color w:val="FF0000"/>
        </w:rPr>
        <w:t>Nepřípustné využití</w:t>
      </w:r>
    </w:p>
    <w:p w14:paraId="233E0BF4" w14:textId="77777777" w:rsidR="009042EB" w:rsidRPr="0029715F" w:rsidRDefault="009042EB" w:rsidP="009042EB">
      <w:pPr>
        <w:tabs>
          <w:tab w:val="left" w:pos="284"/>
        </w:tabs>
        <w:rPr>
          <w:rFonts w:cs="Times New Roman"/>
          <w:color w:val="FF0000"/>
          <w:lang w:eastAsia="ar-SA"/>
        </w:rPr>
      </w:pPr>
      <w:r w:rsidRPr="0029715F">
        <w:rPr>
          <w:color w:val="FF0000"/>
        </w:rPr>
        <w:t>Jakékoliv stavby mimo hlavního, přípustného a podmíněně přípustného využití.</w:t>
      </w:r>
    </w:p>
    <w:p w14:paraId="1E5D673C" w14:textId="77777777" w:rsidR="009042EB" w:rsidRPr="0029715F" w:rsidRDefault="009042EB" w:rsidP="009042EB">
      <w:pPr>
        <w:rPr>
          <w:color w:val="FF0000"/>
          <w:szCs w:val="20"/>
        </w:rPr>
      </w:pPr>
    </w:p>
    <w:p w14:paraId="004E293D" w14:textId="77777777" w:rsidR="009042EB" w:rsidRPr="0029715F" w:rsidRDefault="009042EB" w:rsidP="009042EB">
      <w:pPr>
        <w:pStyle w:val="Nadpis5"/>
        <w:rPr>
          <w:b w:val="0"/>
          <w:color w:val="FF0000"/>
        </w:rPr>
        <w:sectPr w:rsidR="009042EB" w:rsidRPr="0029715F" w:rsidSect="009042EB">
          <w:type w:val="continuous"/>
          <w:pgSz w:w="11906" w:h="16838" w:code="9"/>
          <w:pgMar w:top="851" w:right="1134" w:bottom="1701" w:left="1134" w:header="567" w:footer="567" w:gutter="567"/>
          <w:cols w:num="2" w:space="709"/>
          <w:docGrid w:linePitch="360"/>
        </w:sectPr>
      </w:pPr>
    </w:p>
    <w:tbl>
      <w:tblPr>
        <w:tblpPr w:leftFromText="141" w:rightFromText="141" w:vertAnchor="text" w:horzAnchor="page" w:tblpX="1241" w:tblpY="847"/>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3969"/>
        <w:gridCol w:w="1560"/>
        <w:gridCol w:w="992"/>
        <w:gridCol w:w="1134"/>
      </w:tblGrid>
      <w:tr w:rsidR="0029715F" w:rsidRPr="0029715F" w14:paraId="490CACBC" w14:textId="77777777" w:rsidTr="006C3456">
        <w:tc>
          <w:tcPr>
            <w:tcW w:w="1696" w:type="dxa"/>
          </w:tcPr>
          <w:p w14:paraId="5190C4BA" w14:textId="77777777" w:rsidR="009042EB" w:rsidRPr="0029715F" w:rsidRDefault="009042EB" w:rsidP="006C3456">
            <w:pPr>
              <w:pStyle w:val="StylTunPed6bZa6b"/>
              <w:rPr>
                <w:color w:val="FF0000"/>
              </w:rPr>
            </w:pPr>
            <w:bookmarkStart w:id="274" w:name="_Toc41237515"/>
            <w:bookmarkStart w:id="275" w:name="_Toc41312928"/>
            <w:bookmarkStart w:id="276" w:name="_Toc44588747"/>
            <w:bookmarkStart w:id="277" w:name="_Toc44623364"/>
            <w:r w:rsidRPr="0029715F">
              <w:rPr>
                <w:color w:val="FF0000"/>
              </w:rPr>
              <w:t>Zastavěnost</w:t>
            </w:r>
          </w:p>
        </w:tc>
        <w:tc>
          <w:tcPr>
            <w:tcW w:w="3969" w:type="dxa"/>
          </w:tcPr>
          <w:p w14:paraId="39D7FCEC" w14:textId="77777777" w:rsidR="009042EB" w:rsidRPr="0029715F" w:rsidRDefault="009042EB" w:rsidP="006C3456">
            <w:pPr>
              <w:pStyle w:val="StylTunPed6bZa6b"/>
              <w:rPr>
                <w:color w:val="FF0000"/>
              </w:rPr>
            </w:pPr>
            <w:r w:rsidRPr="0029715F">
              <w:rPr>
                <w:color w:val="FF0000"/>
              </w:rPr>
              <w:t>Procento zahrady</w:t>
            </w:r>
          </w:p>
        </w:tc>
        <w:tc>
          <w:tcPr>
            <w:tcW w:w="1560" w:type="dxa"/>
          </w:tcPr>
          <w:p w14:paraId="2E0EBA6F" w14:textId="77777777" w:rsidR="009042EB" w:rsidRPr="0029715F" w:rsidRDefault="009042EB" w:rsidP="006C3456">
            <w:pPr>
              <w:pStyle w:val="StylTunPed6bZa6b"/>
              <w:rPr>
                <w:color w:val="FF0000"/>
              </w:rPr>
            </w:pPr>
            <w:r w:rsidRPr="0029715F">
              <w:rPr>
                <w:color w:val="FF0000"/>
              </w:rPr>
              <w:t xml:space="preserve">Regulovaná výška stavby </w:t>
            </w:r>
          </w:p>
        </w:tc>
        <w:tc>
          <w:tcPr>
            <w:tcW w:w="992" w:type="dxa"/>
          </w:tcPr>
          <w:p w14:paraId="0612FFDB" w14:textId="77777777" w:rsidR="009042EB" w:rsidRPr="0029715F" w:rsidDel="00552FAD" w:rsidRDefault="009042EB" w:rsidP="006C3456">
            <w:pPr>
              <w:pStyle w:val="StylTunPed6bZa6b"/>
              <w:rPr>
                <w:color w:val="FF0000"/>
              </w:rPr>
            </w:pPr>
            <w:r w:rsidRPr="0029715F">
              <w:rPr>
                <w:color w:val="FF0000"/>
              </w:rPr>
              <w:t>Maximální výška stavby</w:t>
            </w:r>
          </w:p>
        </w:tc>
        <w:tc>
          <w:tcPr>
            <w:tcW w:w="1134" w:type="dxa"/>
          </w:tcPr>
          <w:p w14:paraId="21EE2BA2" w14:textId="77777777" w:rsidR="009042EB" w:rsidRPr="0029715F" w:rsidRDefault="009042EB" w:rsidP="006C3456">
            <w:pPr>
              <w:pStyle w:val="StylTunPed6bZa6b"/>
              <w:rPr>
                <w:color w:val="FF0000"/>
              </w:rPr>
            </w:pPr>
            <w:r w:rsidRPr="0029715F">
              <w:rPr>
                <w:color w:val="FF0000"/>
              </w:rPr>
              <w:t>Minimální velikost pozemku</w:t>
            </w:r>
          </w:p>
        </w:tc>
      </w:tr>
      <w:tr w:rsidR="0029715F" w:rsidRPr="0029715F" w14:paraId="06D23A21" w14:textId="77777777" w:rsidTr="006C3456">
        <w:tc>
          <w:tcPr>
            <w:tcW w:w="1696" w:type="dxa"/>
          </w:tcPr>
          <w:p w14:paraId="064B7BB2" w14:textId="77777777" w:rsidR="009042EB" w:rsidRPr="0029715F" w:rsidRDefault="009042EB" w:rsidP="006C3456">
            <w:pPr>
              <w:pStyle w:val="StylPed6b"/>
              <w:rPr>
                <w:color w:val="FF0000"/>
              </w:rPr>
            </w:pPr>
            <w:r w:rsidRPr="0029715F">
              <w:rPr>
                <w:color w:val="FF0000"/>
              </w:rPr>
              <w:t>45 %</w:t>
            </w:r>
          </w:p>
          <w:p w14:paraId="18D51583" w14:textId="77777777" w:rsidR="009042EB" w:rsidRPr="0029715F" w:rsidRDefault="009042EB" w:rsidP="006C3456">
            <w:pPr>
              <w:pStyle w:val="StylPed6b"/>
              <w:rPr>
                <w:color w:val="FF0000"/>
              </w:rPr>
            </w:pPr>
            <w:r w:rsidRPr="0029715F">
              <w:rPr>
                <w:color w:val="FF0000"/>
              </w:rPr>
              <w:t>(maximální zastavěná plochy stavby je 400 m</w:t>
            </w:r>
            <w:r w:rsidRPr="0029715F">
              <w:rPr>
                <w:color w:val="FF0000"/>
                <w:vertAlign w:val="superscript"/>
              </w:rPr>
              <w:t>2</w:t>
            </w:r>
            <w:r w:rsidRPr="0029715F">
              <w:rPr>
                <w:color w:val="FF0000"/>
              </w:rPr>
              <w:t>)</w:t>
            </w:r>
          </w:p>
        </w:tc>
        <w:tc>
          <w:tcPr>
            <w:tcW w:w="3969" w:type="dxa"/>
          </w:tcPr>
          <w:p w14:paraId="41A6FEC2" w14:textId="77777777" w:rsidR="009042EB" w:rsidRPr="0029715F" w:rsidRDefault="009042EB" w:rsidP="006C3456">
            <w:pPr>
              <w:pStyle w:val="StylPed6b"/>
              <w:rPr>
                <w:color w:val="FF0000"/>
              </w:rPr>
            </w:pPr>
            <w:r w:rsidRPr="0029715F">
              <w:rPr>
                <w:color w:val="FF0000"/>
              </w:rPr>
              <w:t>30 % z toho:</w:t>
            </w:r>
          </w:p>
          <w:p w14:paraId="3E882CD9" w14:textId="77777777" w:rsidR="009042EB" w:rsidRPr="0029715F" w:rsidRDefault="009042EB" w:rsidP="006C3456">
            <w:pPr>
              <w:pStyle w:val="StylPed6b"/>
              <w:rPr>
                <w:color w:val="FF0000"/>
              </w:rPr>
            </w:pPr>
            <w:r w:rsidRPr="0029715F">
              <w:rPr>
                <w:color w:val="FF0000"/>
              </w:rPr>
              <w:t>min. 10 % ze stavebního pozemku musí být bez nadzemních i podzemních staveb</w:t>
            </w:r>
          </w:p>
          <w:p w14:paraId="092D488B" w14:textId="77777777" w:rsidR="009042EB" w:rsidRPr="0029715F" w:rsidRDefault="009042EB" w:rsidP="006C3456">
            <w:pPr>
              <w:pStyle w:val="StylPed6b"/>
              <w:rPr>
                <w:color w:val="FF0000"/>
              </w:rPr>
            </w:pPr>
            <w:r w:rsidRPr="0029715F">
              <w:rPr>
                <w:color w:val="FF0000"/>
              </w:rPr>
              <w:t>max. 20 % ze stavebního pozemku mohou být nezpevněné plochy na podzemní stavbě nebo její části, pokud je mocnost vegetační vrstvy min. 0,4 m</w:t>
            </w:r>
          </w:p>
          <w:p w14:paraId="2944A974" w14:textId="77777777" w:rsidR="009042EB" w:rsidRPr="0029715F" w:rsidRDefault="009042EB" w:rsidP="006C3456">
            <w:pPr>
              <w:pStyle w:val="StylPed6b"/>
              <w:rPr>
                <w:color w:val="FF0000"/>
              </w:rPr>
            </w:pPr>
          </w:p>
          <w:p w14:paraId="4A25A061" w14:textId="77777777" w:rsidR="009042EB" w:rsidRPr="0029715F" w:rsidRDefault="009042EB" w:rsidP="006C3456">
            <w:pPr>
              <w:pStyle w:val="StylPed6b"/>
              <w:jc w:val="right"/>
              <w:rPr>
                <w:color w:val="FF0000"/>
              </w:rPr>
            </w:pPr>
          </w:p>
        </w:tc>
        <w:tc>
          <w:tcPr>
            <w:tcW w:w="1560" w:type="dxa"/>
          </w:tcPr>
          <w:p w14:paraId="20868FE4" w14:textId="77777777" w:rsidR="009042EB" w:rsidRPr="0029715F" w:rsidRDefault="009042EB" w:rsidP="006C3456">
            <w:pPr>
              <w:pStyle w:val="StylPed6b"/>
              <w:rPr>
                <w:color w:val="FF0000"/>
              </w:rPr>
            </w:pPr>
            <w:r w:rsidRPr="0029715F">
              <w:rPr>
                <w:color w:val="FF0000"/>
              </w:rPr>
              <w:t xml:space="preserve">8 m </w:t>
            </w:r>
          </w:p>
          <w:p w14:paraId="654AF1D2" w14:textId="77777777" w:rsidR="009042EB" w:rsidRPr="0029715F" w:rsidRDefault="009042EB" w:rsidP="006C3456">
            <w:pPr>
              <w:pStyle w:val="StylPed6b"/>
              <w:rPr>
                <w:color w:val="FF0000"/>
              </w:rPr>
            </w:pPr>
            <w:r w:rsidRPr="0029715F">
              <w:rPr>
                <w:color w:val="FF0000"/>
              </w:rPr>
              <w:t>2 +1 nadzemní podlaží</w:t>
            </w:r>
          </w:p>
        </w:tc>
        <w:tc>
          <w:tcPr>
            <w:tcW w:w="992" w:type="dxa"/>
          </w:tcPr>
          <w:p w14:paraId="072BF6E2" w14:textId="77777777" w:rsidR="009042EB" w:rsidRPr="0029715F" w:rsidRDefault="009042EB" w:rsidP="006C3456">
            <w:pPr>
              <w:pStyle w:val="StylPed6b"/>
              <w:rPr>
                <w:color w:val="FF0000"/>
              </w:rPr>
            </w:pPr>
            <w:r w:rsidRPr="0029715F">
              <w:rPr>
                <w:color w:val="FF0000"/>
              </w:rPr>
              <w:t>12 m</w:t>
            </w:r>
          </w:p>
        </w:tc>
        <w:tc>
          <w:tcPr>
            <w:tcW w:w="1134" w:type="dxa"/>
          </w:tcPr>
          <w:p w14:paraId="3CAAFDAA" w14:textId="77777777" w:rsidR="009042EB" w:rsidRPr="0029715F" w:rsidRDefault="009042EB" w:rsidP="006C3456">
            <w:pPr>
              <w:pStyle w:val="StylPed6b"/>
              <w:rPr>
                <w:color w:val="FF0000"/>
              </w:rPr>
            </w:pPr>
            <w:r w:rsidRPr="0029715F">
              <w:rPr>
                <w:color w:val="FF0000"/>
              </w:rPr>
              <w:t>Není stanovena</w:t>
            </w:r>
          </w:p>
        </w:tc>
      </w:tr>
    </w:tbl>
    <w:p w14:paraId="4A0CAF85" w14:textId="77777777" w:rsidR="009042EB" w:rsidRPr="0029715F" w:rsidRDefault="009042EB" w:rsidP="009042EB">
      <w:pPr>
        <w:pStyle w:val="Nadpis5"/>
        <w:rPr>
          <w:color w:val="FF0000"/>
        </w:rPr>
        <w:sectPr w:rsidR="009042EB" w:rsidRPr="0029715F" w:rsidSect="009042EB">
          <w:type w:val="continuous"/>
          <w:pgSz w:w="11906" w:h="16838" w:code="9"/>
          <w:pgMar w:top="851" w:right="1134" w:bottom="1701" w:left="1134" w:header="567" w:footer="567" w:gutter="567"/>
          <w:cols w:space="709"/>
          <w:docGrid w:linePitch="360"/>
        </w:sectPr>
      </w:pPr>
      <w:r w:rsidRPr="0029715F">
        <w:rPr>
          <w:b w:val="0"/>
          <w:noProof/>
          <w:color w:val="FF0000"/>
          <w:lang w:eastAsia="cs-CZ"/>
        </w:rPr>
        <w:t xml:space="preserve"> </w:t>
      </w:r>
      <w:r w:rsidRPr="0029715F">
        <w:rPr>
          <w:b w:val="0"/>
          <w:noProof/>
          <w:color w:val="FF0000"/>
          <w:lang w:eastAsia="cs-CZ"/>
        </w:rPr>
        <mc:AlternateContent>
          <mc:Choice Requires="wps">
            <w:drawing>
              <wp:anchor distT="0" distB="0" distL="114300" distR="114300" simplePos="0" relativeHeight="251710464" behindDoc="0" locked="0" layoutInCell="1" allowOverlap="1" wp14:anchorId="54756C07" wp14:editId="37BE3078">
                <wp:simplePos x="0" y="0"/>
                <wp:positionH relativeFrom="margin">
                  <wp:align>left</wp:align>
                </wp:positionH>
                <wp:positionV relativeFrom="paragraph">
                  <wp:posOffset>2797810</wp:posOffset>
                </wp:positionV>
                <wp:extent cx="3519805" cy="259080"/>
                <wp:effectExtent l="0" t="0" r="0" b="0"/>
                <wp:wrapNone/>
                <wp:docPr id="1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32E7BF04" w14:textId="77777777" w:rsidR="0070422A" w:rsidRPr="0070422A" w:rsidRDefault="0070422A" w:rsidP="0070422A">
                            <w:pPr>
                              <w:rPr>
                                <w:i/>
                                <w:color w:val="EE0000"/>
                              </w:rPr>
                            </w:pPr>
                            <w:r w:rsidRPr="0070422A">
                              <w:rPr>
                                <w:i/>
                                <w:color w:val="EE0000"/>
                              </w:rPr>
                              <w:t>pozn. popis regulativů je podrobně rozveden v kap. F.1</w:t>
                            </w:r>
                          </w:p>
                          <w:p w14:paraId="47ACB8C5" w14:textId="17A86999" w:rsidR="00C367F2" w:rsidRPr="00C81615" w:rsidRDefault="00C367F2" w:rsidP="009042EB">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756C07" id="_x0000_s1063" type="#_x0000_t202" style="position:absolute;margin-left:0;margin-top:220.3pt;width:277.15pt;height:20.4pt;z-index:2517104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" stroked="f">
                <v:textbox>
                  <w:txbxContent>
                    <w:p w14:paraId="32E7BF04" w14:textId="77777777" w:rsidR="0070422A" w:rsidRPr="0070422A" w:rsidRDefault="0070422A" w:rsidP="0070422A">
                      <w:pPr>
                        <w:rPr>
                          <w:i/>
                          <w:color w:val="EE0000"/>
                        </w:rPr>
                      </w:pPr>
                      <w:r w:rsidRPr="0070422A">
                        <w:rPr>
                          <w:i/>
                          <w:color w:val="EE0000"/>
                        </w:rPr>
                        <w:t>pozn. popis regulativů je podrobně rozveden v kap. F.1</w:t>
                      </w:r>
                    </w:p>
                    <w:p w14:paraId="47ACB8C5" w14:textId="17A86999" w:rsidR="00C367F2" w:rsidRPr="00C81615" w:rsidRDefault="00C367F2" w:rsidP="009042EB">
                      <w:pPr>
                        <w:rPr>
                          <w:i/>
                        </w:rPr>
                      </w:pPr>
                    </w:p>
                  </w:txbxContent>
                </v:textbox>
                <w10:wrap anchorx="margin"/>
              </v:shape>
            </w:pict>
          </mc:Fallback>
        </mc:AlternateContent>
      </w:r>
      <w:bookmarkEnd w:id="274"/>
      <w:bookmarkEnd w:id="275"/>
      <w:bookmarkEnd w:id="276"/>
      <w:bookmarkEnd w:id="277"/>
      <w:r w:rsidRPr="0029715F">
        <w:rPr>
          <w:color w:val="FF0000"/>
        </w:rPr>
        <w:t>PODMÍNKY PROSTOROVÉHO USPOŘÁDÁNÍ</w:t>
      </w:r>
    </w:p>
    <w:p w14:paraId="0AA88480" w14:textId="028AA727" w:rsidR="000409B3" w:rsidRPr="0029715F" w:rsidRDefault="000409B3" w:rsidP="000409B3">
      <w:pPr>
        <w:pStyle w:val="Nadpis3vyuzitiuzemi"/>
        <w:tabs>
          <w:tab w:val="clear" w:pos="3002"/>
          <w:tab w:val="num" w:pos="1843"/>
        </w:tabs>
        <w:rPr>
          <w:color w:val="FF0000"/>
        </w:rPr>
      </w:pPr>
      <w:bookmarkStart w:id="278" w:name="_Toc174348876"/>
      <w:bookmarkStart w:id="279" w:name="_Toc370897929"/>
      <w:bookmarkEnd w:id="260"/>
      <w:bookmarkEnd w:id="261"/>
      <w:r w:rsidRPr="0029715F">
        <w:rPr>
          <w:color w:val="FF0000"/>
          <w:sz w:val="72"/>
          <w:szCs w:val="72"/>
        </w:rPr>
        <w:lastRenderedPageBreak/>
        <w:t>|DD|</w:t>
      </w:r>
      <w:r w:rsidR="006C3456">
        <w:rPr>
          <w:color w:val="FF0000"/>
          <w:sz w:val="72"/>
          <w:szCs w:val="72"/>
        </w:rPr>
        <w:t xml:space="preserve"> </w:t>
      </w:r>
      <w:r w:rsidRPr="0029715F">
        <w:rPr>
          <w:caps w:val="0"/>
          <w:color w:val="FF0000"/>
          <w:sz w:val="28"/>
          <w:szCs w:val="28"/>
        </w:rPr>
        <w:t xml:space="preserve">PLOCHY DOPRAVNÍ </w:t>
      </w:r>
      <w:r w:rsidR="00EE7945" w:rsidRPr="0029715F">
        <w:rPr>
          <w:caps w:val="0"/>
          <w:color w:val="FF0000"/>
          <w:sz w:val="28"/>
          <w:szCs w:val="28"/>
        </w:rPr>
        <w:t xml:space="preserve">INFRASTRUKTURY </w:t>
      </w:r>
      <w:r w:rsidR="00EE7945" w:rsidRPr="00EE7945">
        <w:rPr>
          <w:caps w:val="0"/>
          <w:color w:val="FF0000"/>
        </w:rPr>
        <w:t>– DOPRAVA</w:t>
      </w:r>
      <w:r w:rsidRPr="0029715F">
        <w:rPr>
          <w:color w:val="FF0000"/>
        </w:rPr>
        <w:t xml:space="preserve"> drážní</w:t>
      </w:r>
      <w:bookmarkEnd w:id="278"/>
    </w:p>
    <w:p w14:paraId="7DEFCCC2" w14:textId="77777777" w:rsidR="000409B3" w:rsidRPr="0029715F" w:rsidRDefault="000409B3" w:rsidP="000409B3">
      <w:pPr>
        <w:pStyle w:val="Nadpis5"/>
        <w:rPr>
          <w:color w:val="FF0000"/>
        </w:rPr>
      </w:pPr>
      <w:r w:rsidRPr="0029715F">
        <w:rPr>
          <w:color w:val="FF0000"/>
        </w:rPr>
        <w:t>PODMÍNKY VYUŽITÍ PLOCH</w:t>
      </w:r>
    </w:p>
    <w:p w14:paraId="738F1965" w14:textId="77777777" w:rsidR="000409B3" w:rsidRPr="0029715F" w:rsidRDefault="000409B3" w:rsidP="000409B3">
      <w:pPr>
        <w:rPr>
          <w:b/>
          <w:color w:val="FF0000"/>
          <w:lang w:eastAsia="ar-SA"/>
        </w:rPr>
      </w:pPr>
    </w:p>
    <w:p w14:paraId="53CE3FAF" w14:textId="77777777" w:rsidR="000409B3" w:rsidRPr="0029715F" w:rsidRDefault="000409B3" w:rsidP="000409B3">
      <w:pPr>
        <w:pStyle w:val="Nadpis5"/>
        <w:rPr>
          <w:color w:val="FF0000"/>
        </w:rPr>
        <w:sectPr w:rsidR="000409B3" w:rsidRPr="0029715F" w:rsidSect="000409B3">
          <w:type w:val="continuous"/>
          <w:pgSz w:w="11906" w:h="16838" w:code="9"/>
          <w:pgMar w:top="851" w:right="1134" w:bottom="1701" w:left="1134" w:header="567" w:footer="567" w:gutter="567"/>
          <w:cols w:space="708"/>
          <w:docGrid w:linePitch="360"/>
        </w:sectPr>
      </w:pPr>
    </w:p>
    <w:p w14:paraId="2A6E107D" w14:textId="77777777" w:rsidR="000409B3" w:rsidRPr="0029715F" w:rsidRDefault="000409B3" w:rsidP="000409B3">
      <w:pPr>
        <w:rPr>
          <w:b/>
          <w:color w:val="FF0000"/>
        </w:rPr>
      </w:pPr>
      <w:r w:rsidRPr="0029715F">
        <w:rPr>
          <w:b/>
          <w:color w:val="FF0000"/>
        </w:rPr>
        <w:t>Hlavní využití</w:t>
      </w:r>
    </w:p>
    <w:p w14:paraId="5B7B652C" w14:textId="77777777" w:rsidR="000409B3" w:rsidRPr="0029715F" w:rsidRDefault="000409B3" w:rsidP="000409B3">
      <w:pPr>
        <w:rPr>
          <w:color w:val="FF0000"/>
        </w:rPr>
      </w:pPr>
      <w:r w:rsidRPr="0029715F">
        <w:rPr>
          <w:color w:val="FF0000"/>
        </w:rPr>
        <w:t>Veškeré stavby a zařízení, které slouží pro zřízení a provozování železniční dráhy.</w:t>
      </w:r>
    </w:p>
    <w:p w14:paraId="27E53A0E" w14:textId="77777777" w:rsidR="000409B3" w:rsidRDefault="000409B3" w:rsidP="000409B3">
      <w:pPr>
        <w:rPr>
          <w:color w:val="FF0000"/>
        </w:rPr>
      </w:pPr>
    </w:p>
    <w:p w14:paraId="5BFD7F66" w14:textId="77777777" w:rsidR="00521310" w:rsidRPr="0029715F" w:rsidRDefault="00521310" w:rsidP="00521310">
      <w:pPr>
        <w:rPr>
          <w:b/>
          <w:color w:val="FF0000"/>
        </w:rPr>
      </w:pPr>
      <w:bookmarkStart w:id="280" w:name="_Hlk171964929"/>
      <w:r w:rsidRPr="0029715F">
        <w:rPr>
          <w:b/>
          <w:color w:val="FF0000"/>
        </w:rPr>
        <w:t xml:space="preserve">Přípustné využití </w:t>
      </w:r>
    </w:p>
    <w:p w14:paraId="6C24D49D" w14:textId="336B8E40" w:rsidR="00521310" w:rsidRPr="0029715F" w:rsidRDefault="00521310" w:rsidP="00521310">
      <w:pPr>
        <w:rPr>
          <w:color w:val="FF0000"/>
        </w:rPr>
      </w:pPr>
      <w:r>
        <w:rPr>
          <w:color w:val="FF0000"/>
        </w:rPr>
        <w:t>Další stavby dopravní a technické infrastruktury, které nejsou v rozporu s hlavním využitím.</w:t>
      </w:r>
    </w:p>
    <w:bookmarkEnd w:id="280"/>
    <w:p w14:paraId="1FF0E23C" w14:textId="77777777" w:rsidR="000409B3" w:rsidRPr="0029715F" w:rsidRDefault="000409B3" w:rsidP="000409B3">
      <w:pPr>
        <w:rPr>
          <w:b/>
          <w:color w:val="FF0000"/>
        </w:rPr>
      </w:pPr>
    </w:p>
    <w:p w14:paraId="7723E5A5" w14:textId="77777777" w:rsidR="000409B3" w:rsidRPr="0029715F" w:rsidRDefault="000409B3" w:rsidP="000409B3">
      <w:pPr>
        <w:rPr>
          <w:b/>
          <w:color w:val="FF0000"/>
        </w:rPr>
      </w:pPr>
      <w:r w:rsidRPr="0029715F">
        <w:rPr>
          <w:b/>
          <w:color w:val="FF0000"/>
        </w:rPr>
        <w:t>Nepřípustné využití</w:t>
      </w:r>
    </w:p>
    <w:p w14:paraId="372DE094" w14:textId="77777777" w:rsidR="000409B3" w:rsidRPr="0029715F" w:rsidRDefault="000409B3" w:rsidP="000409B3">
      <w:pPr>
        <w:rPr>
          <w:color w:val="FF0000"/>
        </w:rPr>
      </w:pPr>
      <w:r w:rsidRPr="0029715F">
        <w:rPr>
          <w:color w:val="FF0000"/>
        </w:rPr>
        <w:t>Zejména stavby pro bydlení, veškeré stavby mimo železniční využití, obchody a služby.</w:t>
      </w:r>
    </w:p>
    <w:p w14:paraId="760D6E7F" w14:textId="77777777" w:rsidR="000409B3" w:rsidRPr="0029715F" w:rsidRDefault="000409B3" w:rsidP="000409B3">
      <w:pPr>
        <w:rPr>
          <w:color w:val="FF0000"/>
          <w:lang w:eastAsia="ar-SA"/>
        </w:rPr>
      </w:pPr>
    </w:p>
    <w:p w14:paraId="7C54EB14" w14:textId="77777777" w:rsidR="000409B3" w:rsidRPr="0029715F" w:rsidRDefault="000409B3" w:rsidP="000409B3">
      <w:pPr>
        <w:rPr>
          <w:color w:val="FF0000"/>
          <w:lang w:eastAsia="ar-SA"/>
        </w:rPr>
      </w:pPr>
    </w:p>
    <w:p w14:paraId="61D7E871" w14:textId="757D718D" w:rsidR="0063210D" w:rsidRPr="0029715F" w:rsidRDefault="002152C5" w:rsidP="00F35D71">
      <w:pPr>
        <w:pStyle w:val="Nadpis3vyuzitiuzemi"/>
        <w:tabs>
          <w:tab w:val="clear" w:pos="3002"/>
          <w:tab w:val="num" w:pos="1701"/>
        </w:tabs>
        <w:rPr>
          <w:color w:val="FF0000"/>
        </w:rPr>
      </w:pPr>
      <w:bookmarkStart w:id="281" w:name="_Toc174348877"/>
      <w:r w:rsidRPr="0029715F">
        <w:rPr>
          <w:color w:val="FF0000"/>
          <w:sz w:val="72"/>
          <w:szCs w:val="72"/>
        </w:rPr>
        <w:t>|</w:t>
      </w:r>
      <w:r w:rsidR="00ED6F66" w:rsidRPr="0029715F">
        <w:rPr>
          <w:color w:val="FF0000"/>
          <w:sz w:val="72"/>
          <w:szCs w:val="72"/>
        </w:rPr>
        <w:t>TU</w:t>
      </w:r>
      <w:r w:rsidRPr="0029715F">
        <w:rPr>
          <w:color w:val="FF0000"/>
          <w:sz w:val="72"/>
          <w:szCs w:val="72"/>
        </w:rPr>
        <w:t>|</w:t>
      </w:r>
      <w:r w:rsidR="006C3456">
        <w:rPr>
          <w:color w:val="FF0000"/>
          <w:sz w:val="72"/>
          <w:szCs w:val="72"/>
        </w:rPr>
        <w:t xml:space="preserve"> </w:t>
      </w:r>
      <w:r w:rsidR="00F31A82" w:rsidRPr="0029715F">
        <w:rPr>
          <w:caps w:val="0"/>
          <w:color w:val="FF0000"/>
          <w:sz w:val="28"/>
          <w:szCs w:val="28"/>
        </w:rPr>
        <w:t>PLOCHY TECHNICKÉ INFRASTRUKTU</w:t>
      </w:r>
      <w:r w:rsidR="0085479F" w:rsidRPr="0029715F">
        <w:rPr>
          <w:caps w:val="0"/>
          <w:color w:val="FF0000"/>
          <w:sz w:val="28"/>
          <w:szCs w:val="28"/>
        </w:rPr>
        <w:t>RY</w:t>
      </w:r>
      <w:r w:rsidR="00A16B7E" w:rsidRPr="0029715F">
        <w:rPr>
          <w:b w:val="0"/>
          <w:bCs w:val="0"/>
          <w:color w:val="FF0000"/>
          <w:sz w:val="28"/>
          <w:szCs w:val="28"/>
        </w:rPr>
        <w:t xml:space="preserve"> </w:t>
      </w:r>
      <w:r w:rsidR="00ED6F66" w:rsidRPr="0029715F">
        <w:rPr>
          <w:caps w:val="0"/>
          <w:color w:val="FF0000"/>
        </w:rPr>
        <w:t>– TECHNICKÁ INFRASTRUKTURA VŠEOBECNÁ</w:t>
      </w:r>
      <w:bookmarkEnd w:id="281"/>
      <w:r w:rsidR="0085479F" w:rsidRPr="0029715F">
        <w:rPr>
          <w:caps w:val="0"/>
          <w:color w:val="FF0000"/>
        </w:rPr>
        <w:tab/>
      </w:r>
      <w:r w:rsidR="0085479F" w:rsidRPr="0029715F">
        <w:rPr>
          <w:caps w:val="0"/>
          <w:color w:val="FF0000"/>
        </w:rPr>
        <w:tab/>
      </w:r>
      <w:r w:rsidR="0085479F" w:rsidRPr="0029715F">
        <w:rPr>
          <w:caps w:val="0"/>
          <w:color w:val="FF0000"/>
        </w:rPr>
        <w:tab/>
      </w:r>
      <w:r w:rsidR="0085479F" w:rsidRPr="0029715F">
        <w:rPr>
          <w:caps w:val="0"/>
          <w:color w:val="FF0000"/>
        </w:rPr>
        <w:tab/>
      </w:r>
      <w:r w:rsidR="0085479F" w:rsidRPr="0029715F">
        <w:rPr>
          <w:caps w:val="0"/>
          <w:color w:val="FF0000"/>
        </w:rPr>
        <w:tab/>
      </w:r>
      <w:bookmarkEnd w:id="279"/>
    </w:p>
    <w:p w14:paraId="32FD1F21" w14:textId="516486FB" w:rsidR="00A11800" w:rsidRPr="0029715F" w:rsidRDefault="00A11800" w:rsidP="00A11800">
      <w:pPr>
        <w:pStyle w:val="Nadpis5"/>
        <w:rPr>
          <w:color w:val="FF0000"/>
        </w:rPr>
      </w:pPr>
      <w:r w:rsidRPr="0029715F">
        <w:rPr>
          <w:color w:val="FF0000"/>
        </w:rPr>
        <w:t xml:space="preserve">PODMÍNKY VYUŽITÍ </w:t>
      </w:r>
      <w:r w:rsidR="001966B8" w:rsidRPr="0029715F">
        <w:rPr>
          <w:color w:val="FF0000"/>
        </w:rPr>
        <w:t>PLOCH</w:t>
      </w:r>
    </w:p>
    <w:p w14:paraId="339FF3EE" w14:textId="77777777" w:rsidR="00A11800" w:rsidRPr="0029715F" w:rsidRDefault="00A11800" w:rsidP="00485B0A">
      <w:pPr>
        <w:rPr>
          <w:color w:val="FF0000"/>
          <w:lang w:eastAsia="ar-SA"/>
        </w:rPr>
        <w:sectPr w:rsidR="00A11800" w:rsidRPr="0029715F" w:rsidSect="00946565">
          <w:type w:val="continuous"/>
          <w:pgSz w:w="11906" w:h="16838" w:code="9"/>
          <w:pgMar w:top="851" w:right="1134" w:bottom="1701" w:left="1134" w:header="567" w:footer="567" w:gutter="567"/>
          <w:cols w:space="708"/>
          <w:docGrid w:linePitch="360"/>
        </w:sectPr>
      </w:pPr>
    </w:p>
    <w:p w14:paraId="1A5DBB1E" w14:textId="77777777" w:rsidR="002152C5" w:rsidRPr="0029715F" w:rsidRDefault="002152C5" w:rsidP="00485B0A">
      <w:pPr>
        <w:rPr>
          <w:rFonts w:cs="Times New Roman"/>
          <w:color w:val="FF0000"/>
          <w:lang w:eastAsia="ar-SA"/>
        </w:rPr>
      </w:pPr>
    </w:p>
    <w:p w14:paraId="18E03695" w14:textId="77777777" w:rsidR="002152C5" w:rsidRPr="0029715F" w:rsidRDefault="002152C5">
      <w:pPr>
        <w:pStyle w:val="Nadpis5"/>
        <w:rPr>
          <w:color w:val="FF0000"/>
        </w:rPr>
        <w:sectPr w:rsidR="002152C5" w:rsidRPr="0029715F" w:rsidSect="00C81615">
          <w:type w:val="continuous"/>
          <w:pgSz w:w="11906" w:h="16838" w:code="9"/>
          <w:pgMar w:top="851" w:right="1134" w:bottom="1701" w:left="1134" w:header="567" w:footer="567" w:gutter="567"/>
          <w:cols w:num="2" w:space="708"/>
          <w:docGrid w:linePitch="360"/>
        </w:sectPr>
      </w:pPr>
    </w:p>
    <w:p w14:paraId="6C9AACF2" w14:textId="77777777" w:rsidR="002152C5" w:rsidRPr="0029715F" w:rsidRDefault="002152C5" w:rsidP="00EC6414">
      <w:pPr>
        <w:rPr>
          <w:b/>
          <w:color w:val="FF0000"/>
        </w:rPr>
      </w:pPr>
      <w:r w:rsidRPr="0029715F">
        <w:rPr>
          <w:b/>
          <w:color w:val="FF0000"/>
        </w:rPr>
        <w:t>Hlavní využití</w:t>
      </w:r>
    </w:p>
    <w:p w14:paraId="04E9B04F" w14:textId="77777777" w:rsidR="002152C5" w:rsidRPr="0029715F" w:rsidRDefault="002152C5" w:rsidP="00187DA7">
      <w:pPr>
        <w:tabs>
          <w:tab w:val="left" w:pos="284"/>
        </w:tabs>
        <w:rPr>
          <w:color w:val="FF0000"/>
        </w:rPr>
      </w:pPr>
      <w:r w:rsidRPr="0029715F">
        <w:rPr>
          <w:color w:val="FF0000"/>
        </w:rPr>
        <w:t>Umístění staveb a zařízení, které slouží pro zřízení a</w:t>
      </w:r>
      <w:r w:rsidR="00C459A1" w:rsidRPr="0029715F">
        <w:rPr>
          <w:color w:val="FF0000"/>
        </w:rPr>
        <w:t> </w:t>
      </w:r>
      <w:r w:rsidRPr="0029715F">
        <w:rPr>
          <w:color w:val="FF0000"/>
        </w:rPr>
        <w:t>provozování technického vybavení a technických služeb obce (zásobovací sítě, zařízení na vodních tocích, likvidace odpadů, sběrné dvory).</w:t>
      </w:r>
    </w:p>
    <w:p w14:paraId="141D8BDC" w14:textId="77777777" w:rsidR="002152C5" w:rsidRPr="0029715F" w:rsidRDefault="002152C5" w:rsidP="00187DA7">
      <w:pPr>
        <w:tabs>
          <w:tab w:val="left" w:pos="284"/>
        </w:tabs>
        <w:rPr>
          <w:color w:val="FF0000"/>
        </w:rPr>
      </w:pPr>
    </w:p>
    <w:p w14:paraId="4C8B4380" w14:textId="77777777" w:rsidR="002152C5" w:rsidRPr="0029715F" w:rsidRDefault="002152C5" w:rsidP="00EC6414">
      <w:pPr>
        <w:rPr>
          <w:b/>
          <w:color w:val="FF0000"/>
        </w:rPr>
      </w:pPr>
      <w:r w:rsidRPr="0029715F">
        <w:rPr>
          <w:b/>
          <w:color w:val="FF0000"/>
        </w:rPr>
        <w:t xml:space="preserve">Přípustné využití </w:t>
      </w:r>
    </w:p>
    <w:p w14:paraId="15A95168" w14:textId="6D4BB5DF" w:rsidR="002152C5" w:rsidRPr="0029715F" w:rsidRDefault="002152C5" w:rsidP="00C81615">
      <w:pPr>
        <w:tabs>
          <w:tab w:val="left" w:pos="284"/>
        </w:tabs>
        <w:spacing w:after="120"/>
        <w:rPr>
          <w:rFonts w:cs="Times New Roman"/>
          <w:color w:val="FF0000"/>
        </w:rPr>
      </w:pPr>
      <w:r w:rsidRPr="0029715F">
        <w:rPr>
          <w:color w:val="FF0000"/>
        </w:rPr>
        <w:t xml:space="preserve">Stavby související se zásobováním pitnou a užitkovou vodou, s odváděním odpadních a dešťových vod, se zásobováním elektrickou energií, se zásobováním zemním plynem a teplem, se spojovými službami (kabelová vedení, </w:t>
      </w:r>
      <w:r w:rsidR="00BD270B" w:rsidRPr="0029715F">
        <w:rPr>
          <w:color w:val="FF0000"/>
        </w:rPr>
        <w:t>vysílače,</w:t>
      </w:r>
      <w:r w:rsidRPr="0029715F">
        <w:rPr>
          <w:color w:val="FF0000"/>
        </w:rPr>
        <w:t xml:space="preserve"> atd.) a s protipovodňovými úpravami na vodních tocích. Nezbytná technická a dopravní infrastruktura.</w:t>
      </w:r>
    </w:p>
    <w:p w14:paraId="1BA4B656" w14:textId="77777777" w:rsidR="002152C5" w:rsidRPr="0029715F" w:rsidRDefault="002152C5" w:rsidP="00EC6414">
      <w:pPr>
        <w:rPr>
          <w:b/>
          <w:color w:val="FF0000"/>
        </w:rPr>
      </w:pPr>
      <w:r w:rsidRPr="0029715F">
        <w:rPr>
          <w:b/>
          <w:color w:val="FF0000"/>
        </w:rPr>
        <w:t>Nepřípustné využití</w:t>
      </w:r>
    </w:p>
    <w:p w14:paraId="18F3B386" w14:textId="77777777" w:rsidR="002152C5" w:rsidRPr="0029715F" w:rsidRDefault="002152C5" w:rsidP="00187DA7">
      <w:pPr>
        <w:tabs>
          <w:tab w:val="left" w:pos="284"/>
        </w:tabs>
        <w:rPr>
          <w:color w:val="FF0000"/>
        </w:rPr>
      </w:pPr>
      <w:r w:rsidRPr="0029715F">
        <w:rPr>
          <w:color w:val="FF0000"/>
        </w:rPr>
        <w:t>Veškeré stavby, děje a činnosti nesouvisející s hlavním a přípustným využitím.</w:t>
      </w:r>
    </w:p>
    <w:p w14:paraId="627AAB17" w14:textId="77777777" w:rsidR="001D5ADF" w:rsidRPr="0029715F" w:rsidRDefault="001D5ADF" w:rsidP="00187DA7">
      <w:pPr>
        <w:tabs>
          <w:tab w:val="left" w:pos="284"/>
        </w:tabs>
        <w:rPr>
          <w:color w:val="FF0000"/>
        </w:rPr>
      </w:pPr>
    </w:p>
    <w:p w14:paraId="7594EC18" w14:textId="77777777" w:rsidR="000409B3" w:rsidRPr="0029715F" w:rsidRDefault="000409B3" w:rsidP="00E65177">
      <w:pPr>
        <w:suppressAutoHyphens w:val="0"/>
        <w:rPr>
          <w:b/>
          <w:bCs/>
          <w:color w:val="FF0000"/>
          <w:sz w:val="72"/>
          <w:szCs w:val="72"/>
        </w:rPr>
      </w:pPr>
      <w:bookmarkStart w:id="282" w:name="_Toc41310685"/>
      <w:bookmarkStart w:id="283" w:name="_Toc41310813"/>
      <w:bookmarkStart w:id="284" w:name="_Toc41310941"/>
      <w:bookmarkStart w:id="285" w:name="_Toc41311354"/>
      <w:bookmarkStart w:id="286" w:name="_Toc41311482"/>
      <w:bookmarkStart w:id="287" w:name="_Toc41311610"/>
      <w:bookmarkStart w:id="288" w:name="_Toc41311738"/>
      <w:bookmarkStart w:id="289" w:name="_Toc41311977"/>
      <w:bookmarkStart w:id="290" w:name="_Toc41312186"/>
      <w:bookmarkStart w:id="291" w:name="_Toc41312493"/>
      <w:bookmarkStart w:id="292" w:name="_Toc41312640"/>
      <w:bookmarkStart w:id="293" w:name="_Toc41312829"/>
      <w:bookmarkStart w:id="294" w:name="_Toc41312950"/>
      <w:bookmarkStart w:id="295" w:name="_Toc41314235"/>
      <w:bookmarkStart w:id="296" w:name="_Toc43469116"/>
      <w:bookmarkStart w:id="297" w:name="_Toc43469232"/>
      <w:bookmarkStart w:id="298" w:name="_Toc414000400"/>
      <w:bookmarkStart w:id="299" w:name="_Toc430253746"/>
      <w:bookmarkStart w:id="300" w:name="_Toc434225665"/>
      <w:bookmarkStart w:id="301" w:name="_Toc434395171"/>
      <w:bookmarkStart w:id="302" w:name="_Toc434844234"/>
      <w:bookmarkStart w:id="303" w:name="_Toc442088752"/>
      <w:bookmarkStart w:id="304" w:name="_Toc449453913"/>
      <w:bookmarkStart w:id="305" w:name="_Toc414000401"/>
      <w:bookmarkStart w:id="306" w:name="_Toc430253747"/>
      <w:bookmarkStart w:id="307" w:name="_Toc434225666"/>
      <w:bookmarkStart w:id="308" w:name="_Toc434395172"/>
      <w:bookmarkStart w:id="309" w:name="_Toc434844235"/>
      <w:bookmarkStart w:id="310" w:name="_Toc442088753"/>
      <w:bookmarkStart w:id="311" w:name="_Toc449453914"/>
      <w:bookmarkStart w:id="312" w:name="_Toc414000402"/>
      <w:bookmarkStart w:id="313" w:name="_Toc430253748"/>
      <w:bookmarkStart w:id="314" w:name="_Toc434225667"/>
      <w:bookmarkStart w:id="315" w:name="_Toc434395173"/>
      <w:bookmarkStart w:id="316" w:name="_Toc434844236"/>
      <w:bookmarkStart w:id="317" w:name="_Toc442088754"/>
      <w:bookmarkStart w:id="318" w:name="_Toc449453915"/>
      <w:bookmarkStart w:id="319" w:name="_Toc414000403"/>
      <w:bookmarkStart w:id="320" w:name="_Toc430253749"/>
      <w:bookmarkStart w:id="321" w:name="_Toc434225668"/>
      <w:bookmarkStart w:id="322" w:name="_Toc434395174"/>
      <w:bookmarkStart w:id="323" w:name="_Toc434844237"/>
      <w:bookmarkStart w:id="324" w:name="_Toc442088755"/>
      <w:bookmarkStart w:id="325" w:name="_Toc449453916"/>
      <w:bookmarkStart w:id="326" w:name="_Toc414000404"/>
      <w:bookmarkStart w:id="327" w:name="_Toc430253750"/>
      <w:bookmarkStart w:id="328" w:name="_Toc434225669"/>
      <w:bookmarkStart w:id="329" w:name="_Toc434395175"/>
      <w:bookmarkStart w:id="330" w:name="_Toc434844238"/>
      <w:bookmarkStart w:id="331" w:name="_Toc442088756"/>
      <w:bookmarkStart w:id="332" w:name="_Toc449453917"/>
      <w:bookmarkStart w:id="333" w:name="_Toc414000405"/>
      <w:bookmarkStart w:id="334" w:name="_Toc430253751"/>
      <w:bookmarkStart w:id="335" w:name="_Toc434225670"/>
      <w:bookmarkStart w:id="336" w:name="_Toc434395176"/>
      <w:bookmarkStart w:id="337" w:name="_Toc434844239"/>
      <w:bookmarkStart w:id="338" w:name="_Toc442088757"/>
      <w:bookmarkStart w:id="339" w:name="_Toc449453918"/>
      <w:bookmarkStart w:id="340" w:name="_Toc414000406"/>
      <w:bookmarkStart w:id="341" w:name="_Toc430253752"/>
      <w:bookmarkStart w:id="342" w:name="_Toc434225671"/>
      <w:bookmarkStart w:id="343" w:name="_Toc434395177"/>
      <w:bookmarkStart w:id="344" w:name="_Toc434844240"/>
      <w:bookmarkStart w:id="345" w:name="_Toc442088758"/>
      <w:bookmarkStart w:id="346" w:name="_Toc449453919"/>
      <w:bookmarkStart w:id="347" w:name="_Toc414000407"/>
      <w:bookmarkStart w:id="348" w:name="_Toc430253753"/>
      <w:bookmarkStart w:id="349" w:name="_Toc434225672"/>
      <w:bookmarkStart w:id="350" w:name="_Toc434395178"/>
      <w:bookmarkStart w:id="351" w:name="_Toc434844241"/>
      <w:bookmarkStart w:id="352" w:name="_Toc442088759"/>
      <w:bookmarkStart w:id="353" w:name="_Toc449453920"/>
      <w:bookmarkStart w:id="354" w:name="_Toc414000408"/>
      <w:bookmarkStart w:id="355" w:name="_Toc430253754"/>
      <w:bookmarkStart w:id="356" w:name="_Toc434225673"/>
      <w:bookmarkStart w:id="357" w:name="_Toc434395179"/>
      <w:bookmarkStart w:id="358" w:name="_Toc434844242"/>
      <w:bookmarkStart w:id="359" w:name="_Toc442088760"/>
      <w:bookmarkStart w:id="360" w:name="_Toc449453921"/>
      <w:bookmarkStart w:id="361" w:name="_Toc414000409"/>
      <w:bookmarkStart w:id="362" w:name="_Toc430253755"/>
      <w:bookmarkStart w:id="363" w:name="_Toc434225674"/>
      <w:bookmarkStart w:id="364" w:name="_Toc434395180"/>
      <w:bookmarkStart w:id="365" w:name="_Toc434844243"/>
      <w:bookmarkStart w:id="366" w:name="_Toc442088761"/>
      <w:bookmarkStart w:id="367" w:name="_Toc449453922"/>
      <w:bookmarkStart w:id="368" w:name="_Toc414000410"/>
      <w:bookmarkStart w:id="369" w:name="_Toc430253756"/>
      <w:bookmarkStart w:id="370" w:name="_Toc434225675"/>
      <w:bookmarkStart w:id="371" w:name="_Toc434395181"/>
      <w:bookmarkStart w:id="372" w:name="_Toc434844244"/>
      <w:bookmarkStart w:id="373" w:name="_Toc442088762"/>
      <w:bookmarkStart w:id="374" w:name="_Toc449453923"/>
      <w:bookmarkStart w:id="375" w:name="_Toc414000411"/>
      <w:bookmarkStart w:id="376" w:name="_Toc430253757"/>
      <w:bookmarkStart w:id="377" w:name="_Toc434225676"/>
      <w:bookmarkStart w:id="378" w:name="_Toc434395182"/>
      <w:bookmarkStart w:id="379" w:name="_Toc434844245"/>
      <w:bookmarkStart w:id="380" w:name="_Toc442088763"/>
      <w:bookmarkStart w:id="381" w:name="_Toc449453924"/>
      <w:bookmarkStart w:id="382" w:name="_Toc414000412"/>
      <w:bookmarkStart w:id="383" w:name="_Toc430253758"/>
      <w:bookmarkStart w:id="384" w:name="_Toc434225677"/>
      <w:bookmarkStart w:id="385" w:name="_Toc434395183"/>
      <w:bookmarkStart w:id="386" w:name="_Toc434844246"/>
      <w:bookmarkStart w:id="387" w:name="_Toc442088764"/>
      <w:bookmarkStart w:id="388" w:name="_Toc449453925"/>
      <w:bookmarkStart w:id="389" w:name="_Toc414000413"/>
      <w:bookmarkStart w:id="390" w:name="_Toc430253759"/>
      <w:bookmarkStart w:id="391" w:name="_Toc434225678"/>
      <w:bookmarkStart w:id="392" w:name="_Toc434395184"/>
      <w:bookmarkStart w:id="393" w:name="_Toc434844247"/>
      <w:bookmarkStart w:id="394" w:name="_Toc442088765"/>
      <w:bookmarkStart w:id="395" w:name="_Toc449453926"/>
      <w:bookmarkStart w:id="396" w:name="_Toc414000414"/>
      <w:bookmarkStart w:id="397" w:name="_Toc430253760"/>
      <w:bookmarkStart w:id="398" w:name="_Toc434225679"/>
      <w:bookmarkStart w:id="399" w:name="_Toc434395185"/>
      <w:bookmarkStart w:id="400" w:name="_Toc434844248"/>
      <w:bookmarkStart w:id="401" w:name="_Toc442088766"/>
      <w:bookmarkStart w:id="402" w:name="_Toc449453927"/>
      <w:bookmarkStart w:id="403" w:name="_Toc414000415"/>
      <w:bookmarkStart w:id="404" w:name="_Toc430253761"/>
      <w:bookmarkStart w:id="405" w:name="_Toc434225680"/>
      <w:bookmarkStart w:id="406" w:name="_Toc434395186"/>
      <w:bookmarkStart w:id="407" w:name="_Toc434844249"/>
      <w:bookmarkStart w:id="408" w:name="_Toc442088767"/>
      <w:bookmarkStart w:id="409" w:name="_Toc449453928"/>
      <w:bookmarkStart w:id="410" w:name="_Toc414000416"/>
      <w:bookmarkStart w:id="411" w:name="_Toc430253762"/>
      <w:bookmarkStart w:id="412" w:name="_Toc434225681"/>
      <w:bookmarkStart w:id="413" w:name="_Toc434395187"/>
      <w:bookmarkStart w:id="414" w:name="_Toc434844250"/>
      <w:bookmarkStart w:id="415" w:name="_Toc442088768"/>
      <w:bookmarkStart w:id="416" w:name="_Toc449453929"/>
      <w:bookmarkStart w:id="417" w:name="_Toc414000417"/>
      <w:bookmarkStart w:id="418" w:name="_Toc430253763"/>
      <w:bookmarkStart w:id="419" w:name="_Toc434225682"/>
      <w:bookmarkStart w:id="420" w:name="_Toc434395188"/>
      <w:bookmarkStart w:id="421" w:name="_Toc434844251"/>
      <w:bookmarkStart w:id="422" w:name="_Toc442088769"/>
      <w:bookmarkStart w:id="423" w:name="_Toc449453930"/>
      <w:bookmarkStart w:id="424" w:name="_Toc414000418"/>
      <w:bookmarkStart w:id="425" w:name="_Toc430253764"/>
      <w:bookmarkStart w:id="426" w:name="_Toc434225683"/>
      <w:bookmarkStart w:id="427" w:name="_Toc434395189"/>
      <w:bookmarkStart w:id="428" w:name="_Toc434844252"/>
      <w:bookmarkStart w:id="429" w:name="_Toc442088770"/>
      <w:bookmarkStart w:id="430" w:name="_Toc449453931"/>
      <w:bookmarkStart w:id="431" w:name="_Toc414000419"/>
      <w:bookmarkStart w:id="432" w:name="_Toc430253765"/>
      <w:bookmarkStart w:id="433" w:name="_Toc434225684"/>
      <w:bookmarkStart w:id="434" w:name="_Toc434395190"/>
      <w:bookmarkStart w:id="435" w:name="_Toc434844253"/>
      <w:bookmarkStart w:id="436" w:name="_Toc442088771"/>
      <w:bookmarkStart w:id="437" w:name="_Toc449453932"/>
      <w:bookmarkStart w:id="438" w:name="_Toc414000420"/>
      <w:bookmarkStart w:id="439" w:name="_Toc430253766"/>
      <w:bookmarkStart w:id="440" w:name="_Toc434225685"/>
      <w:bookmarkStart w:id="441" w:name="_Toc434395191"/>
      <w:bookmarkStart w:id="442" w:name="_Toc434844254"/>
      <w:bookmarkStart w:id="443" w:name="_Toc442088772"/>
      <w:bookmarkStart w:id="444" w:name="_Toc449453933"/>
      <w:bookmarkStart w:id="445" w:name="_Toc414000421"/>
      <w:bookmarkStart w:id="446" w:name="_Toc430253767"/>
      <w:bookmarkStart w:id="447" w:name="_Toc434225686"/>
      <w:bookmarkStart w:id="448" w:name="_Toc434395192"/>
      <w:bookmarkStart w:id="449" w:name="_Toc434844255"/>
      <w:bookmarkStart w:id="450" w:name="_Toc442088773"/>
      <w:bookmarkStart w:id="451" w:name="_Toc449453934"/>
      <w:bookmarkStart w:id="452" w:name="_Toc414000422"/>
      <w:bookmarkStart w:id="453" w:name="_Toc430253768"/>
      <w:bookmarkStart w:id="454" w:name="_Toc434225687"/>
      <w:bookmarkStart w:id="455" w:name="_Toc434395193"/>
      <w:bookmarkStart w:id="456" w:name="_Toc434844256"/>
      <w:bookmarkStart w:id="457" w:name="_Toc442088774"/>
      <w:bookmarkStart w:id="458" w:name="_Toc449453935"/>
      <w:bookmarkStart w:id="459" w:name="_Toc414000423"/>
      <w:bookmarkStart w:id="460" w:name="_Toc430253769"/>
      <w:bookmarkStart w:id="461" w:name="_Toc434225688"/>
      <w:bookmarkStart w:id="462" w:name="_Toc434395194"/>
      <w:bookmarkStart w:id="463" w:name="_Toc434844257"/>
      <w:bookmarkStart w:id="464" w:name="_Toc442088775"/>
      <w:bookmarkStart w:id="465" w:name="_Toc449453936"/>
      <w:bookmarkStart w:id="466" w:name="_Toc414000424"/>
      <w:bookmarkStart w:id="467" w:name="_Toc430253770"/>
      <w:bookmarkStart w:id="468" w:name="_Toc434225689"/>
      <w:bookmarkStart w:id="469" w:name="_Toc434395195"/>
      <w:bookmarkStart w:id="470" w:name="_Toc434844258"/>
      <w:bookmarkStart w:id="471" w:name="_Toc442088776"/>
      <w:bookmarkStart w:id="472" w:name="_Toc449453937"/>
      <w:bookmarkStart w:id="473" w:name="_Toc414000425"/>
      <w:bookmarkStart w:id="474" w:name="_Toc430253771"/>
      <w:bookmarkStart w:id="475" w:name="_Toc434225690"/>
      <w:bookmarkStart w:id="476" w:name="_Toc434395196"/>
      <w:bookmarkStart w:id="477" w:name="_Toc434844259"/>
      <w:bookmarkStart w:id="478" w:name="_Toc442088777"/>
      <w:bookmarkStart w:id="479" w:name="_Toc449453938"/>
      <w:bookmarkStart w:id="480" w:name="_Toc37089793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3FD3C957" w14:textId="77777777" w:rsidR="000409B3" w:rsidRPr="0029715F" w:rsidRDefault="000409B3" w:rsidP="00E65177">
      <w:pPr>
        <w:suppressAutoHyphens w:val="0"/>
        <w:rPr>
          <w:b/>
          <w:bCs/>
          <w:color w:val="FF0000"/>
          <w:sz w:val="72"/>
          <w:szCs w:val="72"/>
        </w:rPr>
      </w:pPr>
    </w:p>
    <w:p w14:paraId="3A21B7E1" w14:textId="77777777" w:rsidR="000409B3" w:rsidRPr="0029715F" w:rsidRDefault="000409B3" w:rsidP="00E65177">
      <w:pPr>
        <w:suppressAutoHyphens w:val="0"/>
        <w:rPr>
          <w:b/>
          <w:bCs/>
          <w:color w:val="FF0000"/>
          <w:sz w:val="72"/>
          <w:szCs w:val="72"/>
        </w:rPr>
      </w:pPr>
    </w:p>
    <w:p w14:paraId="77D68809" w14:textId="77777777" w:rsidR="000409B3" w:rsidRPr="0029715F" w:rsidRDefault="000409B3" w:rsidP="00E65177">
      <w:pPr>
        <w:suppressAutoHyphens w:val="0"/>
        <w:rPr>
          <w:b/>
          <w:bCs/>
          <w:color w:val="FF0000"/>
          <w:sz w:val="72"/>
          <w:szCs w:val="72"/>
        </w:rPr>
      </w:pPr>
    </w:p>
    <w:p w14:paraId="675935E4" w14:textId="4604C5C1" w:rsidR="000770E5" w:rsidRPr="0029715F" w:rsidRDefault="000770E5" w:rsidP="00E65177">
      <w:pPr>
        <w:suppressAutoHyphens w:val="0"/>
        <w:rPr>
          <w:color w:val="FF0000"/>
        </w:rPr>
      </w:pPr>
      <w:r w:rsidRPr="0029715F">
        <w:rPr>
          <w:b/>
          <w:bCs/>
          <w:color w:val="FF0000"/>
          <w:sz w:val="72"/>
          <w:szCs w:val="72"/>
        </w:rPr>
        <w:lastRenderedPageBreak/>
        <w:t>|</w:t>
      </w:r>
      <w:r w:rsidR="0028101D">
        <w:rPr>
          <w:b/>
          <w:bCs/>
          <w:color w:val="FF0000"/>
          <w:sz w:val="72"/>
          <w:szCs w:val="72"/>
        </w:rPr>
        <w:t>VU</w:t>
      </w:r>
      <w:r w:rsidRPr="0029715F">
        <w:rPr>
          <w:b/>
          <w:bCs/>
          <w:color w:val="FF0000"/>
          <w:sz w:val="72"/>
          <w:szCs w:val="72"/>
        </w:rPr>
        <w:t>|</w:t>
      </w:r>
      <w:r w:rsidR="00E65177" w:rsidRPr="0029715F">
        <w:rPr>
          <w:color w:val="FF0000"/>
          <w:sz w:val="72"/>
          <w:szCs w:val="72"/>
        </w:rPr>
        <w:t xml:space="preserve"> </w:t>
      </w:r>
      <w:r w:rsidRPr="0029715F">
        <w:rPr>
          <w:b/>
          <w:bCs/>
          <w:color w:val="FF0000"/>
          <w:sz w:val="28"/>
          <w:szCs w:val="28"/>
        </w:rPr>
        <w:t>PLOCHY VÝROBY A SKLADOVÁNÍ</w:t>
      </w:r>
      <w:r w:rsidRPr="0029715F">
        <w:rPr>
          <w:color w:val="FF0000"/>
          <w:sz w:val="28"/>
          <w:szCs w:val="28"/>
        </w:rPr>
        <w:t xml:space="preserve"> </w:t>
      </w:r>
      <w:r w:rsidRPr="0029715F">
        <w:rPr>
          <w:b/>
          <w:bCs/>
          <w:color w:val="FF0000"/>
          <w:sz w:val="40"/>
          <w:szCs w:val="40"/>
        </w:rPr>
        <w:t>– VÝROBA VŠEOBECNÁ</w:t>
      </w:r>
    </w:p>
    <w:p w14:paraId="64755F11" w14:textId="77777777" w:rsidR="000770E5" w:rsidRPr="0029715F" w:rsidRDefault="000770E5" w:rsidP="000770E5">
      <w:pPr>
        <w:rPr>
          <w:color w:val="FF0000"/>
          <w:szCs w:val="20"/>
        </w:rPr>
      </w:pPr>
    </w:p>
    <w:p w14:paraId="05CCF6F5" w14:textId="77777777" w:rsidR="000770E5" w:rsidRPr="0029715F" w:rsidRDefault="000770E5" w:rsidP="000770E5">
      <w:pPr>
        <w:rPr>
          <w:color w:val="FF0000"/>
        </w:rPr>
        <w:sectPr w:rsidR="000770E5" w:rsidRPr="0029715F" w:rsidSect="000770E5">
          <w:type w:val="continuous"/>
          <w:pgSz w:w="11906" w:h="16838" w:code="9"/>
          <w:pgMar w:top="851" w:right="1134" w:bottom="1701" w:left="1134" w:header="567" w:footer="567" w:gutter="567"/>
          <w:cols w:space="708"/>
          <w:docGrid w:linePitch="360"/>
        </w:sectPr>
      </w:pPr>
    </w:p>
    <w:p w14:paraId="232AB813" w14:textId="77777777" w:rsidR="000770E5" w:rsidRPr="0029715F" w:rsidRDefault="000770E5" w:rsidP="000770E5">
      <w:pPr>
        <w:pStyle w:val="Nadpis5"/>
        <w:rPr>
          <w:color w:val="FF0000"/>
        </w:rPr>
      </w:pPr>
      <w:r w:rsidRPr="0029715F">
        <w:rPr>
          <w:color w:val="FF0000"/>
        </w:rPr>
        <w:t>PODMÍNKY VYUŽITÍ PLOCH</w:t>
      </w:r>
    </w:p>
    <w:p w14:paraId="38E464AE" w14:textId="77777777" w:rsidR="000770E5" w:rsidRPr="0029715F" w:rsidRDefault="000770E5" w:rsidP="000770E5">
      <w:pPr>
        <w:rPr>
          <w:b/>
          <w:color w:val="FF0000"/>
        </w:rPr>
      </w:pPr>
      <w:r w:rsidRPr="0029715F">
        <w:rPr>
          <w:b/>
          <w:color w:val="FF0000"/>
        </w:rPr>
        <w:t>Hlavní využití</w:t>
      </w:r>
    </w:p>
    <w:p w14:paraId="2CF72E65" w14:textId="77777777" w:rsidR="000770E5" w:rsidRPr="0029715F" w:rsidRDefault="000770E5" w:rsidP="000770E5">
      <w:pPr>
        <w:spacing w:after="120"/>
        <w:rPr>
          <w:color w:val="FF0000"/>
          <w:szCs w:val="20"/>
        </w:rPr>
      </w:pPr>
      <w:r w:rsidRPr="0029715F">
        <w:rPr>
          <w:color w:val="FF0000"/>
          <w:szCs w:val="20"/>
        </w:rPr>
        <w:t>Výroba.</w:t>
      </w:r>
    </w:p>
    <w:p w14:paraId="21BBA199" w14:textId="77777777" w:rsidR="000770E5" w:rsidRPr="0029715F" w:rsidRDefault="000770E5" w:rsidP="000770E5">
      <w:pPr>
        <w:rPr>
          <w:b/>
          <w:color w:val="FF0000"/>
        </w:rPr>
      </w:pPr>
      <w:r w:rsidRPr="0029715F">
        <w:rPr>
          <w:b/>
          <w:color w:val="FF0000"/>
        </w:rPr>
        <w:t xml:space="preserve">Přípustné využití </w:t>
      </w:r>
    </w:p>
    <w:p w14:paraId="36333A4F" w14:textId="77777777" w:rsidR="000770E5" w:rsidRPr="0029715F" w:rsidRDefault="000770E5" w:rsidP="000770E5">
      <w:pPr>
        <w:spacing w:after="120"/>
        <w:rPr>
          <w:color w:val="FF0000"/>
          <w:szCs w:val="20"/>
        </w:rPr>
      </w:pPr>
      <w:r w:rsidRPr="0029715F">
        <w:rPr>
          <w:color w:val="FF0000"/>
          <w:szCs w:val="20"/>
        </w:rPr>
        <w:t xml:space="preserve">Obchod, skladování, stavby a zařízení pro sport, stavby a zařízení technické infrastruktury. </w:t>
      </w:r>
    </w:p>
    <w:p w14:paraId="6650A65D" w14:textId="77777777" w:rsidR="000770E5" w:rsidRPr="0029715F" w:rsidRDefault="000770E5" w:rsidP="000770E5">
      <w:pPr>
        <w:spacing w:before="120"/>
        <w:rPr>
          <w:b/>
          <w:color w:val="FF0000"/>
        </w:rPr>
      </w:pPr>
      <w:r w:rsidRPr="0029715F">
        <w:rPr>
          <w:b/>
          <w:color w:val="FF0000"/>
        </w:rPr>
        <w:t>Podmíněně přípustné využití</w:t>
      </w:r>
    </w:p>
    <w:p w14:paraId="3F0B2A6E" w14:textId="77777777" w:rsidR="000770E5" w:rsidRPr="0029715F" w:rsidRDefault="000770E5" w:rsidP="000770E5">
      <w:pPr>
        <w:spacing w:after="120"/>
        <w:rPr>
          <w:color w:val="FF0000"/>
          <w:szCs w:val="20"/>
        </w:rPr>
      </w:pPr>
      <w:r w:rsidRPr="0029715F">
        <w:rPr>
          <w:color w:val="FF0000"/>
          <w:szCs w:val="20"/>
        </w:rPr>
        <w:t xml:space="preserve">Administrativa a bydlení za podmínky, že se vztahují k hlavnímu využití (např. byty pro zaměstnance, administrativa pro zajištění provozu apod.) a za podmínky, že nepřekročí v součtu více než třetinu hrubých podlažních ploch hlavního využití a zároveň třetinu zastavěné plochy celého areálu. Výpočet se vztahuje na celou plochu </w:t>
      </w:r>
      <w:r w:rsidRPr="0029715F">
        <w:rPr>
          <w:strike/>
          <w:color w:val="FF0000"/>
          <w:szCs w:val="20"/>
        </w:rPr>
        <w:t>PR</w:t>
      </w:r>
      <w:r w:rsidRPr="0029715F">
        <w:rPr>
          <w:color w:val="FF0000"/>
          <w:szCs w:val="20"/>
        </w:rPr>
        <w:t xml:space="preserve"> VU (na celý areál).</w:t>
      </w:r>
    </w:p>
    <w:p w14:paraId="2A67A656" w14:textId="77777777" w:rsidR="000770E5" w:rsidRPr="0029715F" w:rsidRDefault="000770E5" w:rsidP="000770E5">
      <w:pPr>
        <w:rPr>
          <w:b/>
          <w:color w:val="FF0000"/>
          <w:szCs w:val="20"/>
        </w:rPr>
      </w:pPr>
      <w:r w:rsidRPr="0029715F">
        <w:rPr>
          <w:b/>
          <w:color w:val="FF0000"/>
          <w:szCs w:val="20"/>
        </w:rPr>
        <w:t>Nepřípustné využití</w:t>
      </w:r>
    </w:p>
    <w:p w14:paraId="65650C0E" w14:textId="77777777" w:rsidR="000770E5" w:rsidRPr="0029715F" w:rsidRDefault="000770E5" w:rsidP="000770E5">
      <w:pPr>
        <w:tabs>
          <w:tab w:val="left" w:pos="284"/>
        </w:tabs>
        <w:rPr>
          <w:rFonts w:cs="Times New Roman"/>
          <w:color w:val="FF0000"/>
        </w:rPr>
      </w:pPr>
      <w:r w:rsidRPr="0029715F">
        <w:rPr>
          <w:color w:val="FF0000"/>
        </w:rPr>
        <w:t>Jakékoliv využití mimo hlavního, přípustného a podmíněně přípustného využití.</w:t>
      </w:r>
    </w:p>
    <w:p w14:paraId="708C549E" w14:textId="77777777" w:rsidR="000770E5" w:rsidRPr="0029715F" w:rsidRDefault="000770E5" w:rsidP="000770E5">
      <w:pPr>
        <w:spacing w:after="120"/>
        <w:rPr>
          <w:color w:val="FF0000"/>
          <w:szCs w:val="20"/>
        </w:rPr>
      </w:pPr>
    </w:p>
    <w:p w14:paraId="529721F1" w14:textId="77777777" w:rsidR="000770E5" w:rsidRPr="0029715F" w:rsidRDefault="000770E5" w:rsidP="000770E5">
      <w:pPr>
        <w:spacing w:after="120"/>
        <w:rPr>
          <w:color w:val="FF0000"/>
          <w:szCs w:val="20"/>
        </w:rPr>
      </w:pPr>
    </w:p>
    <w:p w14:paraId="0AFDEDCD" w14:textId="77777777" w:rsidR="000770E5" w:rsidRPr="0029715F" w:rsidRDefault="000770E5" w:rsidP="000770E5">
      <w:pPr>
        <w:spacing w:after="120"/>
        <w:rPr>
          <w:color w:val="FF0000"/>
          <w:szCs w:val="20"/>
        </w:rPr>
      </w:pPr>
    </w:p>
    <w:p w14:paraId="4A987D61" w14:textId="77777777" w:rsidR="000770E5" w:rsidRPr="0029715F" w:rsidRDefault="000770E5" w:rsidP="000770E5">
      <w:pPr>
        <w:spacing w:after="120"/>
        <w:rPr>
          <w:color w:val="FF0000"/>
          <w:szCs w:val="20"/>
        </w:rPr>
      </w:pPr>
      <w:r w:rsidRPr="0029715F">
        <w:rPr>
          <w:noProof/>
          <w:color w:val="FF0000"/>
          <w:szCs w:val="20"/>
          <w:lang w:eastAsia="cs-CZ"/>
        </w:rPr>
        <w:drawing>
          <wp:inline distT="0" distB="0" distL="0" distR="0" wp14:anchorId="25402717" wp14:editId="43D92FB0">
            <wp:extent cx="2505075" cy="1704975"/>
            <wp:effectExtent l="0" t="0" r="9525" b="9525"/>
            <wp:docPr id="22" name="obrázek 16" descr="Obsah obrázku venku, obloha, mrak,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ek 16" descr="Obsah obrázku venku, obloha, mrak, silnice&#10;&#10;Popis byl vytvořen automatick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570EDD03" w14:textId="77777777" w:rsidR="000770E5" w:rsidRPr="0029715F" w:rsidRDefault="000770E5" w:rsidP="000770E5">
      <w:pPr>
        <w:rPr>
          <w:color w:val="FF0000"/>
          <w:szCs w:val="20"/>
        </w:rPr>
      </w:pPr>
      <w:r w:rsidRPr="0029715F">
        <w:rPr>
          <w:color w:val="FF0000"/>
          <w:szCs w:val="20"/>
        </w:rPr>
        <w:t>Charakter území:</w:t>
      </w:r>
    </w:p>
    <w:p w14:paraId="1E3307DF" w14:textId="5DE93103" w:rsidR="000770E5" w:rsidRPr="0029715F" w:rsidRDefault="000770E5" w:rsidP="000770E5">
      <w:pPr>
        <w:rPr>
          <w:b/>
          <w:bCs/>
          <w:i/>
          <w:iCs/>
          <w:color w:val="FF0000"/>
        </w:rPr>
        <w:sectPr w:rsidR="000770E5" w:rsidRPr="0029715F" w:rsidSect="000770E5">
          <w:type w:val="continuous"/>
          <w:pgSz w:w="11906" w:h="16838" w:code="9"/>
          <w:pgMar w:top="851" w:right="1134" w:bottom="1701" w:left="1134" w:header="567" w:footer="567" w:gutter="567"/>
          <w:cols w:num="2" w:space="709"/>
          <w:docGrid w:linePitch="360"/>
        </w:sectPr>
      </w:pPr>
      <w:r w:rsidRPr="0029715F">
        <w:rPr>
          <w:rStyle w:val="Charakteruzemi-popis"/>
          <w:rFonts w:cs="Calibri"/>
          <w:color w:val="FF0000"/>
        </w:rPr>
        <w:t>Areál výroby, v území oddělený od ostatní zástavby bez zvláštních prostorových požadavků vyjma výšky staveb</w:t>
      </w:r>
    </w:p>
    <w:p w14:paraId="01E8D805" w14:textId="77777777" w:rsidR="000770E5" w:rsidRPr="0029715F" w:rsidRDefault="000770E5" w:rsidP="000770E5">
      <w:pPr>
        <w:pStyle w:val="Nadpis5"/>
        <w:rPr>
          <w:color w:val="FF0000"/>
        </w:rPr>
      </w:pPr>
      <w:r w:rsidRPr="0029715F">
        <w:rPr>
          <w:color w:val="FF0000"/>
        </w:rPr>
        <w:t>PODMÍNKY PROSTOROVÉHO USPOŘÁDÁNÍ</w:t>
      </w:r>
    </w:p>
    <w:tbl>
      <w:tblPr>
        <w:tblW w:w="8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1625"/>
        <w:gridCol w:w="1624"/>
        <w:gridCol w:w="1625"/>
        <w:gridCol w:w="1624"/>
      </w:tblGrid>
      <w:tr w:rsidR="0029715F" w:rsidRPr="0029715F" w14:paraId="46FBF4E5" w14:textId="77777777" w:rsidTr="00452D3A">
        <w:tc>
          <w:tcPr>
            <w:tcW w:w="1624" w:type="dxa"/>
          </w:tcPr>
          <w:p w14:paraId="5CB3FAF3" w14:textId="77777777" w:rsidR="000770E5" w:rsidRPr="0029715F" w:rsidRDefault="000770E5" w:rsidP="00452D3A">
            <w:pPr>
              <w:pStyle w:val="StylTunPed6bZa6b"/>
              <w:rPr>
                <w:color w:val="FF0000"/>
              </w:rPr>
            </w:pPr>
            <w:r w:rsidRPr="0029715F">
              <w:rPr>
                <w:color w:val="FF0000"/>
              </w:rPr>
              <w:t>Zastavěnost</w:t>
            </w:r>
          </w:p>
        </w:tc>
        <w:tc>
          <w:tcPr>
            <w:tcW w:w="1625" w:type="dxa"/>
          </w:tcPr>
          <w:p w14:paraId="7FAF32E3" w14:textId="77777777" w:rsidR="000770E5" w:rsidRPr="0029715F" w:rsidRDefault="000770E5" w:rsidP="00452D3A">
            <w:pPr>
              <w:pStyle w:val="StylTunPed6bZa6b"/>
              <w:rPr>
                <w:color w:val="FF0000"/>
              </w:rPr>
            </w:pPr>
            <w:r w:rsidRPr="0029715F">
              <w:rPr>
                <w:color w:val="FF0000"/>
              </w:rPr>
              <w:t>Procento zahrady</w:t>
            </w:r>
          </w:p>
        </w:tc>
        <w:tc>
          <w:tcPr>
            <w:tcW w:w="1624" w:type="dxa"/>
          </w:tcPr>
          <w:p w14:paraId="7F4033E9" w14:textId="77777777" w:rsidR="000770E5" w:rsidRPr="0029715F" w:rsidRDefault="000770E5" w:rsidP="00452D3A">
            <w:pPr>
              <w:pStyle w:val="StylTunPed6bZa6b"/>
              <w:rPr>
                <w:color w:val="FF0000"/>
              </w:rPr>
            </w:pPr>
            <w:r w:rsidRPr="0029715F">
              <w:rPr>
                <w:color w:val="FF0000"/>
              </w:rPr>
              <w:t xml:space="preserve">Regulovaná výška stavby </w:t>
            </w:r>
          </w:p>
        </w:tc>
        <w:tc>
          <w:tcPr>
            <w:tcW w:w="1625" w:type="dxa"/>
          </w:tcPr>
          <w:p w14:paraId="5D145ED0" w14:textId="77777777" w:rsidR="000770E5" w:rsidRPr="0029715F" w:rsidRDefault="000770E5" w:rsidP="00452D3A">
            <w:pPr>
              <w:pStyle w:val="StylTunPed6bZa6b"/>
              <w:rPr>
                <w:color w:val="FF0000"/>
              </w:rPr>
            </w:pPr>
            <w:r w:rsidRPr="0029715F">
              <w:rPr>
                <w:color w:val="FF0000"/>
              </w:rPr>
              <w:t xml:space="preserve">Maximální výška stavby </w:t>
            </w:r>
          </w:p>
        </w:tc>
        <w:tc>
          <w:tcPr>
            <w:tcW w:w="1624" w:type="dxa"/>
          </w:tcPr>
          <w:p w14:paraId="7186446D" w14:textId="77777777" w:rsidR="000770E5" w:rsidRPr="0029715F" w:rsidRDefault="000770E5" w:rsidP="00452D3A">
            <w:pPr>
              <w:pStyle w:val="StylTunPed6bZa6b"/>
              <w:rPr>
                <w:color w:val="FF0000"/>
              </w:rPr>
            </w:pPr>
            <w:r w:rsidRPr="0029715F">
              <w:rPr>
                <w:color w:val="FF0000"/>
              </w:rPr>
              <w:t>Minimální velikost pozemku</w:t>
            </w:r>
          </w:p>
        </w:tc>
      </w:tr>
      <w:tr w:rsidR="0029715F" w:rsidRPr="0029715F" w14:paraId="61AB869C" w14:textId="77777777" w:rsidTr="00452D3A">
        <w:tc>
          <w:tcPr>
            <w:tcW w:w="1624" w:type="dxa"/>
          </w:tcPr>
          <w:p w14:paraId="4AEED33A" w14:textId="315A246A" w:rsidR="000770E5" w:rsidRPr="0029715F" w:rsidRDefault="000770E5" w:rsidP="00452D3A">
            <w:pPr>
              <w:pStyle w:val="StylPed6b"/>
              <w:rPr>
                <w:color w:val="FF0000"/>
              </w:rPr>
            </w:pPr>
            <w:r w:rsidRPr="0029715F">
              <w:rPr>
                <w:color w:val="FF0000"/>
              </w:rPr>
              <w:t>50</w:t>
            </w:r>
            <w:r w:rsidR="00EE7945">
              <w:rPr>
                <w:color w:val="FF0000"/>
              </w:rPr>
              <w:t xml:space="preserve"> </w:t>
            </w:r>
            <w:r w:rsidRPr="0029715F">
              <w:rPr>
                <w:color w:val="FF0000"/>
              </w:rPr>
              <w:t>%</w:t>
            </w:r>
          </w:p>
        </w:tc>
        <w:tc>
          <w:tcPr>
            <w:tcW w:w="1625" w:type="dxa"/>
          </w:tcPr>
          <w:p w14:paraId="472A3056" w14:textId="6A33C8DB" w:rsidR="000770E5" w:rsidRPr="0029715F" w:rsidRDefault="000770E5" w:rsidP="00452D3A">
            <w:pPr>
              <w:pStyle w:val="StylPed6b"/>
              <w:rPr>
                <w:color w:val="FF0000"/>
              </w:rPr>
            </w:pPr>
            <w:r w:rsidRPr="0029715F">
              <w:rPr>
                <w:color w:val="FF0000"/>
              </w:rPr>
              <w:t>30</w:t>
            </w:r>
            <w:r w:rsidR="00EE7945">
              <w:rPr>
                <w:color w:val="FF0000"/>
              </w:rPr>
              <w:t xml:space="preserve"> </w:t>
            </w:r>
            <w:r w:rsidRPr="0029715F">
              <w:rPr>
                <w:color w:val="FF0000"/>
              </w:rPr>
              <w:t>%</w:t>
            </w:r>
          </w:p>
        </w:tc>
        <w:tc>
          <w:tcPr>
            <w:tcW w:w="1624" w:type="dxa"/>
          </w:tcPr>
          <w:p w14:paraId="324A222C" w14:textId="1D4F6F49" w:rsidR="000770E5" w:rsidRPr="0029715F" w:rsidRDefault="000770E5" w:rsidP="00452D3A">
            <w:pPr>
              <w:pStyle w:val="StylPed6b"/>
              <w:rPr>
                <w:color w:val="FF0000"/>
              </w:rPr>
            </w:pPr>
            <w:r w:rsidRPr="0029715F">
              <w:rPr>
                <w:color w:val="FF0000"/>
              </w:rPr>
              <w:t>15 m</w:t>
            </w:r>
          </w:p>
        </w:tc>
        <w:tc>
          <w:tcPr>
            <w:tcW w:w="1625" w:type="dxa"/>
          </w:tcPr>
          <w:p w14:paraId="68DE347F" w14:textId="560A18E1" w:rsidR="000770E5" w:rsidRPr="0029715F" w:rsidRDefault="000770E5" w:rsidP="00452D3A">
            <w:pPr>
              <w:pStyle w:val="StylPed6b"/>
              <w:rPr>
                <w:color w:val="FF0000"/>
              </w:rPr>
            </w:pPr>
            <w:r w:rsidRPr="0029715F">
              <w:rPr>
                <w:color w:val="FF0000"/>
              </w:rPr>
              <w:t>Není stanovena</w:t>
            </w:r>
          </w:p>
        </w:tc>
        <w:tc>
          <w:tcPr>
            <w:tcW w:w="1624" w:type="dxa"/>
          </w:tcPr>
          <w:p w14:paraId="2F90D0EB" w14:textId="77777777" w:rsidR="000770E5" w:rsidRPr="0029715F" w:rsidRDefault="000770E5" w:rsidP="00452D3A">
            <w:pPr>
              <w:pStyle w:val="StylPed6b"/>
              <w:rPr>
                <w:color w:val="FF0000"/>
              </w:rPr>
            </w:pPr>
            <w:r w:rsidRPr="0029715F">
              <w:rPr>
                <w:color w:val="FF0000"/>
              </w:rPr>
              <w:t>Není stanovena</w:t>
            </w:r>
          </w:p>
        </w:tc>
      </w:tr>
    </w:tbl>
    <w:p w14:paraId="0C57F434" w14:textId="77777777" w:rsidR="000770E5" w:rsidRPr="0029715F" w:rsidRDefault="000770E5" w:rsidP="000770E5">
      <w:pPr>
        <w:rPr>
          <w:color w:val="FF0000"/>
        </w:rPr>
      </w:pPr>
      <w:r w:rsidRPr="0029715F">
        <w:rPr>
          <w:noProof/>
          <w:color w:val="FF0000"/>
          <w:szCs w:val="20"/>
          <w:lang w:eastAsia="cs-CZ"/>
        </w:rPr>
        <mc:AlternateContent>
          <mc:Choice Requires="wps">
            <w:drawing>
              <wp:anchor distT="0" distB="0" distL="114300" distR="114300" simplePos="0" relativeHeight="251722752" behindDoc="0" locked="0" layoutInCell="1" allowOverlap="1" wp14:anchorId="0C04FDCB" wp14:editId="36891436">
                <wp:simplePos x="0" y="0"/>
                <wp:positionH relativeFrom="margin">
                  <wp:posOffset>-78105</wp:posOffset>
                </wp:positionH>
                <wp:positionV relativeFrom="paragraph">
                  <wp:posOffset>19050</wp:posOffset>
                </wp:positionV>
                <wp:extent cx="3519805" cy="259080"/>
                <wp:effectExtent l="0" t="0" r="0" b="0"/>
                <wp:wrapNone/>
                <wp:docPr id="2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noFill/>
                        <a:ln>
                          <a:noFill/>
                        </a:ln>
                      </wps:spPr>
                      <wps:txbx>
                        <w:txbxContent>
                          <w:p w14:paraId="7D5E3FED" w14:textId="77777777" w:rsidR="0070422A" w:rsidRPr="0070422A" w:rsidRDefault="0070422A" w:rsidP="0070422A">
                            <w:pPr>
                              <w:rPr>
                                <w:i/>
                                <w:color w:val="EE0000"/>
                              </w:rPr>
                            </w:pPr>
                            <w:r w:rsidRPr="0070422A">
                              <w:rPr>
                                <w:i/>
                                <w:color w:val="EE0000"/>
                              </w:rPr>
                              <w:t>pozn. popis regulativů je podrobně rozveden v kap. F.1</w:t>
                            </w:r>
                          </w:p>
                          <w:p w14:paraId="185DF3A8" w14:textId="7F97CB46" w:rsidR="00C367F2" w:rsidRPr="00C81615" w:rsidRDefault="00C367F2" w:rsidP="000770E5">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04FDCB" id="_x0000_s1064" type="#_x0000_t202" style="position:absolute;margin-left:-6.15pt;margin-top:1.5pt;width:277.15pt;height:20.4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" filled="f" stroked="f">
                <v:textbox>
                  <w:txbxContent>
                    <w:p w14:paraId="7D5E3FED" w14:textId="77777777" w:rsidR="0070422A" w:rsidRPr="0070422A" w:rsidRDefault="0070422A" w:rsidP="0070422A">
                      <w:pPr>
                        <w:rPr>
                          <w:i/>
                          <w:color w:val="EE0000"/>
                        </w:rPr>
                      </w:pPr>
                      <w:r w:rsidRPr="0070422A">
                        <w:rPr>
                          <w:i/>
                          <w:color w:val="EE0000"/>
                        </w:rPr>
                        <w:t>pozn. popis regulativů je podrobně rozveden v kap. F.1</w:t>
                      </w:r>
                    </w:p>
                    <w:p w14:paraId="185DF3A8" w14:textId="7F97CB46" w:rsidR="00C367F2" w:rsidRPr="00C81615" w:rsidRDefault="00C367F2" w:rsidP="000770E5">
                      <w:pPr>
                        <w:rPr>
                          <w:i/>
                        </w:rPr>
                      </w:pPr>
                    </w:p>
                  </w:txbxContent>
                </v:textbox>
                <w10:wrap anchorx="margin"/>
              </v:shape>
            </w:pict>
          </mc:Fallback>
        </mc:AlternateContent>
      </w:r>
    </w:p>
    <w:p w14:paraId="4028C7C0" w14:textId="77777777" w:rsidR="000409B3" w:rsidRPr="0029715F" w:rsidRDefault="000409B3" w:rsidP="000770E5">
      <w:pPr>
        <w:pStyle w:val="Nadpis3vyuzitiuzemi"/>
        <w:tabs>
          <w:tab w:val="clear" w:pos="3002"/>
          <w:tab w:val="num" w:pos="2552"/>
        </w:tabs>
        <w:rPr>
          <w:color w:val="FF0000"/>
          <w:sz w:val="72"/>
          <w:szCs w:val="72"/>
        </w:rPr>
      </w:pPr>
    </w:p>
    <w:p w14:paraId="1C3433B7" w14:textId="77777777" w:rsidR="000409B3" w:rsidRPr="0029715F" w:rsidRDefault="000409B3" w:rsidP="000770E5">
      <w:pPr>
        <w:pStyle w:val="Nadpis3vyuzitiuzemi"/>
        <w:tabs>
          <w:tab w:val="clear" w:pos="3002"/>
          <w:tab w:val="num" w:pos="2552"/>
        </w:tabs>
        <w:rPr>
          <w:color w:val="FF0000"/>
          <w:sz w:val="72"/>
          <w:szCs w:val="72"/>
        </w:rPr>
        <w:sectPr w:rsidR="000409B3" w:rsidRPr="0029715F" w:rsidSect="000770E5">
          <w:type w:val="continuous"/>
          <w:pgSz w:w="11906" w:h="16838" w:code="9"/>
          <w:pgMar w:top="851" w:right="1134" w:bottom="1701" w:left="1134" w:header="567" w:footer="567" w:gutter="567"/>
          <w:cols w:space="708"/>
          <w:docGrid w:linePitch="360"/>
        </w:sectPr>
      </w:pPr>
    </w:p>
    <w:p w14:paraId="5F191E80" w14:textId="31A249F6" w:rsidR="000770E5" w:rsidRPr="0029715F" w:rsidRDefault="000770E5" w:rsidP="000770E5">
      <w:pPr>
        <w:pStyle w:val="Nadpis3vyuzitiuzemi"/>
        <w:tabs>
          <w:tab w:val="clear" w:pos="3002"/>
          <w:tab w:val="num" w:pos="2552"/>
        </w:tabs>
        <w:rPr>
          <w:color w:val="FF0000"/>
        </w:rPr>
      </w:pPr>
      <w:bookmarkStart w:id="481" w:name="_Toc174348878"/>
      <w:r w:rsidRPr="0029715F">
        <w:rPr>
          <w:color w:val="FF0000"/>
          <w:sz w:val="72"/>
          <w:szCs w:val="72"/>
        </w:rPr>
        <w:lastRenderedPageBreak/>
        <w:t>|HU.1|</w:t>
      </w:r>
      <w:r w:rsidR="00E65177" w:rsidRPr="0029715F">
        <w:rPr>
          <w:color w:val="FF0000"/>
          <w:sz w:val="72"/>
          <w:szCs w:val="72"/>
        </w:rPr>
        <w:t xml:space="preserve"> </w:t>
      </w:r>
      <w:r w:rsidRPr="0029715F">
        <w:rPr>
          <w:caps w:val="0"/>
          <w:color w:val="FF0000"/>
          <w:sz w:val="28"/>
          <w:szCs w:val="28"/>
        </w:rPr>
        <w:t xml:space="preserve">PLOCHY SMÍŠENÉ VÝROBNÍ </w:t>
      </w:r>
      <w:r w:rsidRPr="0029715F">
        <w:rPr>
          <w:color w:val="FF0000"/>
        </w:rPr>
        <w:t>–</w:t>
      </w:r>
      <w:r w:rsidRPr="0029715F">
        <w:rPr>
          <w:b w:val="0"/>
          <w:bCs w:val="0"/>
          <w:color w:val="FF0000"/>
        </w:rPr>
        <w:t xml:space="preserve"> </w:t>
      </w:r>
      <w:r w:rsidRPr="0029715F">
        <w:rPr>
          <w:color w:val="FF0000"/>
        </w:rPr>
        <w:t>smíšené výrobní VŠEOBECNÉ – VÝROBA A OBCHOD U ŘEKY</w:t>
      </w:r>
      <w:bookmarkEnd w:id="481"/>
    </w:p>
    <w:p w14:paraId="61B40D82" w14:textId="77777777" w:rsidR="000770E5" w:rsidRPr="0029715F" w:rsidRDefault="000770E5" w:rsidP="000770E5">
      <w:pPr>
        <w:pStyle w:val="Nadpis5"/>
        <w:rPr>
          <w:color w:val="FF0000"/>
        </w:rPr>
      </w:pPr>
      <w:r w:rsidRPr="0029715F">
        <w:rPr>
          <w:color w:val="FF0000"/>
        </w:rPr>
        <w:t>PODMÍNKY VYUŽITÍ PLOCH</w:t>
      </w:r>
    </w:p>
    <w:p w14:paraId="53771B7A" w14:textId="77777777" w:rsidR="000770E5" w:rsidRPr="0029715F" w:rsidRDefault="000770E5" w:rsidP="000770E5">
      <w:pPr>
        <w:rPr>
          <w:color w:val="FF0000"/>
          <w:szCs w:val="20"/>
        </w:rPr>
        <w:sectPr w:rsidR="000770E5" w:rsidRPr="0029715F" w:rsidSect="000409B3">
          <w:pgSz w:w="11906" w:h="16838" w:code="9"/>
          <w:pgMar w:top="851" w:right="1134" w:bottom="1701" w:left="1134" w:header="567" w:footer="567" w:gutter="567"/>
          <w:cols w:space="708"/>
          <w:docGrid w:linePitch="360"/>
        </w:sectPr>
      </w:pPr>
    </w:p>
    <w:p w14:paraId="1B65FCB3" w14:textId="77777777" w:rsidR="000770E5" w:rsidRPr="0029715F" w:rsidRDefault="000770E5" w:rsidP="000770E5">
      <w:pPr>
        <w:rPr>
          <w:b/>
          <w:color w:val="FF0000"/>
        </w:rPr>
      </w:pPr>
      <w:r w:rsidRPr="0029715F">
        <w:rPr>
          <w:b/>
          <w:color w:val="FF0000"/>
        </w:rPr>
        <w:t>Hlavní využití</w:t>
      </w:r>
    </w:p>
    <w:p w14:paraId="329C2FA7" w14:textId="77777777" w:rsidR="000770E5" w:rsidRPr="0029715F" w:rsidRDefault="000770E5" w:rsidP="000770E5">
      <w:pPr>
        <w:spacing w:after="120"/>
        <w:rPr>
          <w:b/>
          <w:color w:val="FF0000"/>
          <w:highlight w:val="yellow"/>
        </w:rPr>
      </w:pPr>
      <w:r w:rsidRPr="0029715F">
        <w:rPr>
          <w:color w:val="FF0000"/>
          <w:szCs w:val="20"/>
        </w:rPr>
        <w:t xml:space="preserve">Výroba, obchod, administrativa. </w:t>
      </w:r>
    </w:p>
    <w:p w14:paraId="2CDCDE3B" w14:textId="77777777" w:rsidR="000770E5" w:rsidRPr="0029715F" w:rsidRDefault="000770E5" w:rsidP="000770E5">
      <w:pPr>
        <w:rPr>
          <w:b/>
          <w:color w:val="FF0000"/>
        </w:rPr>
      </w:pPr>
      <w:r w:rsidRPr="0029715F">
        <w:rPr>
          <w:b/>
          <w:color w:val="FF0000"/>
        </w:rPr>
        <w:t xml:space="preserve">Přípustné využití </w:t>
      </w:r>
    </w:p>
    <w:p w14:paraId="304638A1" w14:textId="77777777" w:rsidR="000770E5" w:rsidRPr="0029715F" w:rsidRDefault="000770E5" w:rsidP="000770E5">
      <w:pPr>
        <w:spacing w:after="120"/>
        <w:rPr>
          <w:color w:val="FF0000"/>
          <w:szCs w:val="20"/>
        </w:rPr>
      </w:pPr>
      <w:r w:rsidRPr="0029715F">
        <w:rPr>
          <w:color w:val="FF0000"/>
          <w:szCs w:val="20"/>
        </w:rPr>
        <w:t xml:space="preserve">Veřejné stravování, stavby a zařízení technické infrastruktury, služby a správa. </w:t>
      </w:r>
    </w:p>
    <w:p w14:paraId="10F73F00" w14:textId="77777777" w:rsidR="000770E5" w:rsidRPr="0029715F" w:rsidRDefault="000770E5" w:rsidP="000770E5">
      <w:pPr>
        <w:spacing w:before="120"/>
        <w:rPr>
          <w:b/>
          <w:color w:val="FF0000"/>
        </w:rPr>
      </w:pPr>
      <w:r w:rsidRPr="0029715F">
        <w:rPr>
          <w:b/>
          <w:color w:val="FF0000"/>
        </w:rPr>
        <w:t>Podmíněně přípustné využití</w:t>
      </w:r>
    </w:p>
    <w:p w14:paraId="7838938D" w14:textId="77777777" w:rsidR="000770E5" w:rsidRPr="0029715F" w:rsidRDefault="000770E5" w:rsidP="000770E5">
      <w:pPr>
        <w:rPr>
          <w:color w:val="FF0000"/>
          <w:szCs w:val="20"/>
        </w:rPr>
      </w:pPr>
      <w:r w:rsidRPr="0029715F">
        <w:rPr>
          <w:color w:val="FF0000"/>
          <w:szCs w:val="20"/>
        </w:rPr>
        <w:t>Bydlení za podmínky, že se byty vztahují k provozu stavby (např. byty pro správce, zaměstnance) a nepřekročí v součtu více než 10 % hrubých podlažních ploch.</w:t>
      </w:r>
    </w:p>
    <w:p w14:paraId="2D817D0A" w14:textId="77777777" w:rsidR="000770E5" w:rsidRPr="0029715F" w:rsidRDefault="000770E5" w:rsidP="000770E5">
      <w:pPr>
        <w:rPr>
          <w:color w:val="FF0000"/>
          <w:szCs w:val="20"/>
        </w:rPr>
      </w:pPr>
    </w:p>
    <w:p w14:paraId="5BA6A300" w14:textId="77777777" w:rsidR="000770E5" w:rsidRPr="0029715F" w:rsidRDefault="000770E5" w:rsidP="000770E5">
      <w:pPr>
        <w:rPr>
          <w:b/>
          <w:color w:val="FF0000"/>
        </w:rPr>
      </w:pPr>
      <w:r w:rsidRPr="0029715F">
        <w:rPr>
          <w:b/>
          <w:color w:val="FF0000"/>
        </w:rPr>
        <w:t>Nepřípustné využití</w:t>
      </w:r>
    </w:p>
    <w:p w14:paraId="22C823F3" w14:textId="77777777" w:rsidR="000770E5" w:rsidRPr="0029715F" w:rsidRDefault="000770E5" w:rsidP="000770E5">
      <w:pPr>
        <w:tabs>
          <w:tab w:val="left" w:pos="284"/>
        </w:tabs>
        <w:rPr>
          <w:rFonts w:cs="Times New Roman"/>
          <w:color w:val="FF0000"/>
        </w:rPr>
      </w:pPr>
      <w:r w:rsidRPr="0029715F">
        <w:rPr>
          <w:color w:val="FF0000"/>
          <w:szCs w:val="20"/>
        </w:rPr>
        <w:t>Zejména skladování a</w:t>
      </w:r>
      <w:r w:rsidRPr="0029715F">
        <w:rPr>
          <w:color w:val="FF0000"/>
        </w:rPr>
        <w:t xml:space="preserve"> jakékoliv stavby mimo hlavního, přípustného a podmíněně přípustného využití.</w:t>
      </w:r>
    </w:p>
    <w:p w14:paraId="7317D8CC" w14:textId="77777777" w:rsidR="000770E5" w:rsidRPr="0029715F" w:rsidRDefault="000770E5" w:rsidP="000770E5">
      <w:pPr>
        <w:spacing w:after="120"/>
        <w:rPr>
          <w:color w:val="FF0000"/>
          <w:szCs w:val="20"/>
        </w:rPr>
      </w:pPr>
    </w:p>
    <w:p w14:paraId="74E4FACC" w14:textId="77777777" w:rsidR="000770E5" w:rsidRPr="0029715F" w:rsidRDefault="000770E5" w:rsidP="000770E5">
      <w:pPr>
        <w:spacing w:after="120"/>
        <w:rPr>
          <w:color w:val="FF0000"/>
          <w:szCs w:val="20"/>
        </w:rPr>
      </w:pPr>
    </w:p>
    <w:p w14:paraId="0F766B82" w14:textId="77777777" w:rsidR="000770E5" w:rsidRPr="0029715F" w:rsidRDefault="000770E5" w:rsidP="000770E5">
      <w:pPr>
        <w:spacing w:after="120"/>
        <w:rPr>
          <w:color w:val="FF0000"/>
          <w:szCs w:val="20"/>
        </w:rPr>
      </w:pPr>
    </w:p>
    <w:p w14:paraId="4D071665" w14:textId="77777777" w:rsidR="000770E5" w:rsidRPr="0029715F" w:rsidRDefault="000770E5" w:rsidP="000770E5">
      <w:pPr>
        <w:spacing w:after="120"/>
        <w:rPr>
          <w:color w:val="FF0000"/>
          <w:szCs w:val="20"/>
        </w:rPr>
      </w:pPr>
    </w:p>
    <w:p w14:paraId="23F2F510" w14:textId="77777777" w:rsidR="000770E5" w:rsidRPr="0029715F" w:rsidRDefault="000770E5" w:rsidP="000770E5">
      <w:pPr>
        <w:spacing w:after="120"/>
        <w:rPr>
          <w:color w:val="FF0000"/>
          <w:szCs w:val="20"/>
        </w:rPr>
      </w:pPr>
    </w:p>
    <w:p w14:paraId="3AB02E85" w14:textId="77777777" w:rsidR="000770E5" w:rsidRPr="0029715F" w:rsidRDefault="000770E5" w:rsidP="000770E5">
      <w:pPr>
        <w:spacing w:after="120"/>
        <w:rPr>
          <w:color w:val="FF0000"/>
          <w:szCs w:val="20"/>
        </w:rPr>
      </w:pPr>
    </w:p>
    <w:p w14:paraId="13F577A4" w14:textId="77777777" w:rsidR="000770E5" w:rsidRPr="0029715F" w:rsidRDefault="000770E5" w:rsidP="000770E5">
      <w:pPr>
        <w:spacing w:after="120"/>
        <w:rPr>
          <w:color w:val="FF0000"/>
          <w:szCs w:val="20"/>
        </w:rPr>
      </w:pPr>
    </w:p>
    <w:p w14:paraId="4AFB8174" w14:textId="77777777" w:rsidR="000770E5" w:rsidRPr="0029715F" w:rsidRDefault="000770E5" w:rsidP="000770E5">
      <w:pPr>
        <w:spacing w:after="120"/>
        <w:rPr>
          <w:color w:val="FF0000"/>
          <w:szCs w:val="20"/>
        </w:rPr>
      </w:pPr>
    </w:p>
    <w:p w14:paraId="2DA225CB" w14:textId="77777777" w:rsidR="000770E5" w:rsidRPr="0029715F" w:rsidRDefault="000770E5" w:rsidP="000770E5">
      <w:pPr>
        <w:spacing w:after="120"/>
        <w:rPr>
          <w:color w:val="FF0000"/>
          <w:szCs w:val="20"/>
        </w:rPr>
      </w:pPr>
    </w:p>
    <w:p w14:paraId="4090B0BE" w14:textId="77777777" w:rsidR="000770E5" w:rsidRPr="0029715F" w:rsidRDefault="000770E5" w:rsidP="000770E5">
      <w:pPr>
        <w:rPr>
          <w:color w:val="FF0000"/>
          <w:szCs w:val="20"/>
        </w:rPr>
      </w:pPr>
      <w:r w:rsidRPr="0029715F">
        <w:rPr>
          <w:noProof/>
          <w:color w:val="FF0000"/>
          <w:szCs w:val="20"/>
          <w:lang w:eastAsia="cs-CZ"/>
        </w:rPr>
        <w:drawing>
          <wp:inline distT="0" distB="0" distL="0" distR="0" wp14:anchorId="43AD3AA7" wp14:editId="5F3E5F28">
            <wp:extent cx="2381250" cy="1704975"/>
            <wp:effectExtent l="0" t="0" r="0" b="9525"/>
            <wp:docPr id="19" name="obrázek 15" descr="Obsah obrázku venku, obloha, budova, dů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15" descr="Obsah obrázku venku, obloha, budova, dům&#10;&#10;Popis byl vytvořen automaticky"/>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81250" cy="1704975"/>
                    </a:xfrm>
                    <a:prstGeom prst="rect">
                      <a:avLst/>
                    </a:prstGeom>
                    <a:noFill/>
                    <a:ln>
                      <a:noFill/>
                    </a:ln>
                  </pic:spPr>
                </pic:pic>
              </a:graphicData>
            </a:graphic>
          </wp:inline>
        </w:drawing>
      </w:r>
    </w:p>
    <w:p w14:paraId="09D93441" w14:textId="77777777" w:rsidR="000770E5" w:rsidRPr="0029715F" w:rsidRDefault="000770E5" w:rsidP="000770E5">
      <w:pPr>
        <w:rPr>
          <w:color w:val="FF0000"/>
          <w:szCs w:val="20"/>
        </w:rPr>
      </w:pPr>
      <w:r w:rsidRPr="0029715F">
        <w:rPr>
          <w:color w:val="FF0000"/>
          <w:szCs w:val="20"/>
        </w:rPr>
        <w:t>Charakter území:</w:t>
      </w:r>
    </w:p>
    <w:p w14:paraId="6CB6632C" w14:textId="77777777" w:rsidR="000770E5" w:rsidRPr="0029715F" w:rsidRDefault="000770E5" w:rsidP="000770E5">
      <w:pPr>
        <w:rPr>
          <w:b/>
          <w:bCs/>
          <w:i/>
          <w:iCs/>
          <w:color w:val="FF0000"/>
          <w:szCs w:val="20"/>
        </w:rPr>
      </w:pPr>
      <w:r w:rsidRPr="0029715F">
        <w:rPr>
          <w:b/>
          <w:bCs/>
          <w:i/>
          <w:iCs/>
          <w:color w:val="FF0000"/>
          <w:szCs w:val="20"/>
        </w:rPr>
        <w:t xml:space="preserve">Haly a areály určené pro výrobu či obchod. Zástavba je charakteristická větším měřítkem staveb a vyššími nároky na zpevněné plochy </w:t>
      </w:r>
    </w:p>
    <w:p w14:paraId="2C078CB7" w14:textId="77777777" w:rsidR="000770E5" w:rsidRPr="0029715F" w:rsidRDefault="000770E5" w:rsidP="000770E5">
      <w:pPr>
        <w:rPr>
          <w:color w:val="FF0000"/>
          <w:szCs w:val="20"/>
        </w:rPr>
      </w:pPr>
      <w:r w:rsidRPr="0029715F">
        <w:rPr>
          <w:b/>
          <w:bCs/>
          <w:i/>
          <w:iCs/>
          <w:color w:val="FF0000"/>
          <w:szCs w:val="20"/>
        </w:rPr>
        <w:t xml:space="preserve">pro parkování a manipulaci se zbožím. </w:t>
      </w:r>
    </w:p>
    <w:p w14:paraId="38AE1A87" w14:textId="77777777" w:rsidR="000770E5" w:rsidRPr="0029715F" w:rsidRDefault="000770E5" w:rsidP="000770E5">
      <w:pPr>
        <w:rPr>
          <w:color w:val="FF0000"/>
          <w:szCs w:val="20"/>
        </w:rPr>
      </w:pPr>
    </w:p>
    <w:p w14:paraId="0A3C82EA" w14:textId="77777777" w:rsidR="000770E5" w:rsidRPr="0029715F" w:rsidRDefault="000770E5" w:rsidP="000770E5">
      <w:pPr>
        <w:rPr>
          <w:color w:val="FF0000"/>
          <w:szCs w:val="20"/>
        </w:rPr>
      </w:pPr>
    </w:p>
    <w:p w14:paraId="4E7704A1" w14:textId="77777777" w:rsidR="000770E5" w:rsidRPr="0029715F" w:rsidRDefault="000770E5" w:rsidP="000770E5">
      <w:pPr>
        <w:rPr>
          <w:color w:val="FF0000"/>
          <w:szCs w:val="20"/>
        </w:rPr>
      </w:pPr>
    </w:p>
    <w:p w14:paraId="46F9621D" w14:textId="77777777" w:rsidR="000770E5" w:rsidRPr="0029715F" w:rsidRDefault="000770E5" w:rsidP="000770E5">
      <w:pPr>
        <w:rPr>
          <w:color w:val="FF0000"/>
          <w:szCs w:val="20"/>
        </w:rPr>
      </w:pPr>
    </w:p>
    <w:p w14:paraId="6835D344" w14:textId="77777777" w:rsidR="000770E5" w:rsidRPr="0029715F" w:rsidRDefault="000770E5" w:rsidP="000770E5">
      <w:pPr>
        <w:rPr>
          <w:color w:val="FF0000"/>
          <w:szCs w:val="20"/>
        </w:rPr>
      </w:pPr>
    </w:p>
    <w:p w14:paraId="73F6C4A5" w14:textId="77777777" w:rsidR="000770E5" w:rsidRPr="0029715F" w:rsidRDefault="000770E5" w:rsidP="000770E5">
      <w:pPr>
        <w:rPr>
          <w:color w:val="FF0000"/>
          <w:szCs w:val="20"/>
        </w:rPr>
      </w:pPr>
    </w:p>
    <w:p w14:paraId="5CE2F230" w14:textId="77777777" w:rsidR="000770E5" w:rsidRPr="0029715F" w:rsidRDefault="000770E5" w:rsidP="000770E5">
      <w:pPr>
        <w:rPr>
          <w:color w:val="FF0000"/>
          <w:szCs w:val="20"/>
        </w:rPr>
      </w:pPr>
    </w:p>
    <w:p w14:paraId="09720C35" w14:textId="77777777" w:rsidR="000770E5" w:rsidRPr="0029715F" w:rsidRDefault="000770E5" w:rsidP="000770E5">
      <w:pPr>
        <w:rPr>
          <w:color w:val="FF0000"/>
          <w:szCs w:val="20"/>
        </w:rPr>
      </w:pPr>
    </w:p>
    <w:p w14:paraId="774B0EE3" w14:textId="77777777" w:rsidR="000770E5" w:rsidRPr="0029715F" w:rsidRDefault="000770E5" w:rsidP="000770E5">
      <w:pPr>
        <w:rPr>
          <w:color w:val="FF0000"/>
          <w:szCs w:val="20"/>
        </w:rPr>
      </w:pPr>
    </w:p>
    <w:p w14:paraId="15871F2A" w14:textId="77777777" w:rsidR="000770E5" w:rsidRPr="0029715F" w:rsidRDefault="000770E5" w:rsidP="000770E5">
      <w:pPr>
        <w:rPr>
          <w:color w:val="FF0000"/>
          <w:szCs w:val="20"/>
        </w:rPr>
      </w:pPr>
    </w:p>
    <w:p w14:paraId="7BC35C1B" w14:textId="77777777" w:rsidR="000770E5" w:rsidRPr="0029715F" w:rsidRDefault="000770E5" w:rsidP="000770E5">
      <w:pPr>
        <w:rPr>
          <w:color w:val="FF0000"/>
          <w:szCs w:val="20"/>
        </w:rPr>
      </w:pPr>
    </w:p>
    <w:p w14:paraId="10B16D73" w14:textId="77777777" w:rsidR="000770E5" w:rsidRPr="0029715F" w:rsidRDefault="000770E5" w:rsidP="000770E5">
      <w:pPr>
        <w:rPr>
          <w:color w:val="FF0000"/>
          <w:szCs w:val="20"/>
        </w:rPr>
        <w:sectPr w:rsidR="000770E5" w:rsidRPr="0029715F" w:rsidSect="000770E5">
          <w:type w:val="continuous"/>
          <w:pgSz w:w="11906" w:h="16838" w:code="9"/>
          <w:pgMar w:top="851" w:right="1134" w:bottom="1701" w:left="1134" w:header="567" w:footer="567" w:gutter="567"/>
          <w:cols w:num="2" w:space="709"/>
          <w:docGrid w:linePitch="360"/>
        </w:sectPr>
      </w:pPr>
    </w:p>
    <w:p w14:paraId="01C08F27" w14:textId="77777777" w:rsidR="000770E5" w:rsidRPr="0029715F" w:rsidRDefault="000770E5" w:rsidP="000770E5">
      <w:pPr>
        <w:pStyle w:val="Nadpis5"/>
        <w:rPr>
          <w:color w:val="FF0000"/>
        </w:rPr>
      </w:pPr>
      <w:r w:rsidRPr="0029715F">
        <w:rPr>
          <w:color w:val="FF0000"/>
        </w:rPr>
        <w:t>PODMÍNKY PROSTOROVÉHO USPOŘÁDÁNÍ</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7"/>
        <w:gridCol w:w="1548"/>
        <w:gridCol w:w="1862"/>
        <w:gridCol w:w="2126"/>
        <w:gridCol w:w="2268"/>
      </w:tblGrid>
      <w:tr w:rsidR="0029715F" w:rsidRPr="0029715F" w14:paraId="0C13630E" w14:textId="77777777" w:rsidTr="005E3F61">
        <w:tc>
          <w:tcPr>
            <w:tcW w:w="1547" w:type="dxa"/>
          </w:tcPr>
          <w:p w14:paraId="53406B63" w14:textId="77777777" w:rsidR="000770E5" w:rsidRPr="0029715F" w:rsidRDefault="000770E5" w:rsidP="00452D3A">
            <w:pPr>
              <w:pStyle w:val="StylTunPed6bZa6b"/>
              <w:rPr>
                <w:color w:val="FF0000"/>
              </w:rPr>
            </w:pPr>
            <w:r w:rsidRPr="0029715F">
              <w:rPr>
                <w:color w:val="FF0000"/>
              </w:rPr>
              <w:t>Zastavěnost</w:t>
            </w:r>
          </w:p>
        </w:tc>
        <w:tc>
          <w:tcPr>
            <w:tcW w:w="1548" w:type="dxa"/>
          </w:tcPr>
          <w:p w14:paraId="696492DA" w14:textId="77777777" w:rsidR="000770E5" w:rsidRPr="0029715F" w:rsidRDefault="000770E5" w:rsidP="00452D3A">
            <w:pPr>
              <w:pStyle w:val="StylTunPed6bZa6b"/>
              <w:rPr>
                <w:color w:val="FF0000"/>
              </w:rPr>
            </w:pPr>
            <w:r w:rsidRPr="0029715F">
              <w:rPr>
                <w:color w:val="FF0000"/>
              </w:rPr>
              <w:t>Procento zahrady</w:t>
            </w:r>
          </w:p>
        </w:tc>
        <w:tc>
          <w:tcPr>
            <w:tcW w:w="1862" w:type="dxa"/>
          </w:tcPr>
          <w:p w14:paraId="52629687" w14:textId="77777777" w:rsidR="000770E5" w:rsidRPr="0029715F" w:rsidRDefault="000770E5" w:rsidP="00452D3A">
            <w:pPr>
              <w:pStyle w:val="StylTunPed6bZa6b"/>
              <w:rPr>
                <w:color w:val="FF0000"/>
              </w:rPr>
            </w:pPr>
            <w:r w:rsidRPr="0029715F">
              <w:rPr>
                <w:color w:val="FF0000"/>
              </w:rPr>
              <w:t>Regulovaná výška stavby</w:t>
            </w:r>
          </w:p>
        </w:tc>
        <w:tc>
          <w:tcPr>
            <w:tcW w:w="2126" w:type="dxa"/>
          </w:tcPr>
          <w:p w14:paraId="2B359103" w14:textId="77777777" w:rsidR="000770E5" w:rsidRPr="0029715F" w:rsidRDefault="000770E5" w:rsidP="00452D3A">
            <w:pPr>
              <w:pStyle w:val="StylTunPed6bZa6b"/>
              <w:rPr>
                <w:color w:val="FF0000"/>
              </w:rPr>
            </w:pPr>
            <w:r w:rsidRPr="0029715F">
              <w:rPr>
                <w:color w:val="FF0000"/>
              </w:rPr>
              <w:t>Maximální výška stavby</w:t>
            </w:r>
          </w:p>
        </w:tc>
        <w:tc>
          <w:tcPr>
            <w:tcW w:w="2268" w:type="dxa"/>
          </w:tcPr>
          <w:p w14:paraId="4108DD02" w14:textId="77777777" w:rsidR="000770E5" w:rsidRPr="0029715F" w:rsidRDefault="000770E5" w:rsidP="00452D3A">
            <w:pPr>
              <w:pStyle w:val="StylTunPed6bZa6b"/>
              <w:rPr>
                <w:color w:val="FF0000"/>
              </w:rPr>
            </w:pPr>
            <w:r w:rsidRPr="0029715F">
              <w:rPr>
                <w:color w:val="FF0000"/>
              </w:rPr>
              <w:t>Minimální velikost pozemku</w:t>
            </w:r>
          </w:p>
        </w:tc>
      </w:tr>
      <w:tr w:rsidR="0029715F" w:rsidRPr="0029715F" w14:paraId="7A728314" w14:textId="77777777" w:rsidTr="005E3F61">
        <w:trPr>
          <w:trHeight w:val="1699"/>
        </w:trPr>
        <w:tc>
          <w:tcPr>
            <w:tcW w:w="1547" w:type="dxa"/>
          </w:tcPr>
          <w:p w14:paraId="5ECBD4F2" w14:textId="77777777" w:rsidR="000770E5" w:rsidRPr="0029715F" w:rsidRDefault="000770E5" w:rsidP="00452D3A">
            <w:pPr>
              <w:pStyle w:val="StylPed6b"/>
              <w:rPr>
                <w:color w:val="FF0000"/>
              </w:rPr>
            </w:pPr>
            <w:r w:rsidRPr="0029715F">
              <w:rPr>
                <w:color w:val="FF0000"/>
              </w:rPr>
              <w:t xml:space="preserve">50 % </w:t>
            </w:r>
          </w:p>
          <w:p w14:paraId="4CB51EFB" w14:textId="77777777" w:rsidR="000770E5" w:rsidRPr="0029715F" w:rsidRDefault="000770E5" w:rsidP="00452D3A">
            <w:pPr>
              <w:pStyle w:val="StylPed6b"/>
              <w:rPr>
                <w:color w:val="FF0000"/>
              </w:rPr>
            </w:pPr>
            <w:r w:rsidRPr="0029715F">
              <w:rPr>
                <w:color w:val="FF0000"/>
              </w:rPr>
              <w:t>Maximální velikost stavby je 2000 m</w:t>
            </w:r>
            <w:r w:rsidRPr="0029715F">
              <w:rPr>
                <w:color w:val="FF0000"/>
                <w:vertAlign w:val="superscript"/>
              </w:rPr>
              <w:t>2</w:t>
            </w:r>
          </w:p>
        </w:tc>
        <w:tc>
          <w:tcPr>
            <w:tcW w:w="1548" w:type="dxa"/>
          </w:tcPr>
          <w:p w14:paraId="5B725F92" w14:textId="77777777" w:rsidR="000770E5" w:rsidRPr="0029715F" w:rsidRDefault="000770E5" w:rsidP="00452D3A">
            <w:pPr>
              <w:pStyle w:val="StylPed6b"/>
              <w:rPr>
                <w:color w:val="FF0000"/>
              </w:rPr>
            </w:pPr>
            <w:r w:rsidRPr="0029715F">
              <w:rPr>
                <w:color w:val="FF0000"/>
              </w:rPr>
              <w:t xml:space="preserve">30 % </w:t>
            </w:r>
          </w:p>
        </w:tc>
        <w:tc>
          <w:tcPr>
            <w:tcW w:w="1862" w:type="dxa"/>
          </w:tcPr>
          <w:p w14:paraId="4DC93C74" w14:textId="77777777" w:rsidR="000770E5" w:rsidRPr="0029715F" w:rsidRDefault="000770E5" w:rsidP="00452D3A">
            <w:pPr>
              <w:pStyle w:val="StylPed6b"/>
              <w:rPr>
                <w:color w:val="FF0000"/>
              </w:rPr>
            </w:pPr>
            <w:r w:rsidRPr="0029715F">
              <w:rPr>
                <w:color w:val="FF0000"/>
              </w:rPr>
              <w:t>12 m</w:t>
            </w:r>
          </w:p>
        </w:tc>
        <w:tc>
          <w:tcPr>
            <w:tcW w:w="2126" w:type="dxa"/>
          </w:tcPr>
          <w:p w14:paraId="3C2114DE" w14:textId="77777777" w:rsidR="000770E5" w:rsidRPr="0029715F" w:rsidRDefault="000770E5" w:rsidP="00452D3A">
            <w:pPr>
              <w:pStyle w:val="Default"/>
              <w:rPr>
                <w:color w:val="FF0000"/>
                <w:sz w:val="20"/>
                <w:szCs w:val="20"/>
                <w:vertAlign w:val="superscript"/>
              </w:rPr>
            </w:pPr>
            <w:r w:rsidRPr="0029715F">
              <w:rPr>
                <w:color w:val="FF0000"/>
                <w:sz w:val="20"/>
                <w:szCs w:val="20"/>
              </w:rPr>
              <w:t>16 m</w:t>
            </w:r>
          </w:p>
          <w:p w14:paraId="5C2A639C" w14:textId="77777777" w:rsidR="000770E5" w:rsidRPr="0029715F" w:rsidRDefault="000770E5" w:rsidP="00452D3A">
            <w:pPr>
              <w:pStyle w:val="Default"/>
              <w:rPr>
                <w:color w:val="FF0000"/>
              </w:rPr>
            </w:pPr>
          </w:p>
        </w:tc>
        <w:tc>
          <w:tcPr>
            <w:tcW w:w="2268" w:type="dxa"/>
          </w:tcPr>
          <w:p w14:paraId="613C4524" w14:textId="77777777" w:rsidR="000770E5" w:rsidRPr="0029715F" w:rsidRDefault="000770E5" w:rsidP="00452D3A">
            <w:pPr>
              <w:pStyle w:val="StylPed6b"/>
              <w:rPr>
                <w:color w:val="FF0000"/>
                <w:vertAlign w:val="superscript"/>
              </w:rPr>
            </w:pPr>
            <w:r w:rsidRPr="0029715F">
              <w:rPr>
                <w:color w:val="FF0000"/>
              </w:rPr>
              <w:t>1000 m</w:t>
            </w:r>
            <w:r w:rsidRPr="0029715F">
              <w:rPr>
                <w:color w:val="FF0000"/>
                <w:vertAlign w:val="superscript"/>
              </w:rPr>
              <w:t>2</w:t>
            </w:r>
          </w:p>
          <w:p w14:paraId="60355E60" w14:textId="77777777" w:rsidR="000770E5" w:rsidRPr="0029715F" w:rsidDel="00CD3459" w:rsidRDefault="000770E5" w:rsidP="00452D3A">
            <w:pPr>
              <w:pStyle w:val="StylPed6b"/>
              <w:rPr>
                <w:color w:val="FF0000"/>
              </w:rPr>
            </w:pPr>
          </w:p>
        </w:tc>
      </w:tr>
    </w:tbl>
    <w:p w14:paraId="161BA049" w14:textId="687A1326" w:rsidR="000770E5" w:rsidRPr="0029715F" w:rsidRDefault="000770E5" w:rsidP="000770E5">
      <w:pPr>
        <w:pStyle w:val="Nadpis3vyuzitiuzemi"/>
        <w:tabs>
          <w:tab w:val="clear" w:pos="3002"/>
          <w:tab w:val="num" w:pos="2410"/>
        </w:tabs>
        <w:rPr>
          <w:color w:val="FF0000"/>
        </w:rPr>
      </w:pPr>
      <w:bookmarkStart w:id="482" w:name="_Toc174348879"/>
      <w:r w:rsidRPr="0029715F">
        <w:rPr>
          <w:caps w:val="0"/>
          <w:noProof/>
          <w:color w:val="FF0000"/>
          <w:sz w:val="72"/>
          <w:szCs w:val="72"/>
          <w:lang w:eastAsia="cs-CZ"/>
        </w:rPr>
        <mc:AlternateContent>
          <mc:Choice Requires="wps">
            <w:drawing>
              <wp:anchor distT="0" distB="0" distL="114300" distR="114300" simplePos="0" relativeHeight="251724800" behindDoc="0" locked="0" layoutInCell="1" allowOverlap="1" wp14:anchorId="63985B2A" wp14:editId="66EE488D">
                <wp:simplePos x="0" y="0"/>
                <wp:positionH relativeFrom="margin">
                  <wp:posOffset>-85090</wp:posOffset>
                </wp:positionH>
                <wp:positionV relativeFrom="paragraph">
                  <wp:posOffset>17780</wp:posOffset>
                </wp:positionV>
                <wp:extent cx="3519805" cy="259080"/>
                <wp:effectExtent l="0" t="0" r="0" b="0"/>
                <wp:wrapNone/>
                <wp:docPr id="2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3290D534" w14:textId="77777777" w:rsidR="0070422A" w:rsidRPr="0070422A" w:rsidRDefault="0070422A" w:rsidP="0070422A">
                            <w:pPr>
                              <w:rPr>
                                <w:i/>
                                <w:color w:val="EE0000"/>
                              </w:rPr>
                            </w:pPr>
                            <w:r w:rsidRPr="0070422A">
                              <w:rPr>
                                <w:i/>
                                <w:color w:val="EE0000"/>
                              </w:rPr>
                              <w:t>pozn. popis regulativů je podrobně rozveden v kap. F.1</w:t>
                            </w:r>
                          </w:p>
                          <w:p w14:paraId="20D86058" w14:textId="23C75EE9" w:rsidR="00C367F2" w:rsidRPr="00C81615" w:rsidRDefault="00C367F2" w:rsidP="000770E5">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5B2A" id="_x0000_s1065" type="#_x0000_t202" style="position:absolute;margin-left:-6.7pt;margin-top:1.4pt;width:277.15pt;height:20.4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" stroked="f">
                <v:textbox>
                  <w:txbxContent>
                    <w:p w14:paraId="3290D534" w14:textId="77777777" w:rsidR="0070422A" w:rsidRPr="0070422A" w:rsidRDefault="0070422A" w:rsidP="0070422A">
                      <w:pPr>
                        <w:rPr>
                          <w:i/>
                          <w:color w:val="EE0000"/>
                        </w:rPr>
                      </w:pPr>
                      <w:r w:rsidRPr="0070422A">
                        <w:rPr>
                          <w:i/>
                          <w:color w:val="EE0000"/>
                        </w:rPr>
                        <w:t>pozn. popis regulativů je podrobně rozveden v kap. F.1</w:t>
                      </w:r>
                    </w:p>
                    <w:p w14:paraId="20D86058" w14:textId="23C75EE9" w:rsidR="00C367F2" w:rsidRPr="00C81615" w:rsidRDefault="00C367F2" w:rsidP="000770E5">
                      <w:pPr>
                        <w:rPr>
                          <w:i/>
                        </w:rPr>
                      </w:pPr>
                    </w:p>
                  </w:txbxContent>
                </v:textbox>
                <w10:wrap anchorx="margin"/>
              </v:shape>
            </w:pict>
          </mc:Fallback>
        </mc:AlternateContent>
      </w:r>
      <w:r w:rsidRPr="0029715F">
        <w:rPr>
          <w:color w:val="FF0000"/>
          <w:sz w:val="72"/>
          <w:szCs w:val="72"/>
        </w:rPr>
        <w:br w:type="column"/>
      </w:r>
      <w:r w:rsidRPr="0029715F">
        <w:rPr>
          <w:color w:val="FF0000"/>
          <w:sz w:val="72"/>
          <w:szCs w:val="72"/>
        </w:rPr>
        <w:lastRenderedPageBreak/>
        <w:t xml:space="preserve">|HU.2| </w:t>
      </w:r>
      <w:r w:rsidRPr="0029715F">
        <w:rPr>
          <w:caps w:val="0"/>
          <w:color w:val="FF0000"/>
          <w:sz w:val="28"/>
          <w:szCs w:val="28"/>
        </w:rPr>
        <w:t xml:space="preserve">PLOCHY SMÍŠENÉ VÝROBNÍ </w:t>
      </w:r>
      <w:r w:rsidRPr="0029715F">
        <w:rPr>
          <w:caps w:val="0"/>
          <w:color w:val="FF0000"/>
          <w:sz w:val="28"/>
          <w:szCs w:val="28"/>
        </w:rPr>
        <w:tab/>
      </w:r>
      <w:r w:rsidRPr="0029715F">
        <w:rPr>
          <w:color w:val="FF0000"/>
        </w:rPr>
        <w:t>–</w:t>
      </w:r>
      <w:r w:rsidRPr="0029715F">
        <w:rPr>
          <w:b w:val="0"/>
          <w:bCs w:val="0"/>
          <w:color w:val="FF0000"/>
        </w:rPr>
        <w:t xml:space="preserve"> </w:t>
      </w:r>
      <w:r w:rsidRPr="0029715F">
        <w:rPr>
          <w:color w:val="FF0000"/>
        </w:rPr>
        <w:t>smíšené výrobní VŠEOBECNÉ – VÝROBA A OBCHOD</w:t>
      </w:r>
      <w:bookmarkEnd w:id="482"/>
      <w:r w:rsidRPr="0029715F">
        <w:rPr>
          <w:caps w:val="0"/>
          <w:color w:val="FF0000"/>
          <w:sz w:val="28"/>
          <w:szCs w:val="28"/>
        </w:rPr>
        <w:t xml:space="preserve"> </w:t>
      </w:r>
    </w:p>
    <w:p w14:paraId="3CE0DA79" w14:textId="77777777" w:rsidR="000770E5" w:rsidRPr="0029715F" w:rsidRDefault="000770E5" w:rsidP="000770E5">
      <w:pPr>
        <w:rPr>
          <w:color w:val="FF0000"/>
          <w:szCs w:val="20"/>
        </w:rPr>
      </w:pPr>
    </w:p>
    <w:p w14:paraId="192A3883" w14:textId="77777777" w:rsidR="000770E5" w:rsidRPr="0029715F" w:rsidRDefault="000770E5" w:rsidP="000770E5">
      <w:pPr>
        <w:pStyle w:val="Nadpis5"/>
        <w:rPr>
          <w:b w:val="0"/>
          <w:bCs w:val="0"/>
          <w:caps w:val="0"/>
          <w:color w:val="FF0000"/>
        </w:rPr>
        <w:sectPr w:rsidR="000770E5" w:rsidRPr="0029715F" w:rsidSect="000770E5">
          <w:type w:val="continuous"/>
          <w:pgSz w:w="11906" w:h="16838" w:code="9"/>
          <w:pgMar w:top="851" w:right="1134" w:bottom="1701" w:left="1134" w:header="567" w:footer="567" w:gutter="567"/>
          <w:cols w:space="708"/>
          <w:docGrid w:linePitch="360"/>
        </w:sectPr>
      </w:pPr>
      <w:r w:rsidRPr="0029715F">
        <w:rPr>
          <w:color w:val="FF0000"/>
        </w:rPr>
        <w:t>PODMÍNKY VYUŽITÍ PLOCH</w:t>
      </w:r>
    </w:p>
    <w:p w14:paraId="03C6CA4B" w14:textId="77777777" w:rsidR="000770E5" w:rsidRPr="0029715F" w:rsidRDefault="000770E5" w:rsidP="000770E5">
      <w:pPr>
        <w:rPr>
          <w:b/>
          <w:color w:val="FF0000"/>
        </w:rPr>
      </w:pPr>
      <w:r w:rsidRPr="0029715F">
        <w:rPr>
          <w:b/>
          <w:color w:val="FF0000"/>
        </w:rPr>
        <w:t>Hlavní využití</w:t>
      </w:r>
    </w:p>
    <w:p w14:paraId="7C4B4468" w14:textId="77777777" w:rsidR="000770E5" w:rsidRPr="0029715F" w:rsidRDefault="000770E5" w:rsidP="000770E5">
      <w:pPr>
        <w:spacing w:after="120"/>
        <w:rPr>
          <w:color w:val="FF0000"/>
          <w:szCs w:val="20"/>
        </w:rPr>
      </w:pPr>
      <w:r w:rsidRPr="0029715F">
        <w:rPr>
          <w:color w:val="FF0000"/>
          <w:szCs w:val="20"/>
        </w:rPr>
        <w:t>Výroba, obchod, skladování, administrativa.</w:t>
      </w:r>
    </w:p>
    <w:p w14:paraId="6E8C4D94" w14:textId="77777777" w:rsidR="000770E5" w:rsidRPr="0029715F" w:rsidRDefault="000770E5" w:rsidP="000770E5">
      <w:pPr>
        <w:rPr>
          <w:b/>
          <w:color w:val="FF0000"/>
        </w:rPr>
      </w:pPr>
      <w:r w:rsidRPr="0029715F">
        <w:rPr>
          <w:b/>
          <w:color w:val="FF0000"/>
        </w:rPr>
        <w:t xml:space="preserve">Přípustné využití </w:t>
      </w:r>
    </w:p>
    <w:p w14:paraId="17891417" w14:textId="77777777" w:rsidR="000770E5" w:rsidRPr="0029715F" w:rsidRDefault="000770E5" w:rsidP="000770E5">
      <w:pPr>
        <w:spacing w:after="120"/>
        <w:rPr>
          <w:color w:val="FF0000"/>
          <w:szCs w:val="20"/>
        </w:rPr>
      </w:pPr>
      <w:r w:rsidRPr="0029715F">
        <w:rPr>
          <w:color w:val="FF0000"/>
          <w:szCs w:val="20"/>
        </w:rPr>
        <w:t xml:space="preserve">Veřejné stravování, stavby a zařízení technické infrastruktury, služby a správa. </w:t>
      </w:r>
    </w:p>
    <w:p w14:paraId="00D46A6F" w14:textId="77777777" w:rsidR="000770E5" w:rsidRPr="0029715F" w:rsidRDefault="000770E5" w:rsidP="000770E5">
      <w:pPr>
        <w:spacing w:before="120"/>
        <w:rPr>
          <w:b/>
          <w:color w:val="FF0000"/>
        </w:rPr>
      </w:pPr>
      <w:r w:rsidRPr="0029715F">
        <w:rPr>
          <w:b/>
          <w:color w:val="FF0000"/>
        </w:rPr>
        <w:t>Podmíněně přípustné využití</w:t>
      </w:r>
    </w:p>
    <w:p w14:paraId="7003E103" w14:textId="77777777" w:rsidR="000770E5" w:rsidRPr="0029715F" w:rsidRDefault="000770E5" w:rsidP="000770E5">
      <w:pPr>
        <w:spacing w:after="120"/>
        <w:rPr>
          <w:color w:val="FF0000"/>
          <w:szCs w:val="20"/>
        </w:rPr>
      </w:pPr>
      <w:r w:rsidRPr="0029715F">
        <w:rPr>
          <w:color w:val="FF0000"/>
          <w:szCs w:val="20"/>
        </w:rPr>
        <w:t>Bydlení za podmínky, že se byty vztahují k provozu stavby (např. byty pro správce, zaměstnance) a nepřekročí v součtu více než třetinu hrubých podlažních ploch hlavního využití a zároveň třetinu zastavěné plochy. Výpočet se vztahuje na celou plochu HU.2 (na celý areál).</w:t>
      </w:r>
    </w:p>
    <w:p w14:paraId="5FDC353D" w14:textId="77777777" w:rsidR="000770E5" w:rsidRPr="0029715F" w:rsidRDefault="000770E5" w:rsidP="000770E5">
      <w:pPr>
        <w:rPr>
          <w:b/>
          <w:color w:val="FF0000"/>
          <w:szCs w:val="20"/>
        </w:rPr>
      </w:pPr>
      <w:r w:rsidRPr="0029715F">
        <w:rPr>
          <w:b/>
          <w:color w:val="FF0000"/>
          <w:szCs w:val="20"/>
        </w:rPr>
        <w:t>Nepřípustné využití</w:t>
      </w:r>
    </w:p>
    <w:p w14:paraId="1DF34200" w14:textId="77777777" w:rsidR="000770E5" w:rsidRPr="0029715F" w:rsidRDefault="000770E5" w:rsidP="000770E5">
      <w:pPr>
        <w:tabs>
          <w:tab w:val="left" w:pos="284"/>
        </w:tabs>
        <w:rPr>
          <w:rFonts w:cs="Times New Roman"/>
          <w:color w:val="FF0000"/>
        </w:rPr>
      </w:pPr>
      <w:r w:rsidRPr="0029715F">
        <w:rPr>
          <w:color w:val="FF0000"/>
        </w:rPr>
        <w:t>Jakékoliv využití mimo hlavního, přípustného a podmíněně přípustného využití.</w:t>
      </w:r>
    </w:p>
    <w:p w14:paraId="1837AF80" w14:textId="77777777" w:rsidR="000770E5" w:rsidRPr="0029715F" w:rsidRDefault="000770E5" w:rsidP="000770E5">
      <w:pPr>
        <w:spacing w:after="120"/>
        <w:rPr>
          <w:color w:val="FF0000"/>
          <w:szCs w:val="20"/>
        </w:rPr>
      </w:pPr>
    </w:p>
    <w:p w14:paraId="2B548F80" w14:textId="77777777" w:rsidR="000770E5" w:rsidRPr="0029715F" w:rsidRDefault="000770E5" w:rsidP="000770E5">
      <w:pPr>
        <w:spacing w:after="120"/>
        <w:rPr>
          <w:color w:val="FF0000"/>
          <w:szCs w:val="20"/>
        </w:rPr>
      </w:pPr>
    </w:p>
    <w:p w14:paraId="6611FEB5" w14:textId="77777777" w:rsidR="000770E5" w:rsidRPr="0029715F" w:rsidRDefault="000770E5" w:rsidP="000770E5">
      <w:pPr>
        <w:rPr>
          <w:b/>
          <w:color w:val="FF0000"/>
        </w:rPr>
      </w:pPr>
    </w:p>
    <w:p w14:paraId="5B656475" w14:textId="77777777" w:rsidR="000770E5" w:rsidRPr="0029715F" w:rsidRDefault="000770E5" w:rsidP="000770E5">
      <w:pPr>
        <w:spacing w:after="120"/>
        <w:rPr>
          <w:color w:val="FF0000"/>
          <w:szCs w:val="20"/>
        </w:rPr>
      </w:pPr>
    </w:p>
    <w:p w14:paraId="5BCBBC43" w14:textId="77777777" w:rsidR="000770E5" w:rsidRPr="0029715F" w:rsidRDefault="000770E5" w:rsidP="000770E5">
      <w:pPr>
        <w:spacing w:after="120"/>
        <w:rPr>
          <w:color w:val="FF0000"/>
          <w:szCs w:val="20"/>
        </w:rPr>
      </w:pPr>
    </w:p>
    <w:p w14:paraId="3202356D" w14:textId="77777777" w:rsidR="000770E5" w:rsidRPr="0029715F" w:rsidRDefault="000770E5" w:rsidP="000770E5">
      <w:pPr>
        <w:spacing w:after="120"/>
        <w:rPr>
          <w:color w:val="FF0000"/>
          <w:szCs w:val="20"/>
        </w:rPr>
      </w:pPr>
    </w:p>
    <w:p w14:paraId="19C85D55" w14:textId="77777777" w:rsidR="000770E5" w:rsidRPr="0029715F" w:rsidRDefault="000770E5" w:rsidP="000770E5">
      <w:pPr>
        <w:spacing w:after="120"/>
        <w:rPr>
          <w:color w:val="FF0000"/>
          <w:szCs w:val="20"/>
        </w:rPr>
      </w:pPr>
    </w:p>
    <w:p w14:paraId="36B14B57" w14:textId="77777777" w:rsidR="000770E5" w:rsidRPr="0029715F" w:rsidRDefault="000770E5" w:rsidP="000770E5">
      <w:pPr>
        <w:spacing w:after="120"/>
        <w:rPr>
          <w:color w:val="FF0000"/>
          <w:szCs w:val="20"/>
        </w:rPr>
      </w:pPr>
    </w:p>
    <w:p w14:paraId="4AA40AB1" w14:textId="77777777" w:rsidR="000770E5" w:rsidRPr="0029715F" w:rsidRDefault="000770E5" w:rsidP="000770E5">
      <w:pPr>
        <w:rPr>
          <w:color w:val="FF0000"/>
          <w:szCs w:val="20"/>
        </w:rPr>
      </w:pPr>
      <w:r w:rsidRPr="0029715F">
        <w:rPr>
          <w:noProof/>
          <w:color w:val="FF0000"/>
          <w:szCs w:val="20"/>
          <w:lang w:eastAsia="cs-CZ"/>
        </w:rPr>
        <w:drawing>
          <wp:inline distT="0" distB="0" distL="0" distR="0" wp14:anchorId="5E623172" wp14:editId="780FD5A7">
            <wp:extent cx="2505075" cy="1704975"/>
            <wp:effectExtent l="0" t="0" r="9525" b="9525"/>
            <wp:docPr id="20"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123B0A16" w14:textId="77777777" w:rsidR="000770E5" w:rsidRPr="0029715F" w:rsidRDefault="000770E5" w:rsidP="000770E5">
      <w:pPr>
        <w:rPr>
          <w:color w:val="FF0000"/>
          <w:szCs w:val="20"/>
        </w:rPr>
      </w:pPr>
      <w:r w:rsidRPr="0029715F">
        <w:rPr>
          <w:color w:val="FF0000"/>
          <w:szCs w:val="20"/>
        </w:rPr>
        <w:t>Charakter území:</w:t>
      </w:r>
    </w:p>
    <w:p w14:paraId="7DFEA30A" w14:textId="77777777" w:rsidR="000770E5" w:rsidRPr="0029715F" w:rsidRDefault="000770E5" w:rsidP="000770E5">
      <w:pPr>
        <w:rPr>
          <w:rStyle w:val="Charakteruzemi-popis"/>
          <w:rFonts w:cs="Calibri"/>
          <w:color w:val="FF0000"/>
        </w:rPr>
      </w:pPr>
      <w:r w:rsidRPr="0029715F">
        <w:rPr>
          <w:rStyle w:val="Charakteruzemi-popis"/>
          <w:rFonts w:cs="Calibri"/>
          <w:color w:val="FF0000"/>
        </w:rPr>
        <w:t>Haly a areály určené pro výrobu či obchod. Zástavba je charakteristická větším měřítkem staveb a vyššími nároky na zpevněné plochy pro parkování a manipulaci se zbožím.</w:t>
      </w:r>
    </w:p>
    <w:p w14:paraId="2CC1A78D" w14:textId="77777777" w:rsidR="000770E5" w:rsidRPr="0029715F" w:rsidRDefault="000770E5" w:rsidP="000770E5">
      <w:pPr>
        <w:rPr>
          <w:color w:val="FF0000"/>
          <w:szCs w:val="20"/>
        </w:rPr>
      </w:pPr>
    </w:p>
    <w:p w14:paraId="1C459BE0" w14:textId="77777777" w:rsidR="000770E5" w:rsidRPr="0029715F" w:rsidRDefault="000770E5" w:rsidP="000770E5">
      <w:pPr>
        <w:rPr>
          <w:color w:val="FF0000"/>
          <w:szCs w:val="20"/>
        </w:rPr>
      </w:pPr>
    </w:p>
    <w:p w14:paraId="35799713" w14:textId="77777777" w:rsidR="000770E5" w:rsidRPr="0029715F" w:rsidRDefault="000770E5" w:rsidP="000770E5">
      <w:pPr>
        <w:rPr>
          <w:color w:val="FF0000"/>
          <w:szCs w:val="20"/>
        </w:rPr>
      </w:pPr>
    </w:p>
    <w:p w14:paraId="14A57E4F" w14:textId="77777777" w:rsidR="000770E5" w:rsidRPr="0029715F" w:rsidRDefault="000770E5" w:rsidP="000770E5">
      <w:pPr>
        <w:rPr>
          <w:color w:val="FF0000"/>
          <w:szCs w:val="20"/>
        </w:rPr>
      </w:pPr>
    </w:p>
    <w:p w14:paraId="2BEB5E57" w14:textId="77777777" w:rsidR="000770E5" w:rsidRPr="0029715F" w:rsidRDefault="000770E5" w:rsidP="000770E5">
      <w:pPr>
        <w:rPr>
          <w:color w:val="FF0000"/>
          <w:szCs w:val="20"/>
        </w:rPr>
      </w:pPr>
    </w:p>
    <w:p w14:paraId="7F8EE793" w14:textId="77777777" w:rsidR="000770E5" w:rsidRPr="0029715F" w:rsidRDefault="000770E5" w:rsidP="000770E5">
      <w:pPr>
        <w:rPr>
          <w:color w:val="FF0000"/>
          <w:szCs w:val="20"/>
        </w:rPr>
      </w:pPr>
    </w:p>
    <w:p w14:paraId="2856E68B" w14:textId="77777777" w:rsidR="000770E5" w:rsidRPr="0029715F" w:rsidRDefault="000770E5" w:rsidP="000770E5">
      <w:pPr>
        <w:rPr>
          <w:color w:val="FF0000"/>
          <w:szCs w:val="20"/>
        </w:rPr>
      </w:pPr>
    </w:p>
    <w:p w14:paraId="28D72AF4" w14:textId="77777777" w:rsidR="000770E5" w:rsidRPr="0029715F" w:rsidRDefault="000770E5" w:rsidP="000770E5">
      <w:pPr>
        <w:rPr>
          <w:color w:val="FF0000"/>
          <w:szCs w:val="20"/>
        </w:rPr>
      </w:pPr>
    </w:p>
    <w:p w14:paraId="61979EEA" w14:textId="77777777" w:rsidR="000770E5" w:rsidRPr="0029715F" w:rsidRDefault="000770E5" w:rsidP="000770E5">
      <w:pPr>
        <w:rPr>
          <w:color w:val="FF0000"/>
          <w:szCs w:val="20"/>
        </w:rPr>
      </w:pPr>
    </w:p>
    <w:p w14:paraId="10B873C4" w14:textId="77777777" w:rsidR="000770E5" w:rsidRPr="0029715F" w:rsidRDefault="000770E5" w:rsidP="000770E5">
      <w:pPr>
        <w:rPr>
          <w:color w:val="FF0000"/>
          <w:szCs w:val="20"/>
        </w:rPr>
      </w:pPr>
    </w:p>
    <w:p w14:paraId="0F3DEA3E" w14:textId="77777777" w:rsidR="000770E5" w:rsidRPr="0029715F" w:rsidRDefault="000770E5" w:rsidP="000770E5">
      <w:pPr>
        <w:rPr>
          <w:color w:val="FF0000"/>
          <w:szCs w:val="20"/>
        </w:rPr>
      </w:pPr>
    </w:p>
    <w:p w14:paraId="554FFD4D" w14:textId="77777777" w:rsidR="000770E5" w:rsidRPr="0029715F" w:rsidRDefault="000770E5" w:rsidP="000770E5">
      <w:pPr>
        <w:rPr>
          <w:color w:val="FF0000"/>
          <w:szCs w:val="20"/>
        </w:rPr>
      </w:pPr>
    </w:p>
    <w:p w14:paraId="78B55653" w14:textId="77777777" w:rsidR="000770E5" w:rsidRPr="0029715F" w:rsidRDefault="000770E5" w:rsidP="000770E5">
      <w:pPr>
        <w:rPr>
          <w:color w:val="FF0000"/>
          <w:szCs w:val="20"/>
        </w:rPr>
      </w:pPr>
    </w:p>
    <w:p w14:paraId="5FBDA8CF" w14:textId="77777777" w:rsidR="000770E5" w:rsidRPr="0029715F" w:rsidRDefault="000770E5" w:rsidP="000770E5">
      <w:pPr>
        <w:rPr>
          <w:color w:val="FF0000"/>
          <w:szCs w:val="20"/>
        </w:rPr>
      </w:pPr>
    </w:p>
    <w:p w14:paraId="0A01F461" w14:textId="77777777" w:rsidR="000770E5" w:rsidRPr="0029715F" w:rsidRDefault="000770E5" w:rsidP="000770E5">
      <w:pPr>
        <w:rPr>
          <w:color w:val="FF0000"/>
          <w:szCs w:val="20"/>
        </w:rPr>
      </w:pPr>
    </w:p>
    <w:p w14:paraId="0808E54A" w14:textId="77777777" w:rsidR="000770E5" w:rsidRPr="0029715F" w:rsidRDefault="000770E5" w:rsidP="000770E5">
      <w:pPr>
        <w:rPr>
          <w:color w:val="FF0000"/>
          <w:szCs w:val="20"/>
        </w:rPr>
        <w:sectPr w:rsidR="000770E5" w:rsidRPr="0029715F" w:rsidSect="000770E5">
          <w:type w:val="continuous"/>
          <w:pgSz w:w="11906" w:h="16838" w:code="9"/>
          <w:pgMar w:top="851" w:right="1134" w:bottom="1701" w:left="1134" w:header="567" w:footer="567" w:gutter="567"/>
          <w:cols w:num="2" w:space="709"/>
          <w:docGrid w:linePitch="360"/>
        </w:sectPr>
      </w:pPr>
    </w:p>
    <w:p w14:paraId="5850F643" w14:textId="77777777" w:rsidR="000770E5" w:rsidRPr="0029715F" w:rsidRDefault="000770E5" w:rsidP="000770E5">
      <w:pPr>
        <w:pStyle w:val="Nadpis5"/>
        <w:rPr>
          <w:color w:val="FF0000"/>
        </w:rPr>
      </w:pPr>
    </w:p>
    <w:p w14:paraId="350452E4" w14:textId="77777777" w:rsidR="000770E5" w:rsidRPr="0029715F" w:rsidRDefault="000770E5" w:rsidP="000770E5">
      <w:pPr>
        <w:pStyle w:val="Nadpis5"/>
        <w:rPr>
          <w:color w:val="FF0000"/>
        </w:rPr>
      </w:pPr>
      <w:r w:rsidRPr="0029715F">
        <w:rPr>
          <w:color w:val="FF0000"/>
        </w:rPr>
        <w:t>PODMÍNKY PROSTOROVÉHO USPOŘÁDÁNÍ</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1985"/>
        <w:gridCol w:w="1417"/>
        <w:gridCol w:w="1701"/>
        <w:gridCol w:w="1843"/>
      </w:tblGrid>
      <w:tr w:rsidR="0029715F" w:rsidRPr="0029715F" w14:paraId="4E6D3D9D" w14:textId="77777777" w:rsidTr="00452D3A">
        <w:tc>
          <w:tcPr>
            <w:tcW w:w="2263" w:type="dxa"/>
          </w:tcPr>
          <w:p w14:paraId="01ECB38C" w14:textId="77777777" w:rsidR="000770E5" w:rsidRPr="0029715F" w:rsidRDefault="000770E5" w:rsidP="00452D3A">
            <w:pPr>
              <w:pStyle w:val="StylTunPed6bZa6b"/>
              <w:rPr>
                <w:color w:val="FF0000"/>
              </w:rPr>
            </w:pPr>
            <w:r w:rsidRPr="0029715F">
              <w:rPr>
                <w:color w:val="FF0000"/>
              </w:rPr>
              <w:t>Zastavěnost</w:t>
            </w:r>
          </w:p>
        </w:tc>
        <w:tc>
          <w:tcPr>
            <w:tcW w:w="1985" w:type="dxa"/>
          </w:tcPr>
          <w:p w14:paraId="70B0B69B" w14:textId="77777777" w:rsidR="000770E5" w:rsidRPr="0029715F" w:rsidRDefault="000770E5" w:rsidP="00452D3A">
            <w:pPr>
              <w:pStyle w:val="StylTunPed6bZa6b"/>
              <w:rPr>
                <w:color w:val="FF0000"/>
              </w:rPr>
            </w:pPr>
            <w:r w:rsidRPr="0029715F">
              <w:rPr>
                <w:color w:val="FF0000"/>
              </w:rPr>
              <w:t>Procento zahrady</w:t>
            </w:r>
          </w:p>
        </w:tc>
        <w:tc>
          <w:tcPr>
            <w:tcW w:w="1417" w:type="dxa"/>
          </w:tcPr>
          <w:p w14:paraId="465A53B8" w14:textId="77777777" w:rsidR="000770E5" w:rsidRPr="0029715F" w:rsidRDefault="000770E5" w:rsidP="00452D3A">
            <w:pPr>
              <w:pStyle w:val="StylTunPed6bZa6b"/>
              <w:rPr>
                <w:color w:val="FF0000"/>
              </w:rPr>
            </w:pPr>
            <w:r w:rsidRPr="0029715F">
              <w:rPr>
                <w:color w:val="FF0000"/>
              </w:rPr>
              <w:t>Regulovaná výška stavby</w:t>
            </w:r>
          </w:p>
        </w:tc>
        <w:tc>
          <w:tcPr>
            <w:tcW w:w="1701" w:type="dxa"/>
          </w:tcPr>
          <w:p w14:paraId="124A8A8B" w14:textId="77777777" w:rsidR="000770E5" w:rsidRPr="0029715F" w:rsidRDefault="000770E5" w:rsidP="00452D3A">
            <w:pPr>
              <w:pStyle w:val="StylTunPed6bZa6b"/>
              <w:rPr>
                <w:color w:val="FF0000"/>
              </w:rPr>
            </w:pPr>
            <w:r w:rsidRPr="0029715F">
              <w:rPr>
                <w:color w:val="FF0000"/>
              </w:rPr>
              <w:t>Maximální výška stavby</w:t>
            </w:r>
          </w:p>
        </w:tc>
        <w:tc>
          <w:tcPr>
            <w:tcW w:w="1843" w:type="dxa"/>
          </w:tcPr>
          <w:p w14:paraId="50B1C206" w14:textId="77777777" w:rsidR="000770E5" w:rsidRPr="0029715F" w:rsidRDefault="000770E5" w:rsidP="00452D3A">
            <w:pPr>
              <w:pStyle w:val="StylTunPed6bZa6b"/>
              <w:rPr>
                <w:color w:val="FF0000"/>
              </w:rPr>
            </w:pPr>
            <w:r w:rsidRPr="0029715F">
              <w:rPr>
                <w:color w:val="FF0000"/>
              </w:rPr>
              <w:t>Minimální velikost pozemku</w:t>
            </w:r>
          </w:p>
        </w:tc>
      </w:tr>
      <w:tr w:rsidR="0029715F" w:rsidRPr="0029715F" w14:paraId="41DB6FBC" w14:textId="77777777" w:rsidTr="00452D3A">
        <w:trPr>
          <w:trHeight w:val="1699"/>
        </w:trPr>
        <w:tc>
          <w:tcPr>
            <w:tcW w:w="2263" w:type="dxa"/>
          </w:tcPr>
          <w:p w14:paraId="4FE19D48" w14:textId="77777777" w:rsidR="000770E5" w:rsidRPr="0029715F" w:rsidRDefault="000770E5" w:rsidP="00452D3A">
            <w:pPr>
              <w:pStyle w:val="StylPed6b"/>
              <w:rPr>
                <w:color w:val="FF0000"/>
              </w:rPr>
            </w:pPr>
            <w:r w:rsidRPr="0029715F">
              <w:rPr>
                <w:color w:val="FF0000"/>
              </w:rPr>
              <w:t>Není stanovena pro hlavní a přípustné využití.</w:t>
            </w:r>
          </w:p>
          <w:p w14:paraId="1D5BA68E" w14:textId="77777777" w:rsidR="000770E5" w:rsidRPr="0029715F" w:rsidRDefault="000770E5" w:rsidP="00452D3A">
            <w:pPr>
              <w:pStyle w:val="StylPed6b"/>
              <w:rPr>
                <w:color w:val="FF0000"/>
              </w:rPr>
            </w:pPr>
            <w:r w:rsidRPr="0029715F">
              <w:rPr>
                <w:color w:val="FF0000"/>
              </w:rPr>
              <w:t>Maximální velikost stavby je 2000 m</w:t>
            </w:r>
            <w:r w:rsidRPr="0029715F">
              <w:rPr>
                <w:color w:val="FF0000"/>
                <w:vertAlign w:val="superscript"/>
              </w:rPr>
              <w:t>2</w:t>
            </w:r>
          </w:p>
        </w:tc>
        <w:tc>
          <w:tcPr>
            <w:tcW w:w="1985" w:type="dxa"/>
          </w:tcPr>
          <w:p w14:paraId="60114F6E" w14:textId="77777777" w:rsidR="000770E5" w:rsidRPr="0029715F" w:rsidRDefault="000770E5" w:rsidP="00452D3A">
            <w:pPr>
              <w:pStyle w:val="StylPed6b"/>
              <w:rPr>
                <w:color w:val="FF0000"/>
              </w:rPr>
            </w:pPr>
            <w:r w:rsidRPr="0029715F">
              <w:rPr>
                <w:color w:val="FF0000"/>
              </w:rPr>
              <w:t>Není stanoveno pro hlavní a přípustné využití.</w:t>
            </w:r>
          </w:p>
          <w:p w14:paraId="1321117F" w14:textId="77777777" w:rsidR="000770E5" w:rsidRPr="0029715F" w:rsidRDefault="000770E5" w:rsidP="00452D3A">
            <w:pPr>
              <w:pStyle w:val="StylPed6b"/>
              <w:rPr>
                <w:color w:val="FF0000"/>
              </w:rPr>
            </w:pPr>
          </w:p>
        </w:tc>
        <w:tc>
          <w:tcPr>
            <w:tcW w:w="1417" w:type="dxa"/>
          </w:tcPr>
          <w:p w14:paraId="76A8E324" w14:textId="77777777" w:rsidR="000770E5" w:rsidRPr="0029715F" w:rsidRDefault="000770E5" w:rsidP="00452D3A">
            <w:pPr>
              <w:pStyle w:val="StylPed6b"/>
              <w:rPr>
                <w:color w:val="FF0000"/>
              </w:rPr>
            </w:pPr>
            <w:r w:rsidRPr="0029715F">
              <w:rPr>
                <w:color w:val="FF0000"/>
              </w:rPr>
              <w:t>12 m</w:t>
            </w:r>
          </w:p>
        </w:tc>
        <w:tc>
          <w:tcPr>
            <w:tcW w:w="1701" w:type="dxa"/>
          </w:tcPr>
          <w:p w14:paraId="481ECA26" w14:textId="77777777" w:rsidR="000770E5" w:rsidRPr="0029715F" w:rsidRDefault="000770E5" w:rsidP="00452D3A">
            <w:pPr>
              <w:pStyle w:val="StylPed6b"/>
              <w:rPr>
                <w:color w:val="FF0000"/>
              </w:rPr>
            </w:pPr>
            <w:r w:rsidRPr="0029715F">
              <w:rPr>
                <w:color w:val="FF0000"/>
              </w:rPr>
              <w:t>16 m</w:t>
            </w:r>
          </w:p>
        </w:tc>
        <w:tc>
          <w:tcPr>
            <w:tcW w:w="1843" w:type="dxa"/>
          </w:tcPr>
          <w:p w14:paraId="603DE733" w14:textId="77777777" w:rsidR="000770E5" w:rsidRPr="0029715F" w:rsidRDefault="000770E5" w:rsidP="00452D3A">
            <w:pPr>
              <w:pStyle w:val="StylPed6b"/>
              <w:rPr>
                <w:color w:val="FF0000"/>
              </w:rPr>
            </w:pPr>
            <w:r w:rsidRPr="0029715F">
              <w:rPr>
                <w:color w:val="FF0000"/>
              </w:rPr>
              <w:t>Není stanovena</w:t>
            </w:r>
          </w:p>
        </w:tc>
      </w:tr>
    </w:tbl>
    <w:p w14:paraId="1A5A61D5" w14:textId="2E3D8C6C" w:rsidR="000770E5" w:rsidRPr="0029715F" w:rsidRDefault="000770E5" w:rsidP="000770E5">
      <w:pPr>
        <w:pStyle w:val="Nadpis3vyuzitiuzemi"/>
        <w:tabs>
          <w:tab w:val="clear" w:pos="3002"/>
          <w:tab w:val="num" w:pos="2268"/>
        </w:tabs>
        <w:rPr>
          <w:color w:val="FF0000"/>
        </w:rPr>
      </w:pPr>
      <w:bookmarkStart w:id="483" w:name="_Toc174348880"/>
      <w:r w:rsidRPr="0029715F">
        <w:rPr>
          <w:caps w:val="0"/>
          <w:noProof/>
          <w:color w:val="FF0000"/>
          <w:sz w:val="72"/>
          <w:szCs w:val="72"/>
          <w:lang w:eastAsia="cs-CZ"/>
        </w:rPr>
        <mc:AlternateContent>
          <mc:Choice Requires="wps">
            <w:drawing>
              <wp:anchor distT="0" distB="0" distL="114300" distR="114300" simplePos="0" relativeHeight="251725824" behindDoc="0" locked="0" layoutInCell="1" allowOverlap="1" wp14:anchorId="12844F72" wp14:editId="78E891EA">
                <wp:simplePos x="0" y="0"/>
                <wp:positionH relativeFrom="margin">
                  <wp:posOffset>-71120</wp:posOffset>
                </wp:positionH>
                <wp:positionV relativeFrom="paragraph">
                  <wp:posOffset>24130</wp:posOffset>
                </wp:positionV>
                <wp:extent cx="3519805" cy="259080"/>
                <wp:effectExtent l="0" t="0" r="0" b="0"/>
                <wp:wrapNone/>
                <wp:docPr id="2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solidFill>
                          <a:srgbClr val="FFFFFF"/>
                        </a:solidFill>
                        <a:ln>
                          <a:noFill/>
                        </a:ln>
                      </wps:spPr>
                      <wps:txbx>
                        <w:txbxContent>
                          <w:p w14:paraId="0F20BB4A" w14:textId="77777777" w:rsidR="0070422A" w:rsidRPr="0070422A" w:rsidRDefault="0070422A" w:rsidP="0070422A">
                            <w:pPr>
                              <w:rPr>
                                <w:i/>
                                <w:color w:val="EE0000"/>
                              </w:rPr>
                            </w:pPr>
                            <w:r w:rsidRPr="0070422A">
                              <w:rPr>
                                <w:i/>
                                <w:color w:val="EE0000"/>
                              </w:rPr>
                              <w:t>pozn. popis regulativů je podrobně rozveden v kap. F.1</w:t>
                            </w:r>
                          </w:p>
                          <w:p w14:paraId="27F4DB59" w14:textId="79500D72" w:rsidR="00C367F2" w:rsidRPr="00C81615" w:rsidRDefault="00C367F2" w:rsidP="000770E5">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844F72" id="_x0000_s1066" type="#_x0000_t202" style="position:absolute;margin-left:-5.6pt;margin-top:1.9pt;width:277.15pt;height:20.4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" stroked="f">
                <v:textbox>
                  <w:txbxContent>
                    <w:p w14:paraId="0F20BB4A" w14:textId="77777777" w:rsidR="0070422A" w:rsidRPr="0070422A" w:rsidRDefault="0070422A" w:rsidP="0070422A">
                      <w:pPr>
                        <w:rPr>
                          <w:i/>
                          <w:color w:val="EE0000"/>
                        </w:rPr>
                      </w:pPr>
                      <w:r w:rsidRPr="0070422A">
                        <w:rPr>
                          <w:i/>
                          <w:color w:val="EE0000"/>
                        </w:rPr>
                        <w:t>pozn. popis regulativů je podrobně rozveden v kap. F.1</w:t>
                      </w:r>
                    </w:p>
                    <w:p w14:paraId="27F4DB59" w14:textId="79500D72" w:rsidR="00C367F2" w:rsidRPr="00C81615" w:rsidRDefault="00C367F2" w:rsidP="000770E5">
                      <w:pPr>
                        <w:rPr>
                          <w:i/>
                        </w:rPr>
                      </w:pPr>
                    </w:p>
                  </w:txbxContent>
                </v:textbox>
                <w10:wrap anchorx="margin"/>
              </v:shape>
            </w:pict>
          </mc:Fallback>
        </mc:AlternateContent>
      </w:r>
      <w:r w:rsidRPr="0029715F">
        <w:rPr>
          <w:color w:val="FF0000"/>
          <w:sz w:val="72"/>
          <w:szCs w:val="72"/>
        </w:rPr>
        <w:br w:type="column"/>
      </w:r>
      <w:r w:rsidRPr="0029715F">
        <w:rPr>
          <w:color w:val="FF0000"/>
          <w:sz w:val="72"/>
          <w:szCs w:val="72"/>
        </w:rPr>
        <w:lastRenderedPageBreak/>
        <w:t xml:space="preserve">|HU.3| </w:t>
      </w:r>
      <w:r w:rsidRPr="0029715F">
        <w:rPr>
          <w:caps w:val="0"/>
          <w:color w:val="FF0000"/>
          <w:sz w:val="28"/>
          <w:szCs w:val="28"/>
        </w:rPr>
        <w:t xml:space="preserve">PLOCHY SMÍŠENÉ VÝROBNÍ </w:t>
      </w:r>
      <w:r w:rsidRPr="0029715F">
        <w:rPr>
          <w:b w:val="0"/>
          <w:bCs w:val="0"/>
          <w:color w:val="FF0000"/>
        </w:rPr>
        <w:t xml:space="preserve">– </w:t>
      </w:r>
      <w:r w:rsidRPr="0029715F">
        <w:rPr>
          <w:color w:val="FF0000"/>
        </w:rPr>
        <w:t>smíšené výrobní VŠEOBECNÉ – VÝROBA A OBCHOD S BYDLENÍM</w:t>
      </w:r>
      <w:bookmarkEnd w:id="483"/>
    </w:p>
    <w:p w14:paraId="1867D663" w14:textId="77777777" w:rsidR="000770E5" w:rsidRPr="0029715F" w:rsidRDefault="000770E5" w:rsidP="000770E5">
      <w:pPr>
        <w:rPr>
          <w:color w:val="FF0000"/>
          <w:szCs w:val="20"/>
        </w:rPr>
      </w:pPr>
    </w:p>
    <w:p w14:paraId="62985BAB" w14:textId="0618FCCA" w:rsidR="000770E5" w:rsidRPr="0029715F" w:rsidRDefault="000770E5" w:rsidP="000770E5">
      <w:pPr>
        <w:pStyle w:val="Nadpis5"/>
        <w:rPr>
          <w:color w:val="FF0000"/>
        </w:rPr>
        <w:sectPr w:rsidR="000770E5" w:rsidRPr="0029715F" w:rsidSect="000770E5">
          <w:type w:val="continuous"/>
          <w:pgSz w:w="11906" w:h="16838" w:code="9"/>
          <w:pgMar w:top="851" w:right="1134" w:bottom="1701" w:left="1134" w:header="567" w:footer="567" w:gutter="567"/>
          <w:cols w:space="708"/>
          <w:docGrid w:linePitch="360"/>
        </w:sectPr>
      </w:pPr>
      <w:r w:rsidRPr="0029715F">
        <w:rPr>
          <w:color w:val="FF0000"/>
        </w:rPr>
        <w:t>PODMÍNKY VYUŽITÍ PLOCH</w:t>
      </w:r>
    </w:p>
    <w:p w14:paraId="0A01A8CF" w14:textId="77777777" w:rsidR="000770E5" w:rsidRPr="0029715F" w:rsidRDefault="000770E5" w:rsidP="000770E5">
      <w:pPr>
        <w:rPr>
          <w:b/>
          <w:color w:val="FF0000"/>
        </w:rPr>
      </w:pPr>
      <w:r w:rsidRPr="0029715F">
        <w:rPr>
          <w:b/>
          <w:color w:val="FF0000"/>
        </w:rPr>
        <w:t>Hlavní využití</w:t>
      </w:r>
    </w:p>
    <w:p w14:paraId="7CB5C012" w14:textId="72AEA401" w:rsidR="000770E5" w:rsidRPr="0029715F" w:rsidRDefault="000770E5" w:rsidP="000770E5">
      <w:pPr>
        <w:spacing w:after="240"/>
        <w:rPr>
          <w:color w:val="FF0000"/>
          <w:szCs w:val="20"/>
        </w:rPr>
      </w:pPr>
      <w:r w:rsidRPr="0029715F">
        <w:rPr>
          <w:color w:val="FF0000"/>
          <w:szCs w:val="20"/>
        </w:rPr>
        <w:t>Výrobní provozovny a služby výrobního charakteru.</w:t>
      </w:r>
    </w:p>
    <w:p w14:paraId="63967F8D" w14:textId="77777777" w:rsidR="000770E5" w:rsidRPr="0029715F" w:rsidRDefault="000770E5" w:rsidP="000770E5">
      <w:pPr>
        <w:rPr>
          <w:b/>
          <w:color w:val="FF0000"/>
        </w:rPr>
      </w:pPr>
      <w:r w:rsidRPr="0029715F">
        <w:rPr>
          <w:b/>
          <w:color w:val="FF0000"/>
        </w:rPr>
        <w:t xml:space="preserve">Přípustné využití </w:t>
      </w:r>
    </w:p>
    <w:p w14:paraId="1FA83EBC" w14:textId="6B4CE727" w:rsidR="000770E5" w:rsidRPr="0029715F" w:rsidRDefault="000770E5" w:rsidP="000770E5">
      <w:pPr>
        <w:spacing w:after="240"/>
        <w:rPr>
          <w:color w:val="FF0000"/>
          <w:szCs w:val="20"/>
        </w:rPr>
      </w:pPr>
      <w:r w:rsidRPr="0029715F">
        <w:rPr>
          <w:color w:val="FF0000"/>
          <w:szCs w:val="20"/>
        </w:rPr>
        <w:t xml:space="preserve">Obchod, administrativa, stavby a zařízení technické infrastruktury, služby a správa. </w:t>
      </w:r>
      <w:r w:rsidRPr="0029715F">
        <w:rPr>
          <w:color w:val="FF0000"/>
        </w:rPr>
        <w:t>Ubytovací a stravovací služby.</w:t>
      </w:r>
    </w:p>
    <w:p w14:paraId="147B651A" w14:textId="77777777" w:rsidR="000770E5" w:rsidRPr="0029715F" w:rsidRDefault="000770E5" w:rsidP="000770E5">
      <w:pPr>
        <w:spacing w:before="120"/>
        <w:rPr>
          <w:b/>
          <w:color w:val="FF0000"/>
        </w:rPr>
      </w:pPr>
      <w:r w:rsidRPr="0029715F">
        <w:rPr>
          <w:b/>
          <w:color w:val="FF0000"/>
        </w:rPr>
        <w:t>Podmíněně přípustné využití</w:t>
      </w:r>
    </w:p>
    <w:p w14:paraId="5CE24FC4" w14:textId="20359A2E" w:rsidR="000770E5" w:rsidRPr="0029715F" w:rsidRDefault="000770E5" w:rsidP="000770E5">
      <w:pPr>
        <w:rPr>
          <w:color w:val="FF0000"/>
          <w:szCs w:val="20"/>
        </w:rPr>
      </w:pPr>
      <w:r w:rsidRPr="0029715F">
        <w:rPr>
          <w:color w:val="FF0000"/>
          <w:szCs w:val="20"/>
        </w:rPr>
        <w:t>Bydlení za podmínky, že se byty vztahují k provozu stavby (např. byty pro správce, zaměstnance) a nepřekročí v součtu více než 50 % hrubých podlažních ploch.</w:t>
      </w:r>
    </w:p>
    <w:p w14:paraId="711AEA51" w14:textId="77777777" w:rsidR="000770E5" w:rsidRPr="0029715F" w:rsidRDefault="000770E5" w:rsidP="000770E5">
      <w:pPr>
        <w:rPr>
          <w:b/>
          <w:color w:val="FF0000"/>
        </w:rPr>
      </w:pPr>
    </w:p>
    <w:p w14:paraId="309C16A5" w14:textId="77777777" w:rsidR="000770E5" w:rsidRPr="0029715F" w:rsidRDefault="000770E5" w:rsidP="000770E5">
      <w:pPr>
        <w:rPr>
          <w:b/>
          <w:color w:val="FF0000"/>
        </w:rPr>
      </w:pPr>
      <w:r w:rsidRPr="0029715F">
        <w:rPr>
          <w:b/>
          <w:color w:val="FF0000"/>
        </w:rPr>
        <w:t>Nepřípustné využití</w:t>
      </w:r>
    </w:p>
    <w:p w14:paraId="1D5D2AA5" w14:textId="36678638" w:rsidR="000770E5" w:rsidRPr="0029715F" w:rsidRDefault="000770E5" w:rsidP="000409B3">
      <w:pPr>
        <w:tabs>
          <w:tab w:val="left" w:pos="284"/>
        </w:tabs>
        <w:rPr>
          <w:rFonts w:cs="Times New Roman"/>
          <w:color w:val="FF0000"/>
          <w:lang w:eastAsia="ar-SA"/>
        </w:rPr>
      </w:pPr>
      <w:r w:rsidRPr="0029715F">
        <w:rPr>
          <w:color w:val="FF0000"/>
          <w:szCs w:val="20"/>
        </w:rPr>
        <w:t>Zejména bydlení v rodinných a řadových domech, bytových domech</w:t>
      </w:r>
      <w:r w:rsidRPr="0029715F">
        <w:rPr>
          <w:color w:val="FF0000"/>
        </w:rPr>
        <w:t xml:space="preserve"> a jakékoliv stavby mimo hlavního a přípustného využití.</w:t>
      </w:r>
    </w:p>
    <w:p w14:paraId="1A39B9E9" w14:textId="77777777" w:rsidR="000770E5" w:rsidRPr="0029715F" w:rsidRDefault="000770E5" w:rsidP="000770E5">
      <w:pPr>
        <w:rPr>
          <w:color w:val="FF0000"/>
          <w:szCs w:val="20"/>
        </w:rPr>
      </w:pPr>
      <w:r w:rsidRPr="0029715F">
        <w:rPr>
          <w:noProof/>
          <w:color w:val="FF0000"/>
          <w:szCs w:val="20"/>
          <w:lang w:eastAsia="cs-CZ"/>
        </w:rPr>
        <w:drawing>
          <wp:inline distT="0" distB="0" distL="0" distR="0" wp14:anchorId="0D32C57B" wp14:editId="6FCEC2BE">
            <wp:extent cx="2647950" cy="1800225"/>
            <wp:effectExtent l="0" t="0" r="0" b="9525"/>
            <wp:docPr id="21" name="obrázek 21" descr="provozo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ovozovny"/>
                    <pic:cNvPicPr>
                      <a:picLocks noChangeAspect="1" noChangeArrowheads="1"/>
                    </pic:cNvPicPr>
                  </pic:nvPicPr>
                  <pic:blipFill>
                    <a:blip r:embed="rId32" cstate="print">
                      <a:extLst>
                        <a:ext uri="{28A0092B-C50C-407E-A947-70E740481C1C}">
                          <a14:useLocalDpi xmlns:a14="http://schemas.microsoft.com/office/drawing/2010/main" val="0"/>
                        </a:ext>
                      </a:extLst>
                    </a:blip>
                    <a:srcRect t="-510" b="15576"/>
                    <a:stretch>
                      <a:fillRect/>
                    </a:stretch>
                  </pic:blipFill>
                  <pic:spPr bwMode="auto">
                    <a:xfrm>
                      <a:off x="0" y="0"/>
                      <a:ext cx="2647950" cy="1800225"/>
                    </a:xfrm>
                    <a:prstGeom prst="rect">
                      <a:avLst/>
                    </a:prstGeom>
                    <a:noFill/>
                    <a:ln>
                      <a:noFill/>
                    </a:ln>
                  </pic:spPr>
                </pic:pic>
              </a:graphicData>
            </a:graphic>
          </wp:inline>
        </w:drawing>
      </w:r>
    </w:p>
    <w:p w14:paraId="339DDB70" w14:textId="77777777" w:rsidR="000770E5" w:rsidRPr="0029715F" w:rsidRDefault="000770E5" w:rsidP="000770E5">
      <w:pPr>
        <w:rPr>
          <w:color w:val="FF0000"/>
          <w:szCs w:val="20"/>
        </w:rPr>
      </w:pPr>
      <w:r w:rsidRPr="0029715F">
        <w:rPr>
          <w:color w:val="FF0000"/>
          <w:szCs w:val="20"/>
        </w:rPr>
        <w:t>Charakter území:</w:t>
      </w:r>
    </w:p>
    <w:p w14:paraId="49F82F94" w14:textId="77777777" w:rsidR="000770E5" w:rsidRPr="0029715F" w:rsidRDefault="000770E5" w:rsidP="000770E5">
      <w:pPr>
        <w:rPr>
          <w:color w:val="FF0000"/>
          <w:szCs w:val="20"/>
        </w:rPr>
      </w:pPr>
      <w:r w:rsidRPr="0029715F">
        <w:rPr>
          <w:rStyle w:val="Charakteruzemi-popis"/>
          <w:rFonts w:cs="Calibri"/>
          <w:color w:val="FF0000"/>
        </w:rPr>
        <w:t>Menší výrobní provozovny, jejichž součástí je bydlení uživatele nebo správce. Zástavba tvoří přechod mezi obytnou čtvrtí a výrobnami u řeky.</w:t>
      </w:r>
    </w:p>
    <w:p w14:paraId="4954A0B6" w14:textId="77777777" w:rsidR="000770E5" w:rsidRPr="0029715F" w:rsidRDefault="000770E5" w:rsidP="000770E5">
      <w:pPr>
        <w:rPr>
          <w:color w:val="FF0000"/>
          <w:szCs w:val="20"/>
        </w:rPr>
        <w:sectPr w:rsidR="000770E5" w:rsidRPr="0029715F" w:rsidSect="000770E5">
          <w:type w:val="continuous"/>
          <w:pgSz w:w="11906" w:h="16838" w:code="9"/>
          <w:pgMar w:top="851" w:right="1134" w:bottom="1701" w:left="1134" w:header="567" w:footer="567" w:gutter="567"/>
          <w:cols w:num="2" w:space="709"/>
          <w:docGrid w:linePitch="360"/>
        </w:sectPr>
      </w:pPr>
    </w:p>
    <w:p w14:paraId="4EA633F8" w14:textId="732C6330" w:rsidR="000770E5" w:rsidRDefault="000770E5" w:rsidP="000770E5">
      <w:pPr>
        <w:rPr>
          <w:color w:val="FF0000"/>
        </w:rPr>
      </w:pPr>
    </w:p>
    <w:p w14:paraId="67B7FE94" w14:textId="77777777" w:rsidR="00D5504D" w:rsidRDefault="00D5504D" w:rsidP="000770E5">
      <w:pPr>
        <w:rPr>
          <w:color w:val="FF0000"/>
        </w:rPr>
      </w:pPr>
    </w:p>
    <w:p w14:paraId="35425A40" w14:textId="77777777" w:rsidR="00D5504D" w:rsidRPr="0029715F" w:rsidRDefault="00D5504D" w:rsidP="00D5504D">
      <w:pPr>
        <w:pStyle w:val="Nadpis5"/>
        <w:rPr>
          <w:color w:val="FF0000"/>
        </w:rPr>
      </w:pPr>
      <w:r w:rsidRPr="0029715F">
        <w:rPr>
          <w:color w:val="FF0000"/>
        </w:rPr>
        <w:t>DOPLŇUJÍCÍ Podmínky plochy:</w:t>
      </w:r>
    </w:p>
    <w:p w14:paraId="5F8488DF" w14:textId="5EF5FD6C" w:rsidR="00D5504D" w:rsidRPr="0029715F" w:rsidRDefault="00D5504D" w:rsidP="000770E5">
      <w:pPr>
        <w:rPr>
          <w:color w:val="FF0000"/>
        </w:rPr>
      </w:pPr>
      <w:bookmarkStart w:id="484" w:name="_Hlk171436658"/>
      <w:r>
        <w:rPr>
          <w:color w:val="FF0000"/>
        </w:rPr>
        <w:t>Ve východní části zastavitelné plochy Z.1</w:t>
      </w:r>
      <w:r w:rsidR="00274B00">
        <w:rPr>
          <w:color w:val="FF0000"/>
        </w:rPr>
        <w:t>1</w:t>
      </w:r>
      <w:r>
        <w:rPr>
          <w:color w:val="FF0000"/>
        </w:rPr>
        <w:t xml:space="preserve"> musí být vymezeno veřejné prostranství takových parametrů, aby přilehlá ulice „Jabloňová“ splňovala minimální nároky na šíři veřejného prostranství a komunikace dle platné legislativy.</w:t>
      </w:r>
    </w:p>
    <w:p w14:paraId="29EA8C2A" w14:textId="74311550" w:rsidR="000409B3" w:rsidRPr="0029715F" w:rsidRDefault="000409B3" w:rsidP="000409B3">
      <w:pPr>
        <w:pStyle w:val="Nadpis5"/>
        <w:rPr>
          <w:color w:val="FF0000"/>
        </w:rPr>
      </w:pPr>
      <w:bookmarkStart w:id="485" w:name="_Toc370897935"/>
      <w:bookmarkEnd w:id="480"/>
      <w:bookmarkEnd w:id="484"/>
      <w:r w:rsidRPr="0029715F">
        <w:rPr>
          <w:color w:val="FF0000"/>
        </w:rPr>
        <w:t>PODMÍNKY PROSTOROVÉHO USPOŘÁDÁNÍ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276"/>
        <w:gridCol w:w="1469"/>
        <w:gridCol w:w="1469"/>
        <w:gridCol w:w="1395"/>
      </w:tblGrid>
      <w:tr w:rsidR="0029715F" w:rsidRPr="0029715F" w14:paraId="5F10E721" w14:textId="77777777" w:rsidTr="00452D3A">
        <w:tc>
          <w:tcPr>
            <w:tcW w:w="1393" w:type="dxa"/>
          </w:tcPr>
          <w:p w14:paraId="260FF45C" w14:textId="77777777" w:rsidR="000409B3" w:rsidRPr="0029715F" w:rsidRDefault="000409B3" w:rsidP="00452D3A">
            <w:pPr>
              <w:pStyle w:val="StylTunPed6bZa6b"/>
              <w:rPr>
                <w:color w:val="FF0000"/>
              </w:rPr>
            </w:pPr>
            <w:r w:rsidRPr="0029715F">
              <w:rPr>
                <w:color w:val="FF0000"/>
              </w:rPr>
              <w:t>Zastavěnost</w:t>
            </w:r>
          </w:p>
        </w:tc>
        <w:tc>
          <w:tcPr>
            <w:tcW w:w="1276" w:type="dxa"/>
          </w:tcPr>
          <w:p w14:paraId="4D1E43BD" w14:textId="77777777" w:rsidR="000409B3" w:rsidRPr="0029715F" w:rsidRDefault="000409B3" w:rsidP="00452D3A">
            <w:pPr>
              <w:pStyle w:val="StylTunPed6bZa6b"/>
              <w:rPr>
                <w:color w:val="FF0000"/>
              </w:rPr>
            </w:pPr>
            <w:r w:rsidRPr="0029715F">
              <w:rPr>
                <w:color w:val="FF0000"/>
              </w:rPr>
              <w:t>Procento zahrady</w:t>
            </w:r>
          </w:p>
        </w:tc>
        <w:tc>
          <w:tcPr>
            <w:tcW w:w="1469" w:type="dxa"/>
          </w:tcPr>
          <w:p w14:paraId="1D198D18" w14:textId="297DFF49" w:rsidR="000409B3" w:rsidRPr="0029715F" w:rsidRDefault="000409B3" w:rsidP="00452D3A">
            <w:pPr>
              <w:pStyle w:val="StylTunPed6bZa6b"/>
              <w:rPr>
                <w:color w:val="FF0000"/>
              </w:rPr>
            </w:pPr>
            <w:r w:rsidRPr="0029715F">
              <w:rPr>
                <w:color w:val="FF0000"/>
              </w:rPr>
              <w:t>Regulovaná výška stavby</w:t>
            </w:r>
          </w:p>
        </w:tc>
        <w:tc>
          <w:tcPr>
            <w:tcW w:w="1469" w:type="dxa"/>
          </w:tcPr>
          <w:p w14:paraId="7846869D" w14:textId="35C4B930" w:rsidR="000409B3" w:rsidRPr="0029715F" w:rsidRDefault="000409B3" w:rsidP="00452D3A">
            <w:pPr>
              <w:pStyle w:val="StylTunPed6bZa6b"/>
              <w:rPr>
                <w:color w:val="FF0000"/>
              </w:rPr>
            </w:pPr>
            <w:r w:rsidRPr="0029715F">
              <w:rPr>
                <w:color w:val="FF0000"/>
              </w:rPr>
              <w:t>Maximální výška stavby</w:t>
            </w:r>
          </w:p>
        </w:tc>
        <w:tc>
          <w:tcPr>
            <w:tcW w:w="1395" w:type="dxa"/>
          </w:tcPr>
          <w:p w14:paraId="44A73E61" w14:textId="547743DD" w:rsidR="000409B3" w:rsidRPr="0029715F" w:rsidRDefault="000409B3" w:rsidP="00452D3A">
            <w:pPr>
              <w:pStyle w:val="StylTunPed6bZa6b"/>
              <w:rPr>
                <w:color w:val="FF0000"/>
              </w:rPr>
            </w:pPr>
            <w:r w:rsidRPr="0029715F">
              <w:rPr>
                <w:color w:val="FF0000"/>
              </w:rPr>
              <w:t>Minimální velikost pozemku</w:t>
            </w:r>
          </w:p>
        </w:tc>
      </w:tr>
      <w:tr w:rsidR="0029715F" w:rsidRPr="0029715F" w14:paraId="7CA8E81E" w14:textId="77777777" w:rsidTr="000409B3">
        <w:trPr>
          <w:trHeight w:val="317"/>
        </w:trPr>
        <w:tc>
          <w:tcPr>
            <w:tcW w:w="1393" w:type="dxa"/>
          </w:tcPr>
          <w:p w14:paraId="267FB94D" w14:textId="7E7364A0" w:rsidR="000409B3" w:rsidRPr="0029715F" w:rsidRDefault="000409B3" w:rsidP="00452D3A">
            <w:pPr>
              <w:pStyle w:val="StylPed6b"/>
              <w:rPr>
                <w:color w:val="FF0000"/>
              </w:rPr>
            </w:pPr>
            <w:r w:rsidRPr="0029715F">
              <w:rPr>
                <w:noProof/>
                <w:color w:val="FF0000"/>
                <w:sz w:val="72"/>
                <w:szCs w:val="72"/>
                <w:lang w:eastAsia="cs-CZ"/>
              </w:rPr>
              <mc:AlternateContent>
                <mc:Choice Requires="wps">
                  <w:drawing>
                    <wp:anchor distT="0" distB="0" distL="114300" distR="114300" simplePos="0" relativeHeight="251727872" behindDoc="0" locked="0" layoutInCell="1" allowOverlap="1" wp14:anchorId="3493A91F" wp14:editId="69AF0EA2">
                      <wp:simplePos x="0" y="0"/>
                      <wp:positionH relativeFrom="margin">
                        <wp:posOffset>-75385</wp:posOffset>
                      </wp:positionH>
                      <wp:positionV relativeFrom="paragraph">
                        <wp:posOffset>236699</wp:posOffset>
                      </wp:positionV>
                      <wp:extent cx="3519805" cy="259080"/>
                      <wp:effectExtent l="0" t="0" r="0" b="0"/>
                      <wp:wrapNone/>
                      <wp:docPr id="2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59080"/>
                              </a:xfrm>
                              <a:prstGeom prst="rect">
                                <a:avLst/>
                              </a:prstGeom>
                              <a:noFill/>
                              <a:ln>
                                <a:noFill/>
                              </a:ln>
                            </wps:spPr>
                            <wps:txbx>
                              <w:txbxContent>
                                <w:p w14:paraId="0A0F9503" w14:textId="77777777" w:rsidR="0070422A" w:rsidRPr="0070422A" w:rsidRDefault="0070422A" w:rsidP="0070422A">
                                  <w:pPr>
                                    <w:rPr>
                                      <w:i/>
                                      <w:color w:val="EE0000"/>
                                    </w:rPr>
                                  </w:pPr>
                                  <w:r w:rsidRPr="0070422A">
                                    <w:rPr>
                                      <w:i/>
                                      <w:color w:val="EE0000"/>
                                    </w:rPr>
                                    <w:t>pozn. popis regulativů je podrobně rozveden v kap. F.1</w:t>
                                  </w:r>
                                </w:p>
                                <w:p w14:paraId="6011E77D" w14:textId="75BDB682" w:rsidR="00C367F2" w:rsidRPr="00C81615" w:rsidRDefault="00C367F2" w:rsidP="000409B3">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93A91F" id="_x0000_s1067" type="#_x0000_t202" style="position:absolute;margin-left:-5.95pt;margin-top:18.65pt;width:277.15pt;height:20.4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" filled="f" stroked="f">
                      <v:textbox>
                        <w:txbxContent>
                          <w:p w14:paraId="0A0F9503" w14:textId="77777777" w:rsidR="0070422A" w:rsidRPr="0070422A" w:rsidRDefault="0070422A" w:rsidP="0070422A">
                            <w:pPr>
                              <w:rPr>
                                <w:i/>
                                <w:color w:val="EE0000"/>
                              </w:rPr>
                            </w:pPr>
                            <w:r w:rsidRPr="0070422A">
                              <w:rPr>
                                <w:i/>
                                <w:color w:val="EE0000"/>
                              </w:rPr>
                              <w:t>pozn. popis regulativů je podrobně rozveden v kap. F.1</w:t>
                            </w:r>
                          </w:p>
                          <w:p w14:paraId="6011E77D" w14:textId="75BDB682" w:rsidR="00C367F2" w:rsidRPr="00C81615" w:rsidRDefault="00C367F2" w:rsidP="000409B3">
                            <w:pPr>
                              <w:rPr>
                                <w:i/>
                              </w:rPr>
                            </w:pPr>
                          </w:p>
                        </w:txbxContent>
                      </v:textbox>
                      <w10:wrap anchorx="margin"/>
                    </v:shape>
                  </w:pict>
                </mc:Fallback>
              </mc:AlternateContent>
            </w:r>
            <w:r w:rsidRPr="0029715F">
              <w:rPr>
                <w:color w:val="FF0000"/>
              </w:rPr>
              <w:t>30 %</w:t>
            </w:r>
          </w:p>
        </w:tc>
        <w:tc>
          <w:tcPr>
            <w:tcW w:w="1276" w:type="dxa"/>
          </w:tcPr>
          <w:p w14:paraId="0CF4906C" w14:textId="4FFEA8A9" w:rsidR="000409B3" w:rsidRPr="0029715F" w:rsidRDefault="000409B3" w:rsidP="00452D3A">
            <w:pPr>
              <w:pStyle w:val="StylPed6b"/>
              <w:rPr>
                <w:color w:val="FF0000"/>
              </w:rPr>
            </w:pPr>
            <w:r w:rsidRPr="0029715F">
              <w:rPr>
                <w:color w:val="FF0000"/>
              </w:rPr>
              <w:t>50 %</w:t>
            </w:r>
          </w:p>
        </w:tc>
        <w:tc>
          <w:tcPr>
            <w:tcW w:w="1469" w:type="dxa"/>
          </w:tcPr>
          <w:p w14:paraId="1D5543B9" w14:textId="77777777" w:rsidR="000409B3" w:rsidRPr="0029715F" w:rsidRDefault="000409B3" w:rsidP="00452D3A">
            <w:pPr>
              <w:pStyle w:val="StylPed6b"/>
              <w:rPr>
                <w:color w:val="FF0000"/>
              </w:rPr>
            </w:pPr>
            <w:r w:rsidRPr="0029715F">
              <w:rPr>
                <w:color w:val="FF0000"/>
              </w:rPr>
              <w:t>8 m</w:t>
            </w:r>
          </w:p>
        </w:tc>
        <w:tc>
          <w:tcPr>
            <w:tcW w:w="1469" w:type="dxa"/>
          </w:tcPr>
          <w:p w14:paraId="6B13C46E" w14:textId="37ED1325" w:rsidR="000409B3" w:rsidRPr="0029715F" w:rsidRDefault="000409B3" w:rsidP="00452D3A">
            <w:pPr>
              <w:pStyle w:val="StylPed6b"/>
              <w:rPr>
                <w:color w:val="FF0000"/>
              </w:rPr>
            </w:pPr>
            <w:r w:rsidRPr="0029715F">
              <w:rPr>
                <w:color w:val="FF0000"/>
              </w:rPr>
              <w:t>12 m</w:t>
            </w:r>
          </w:p>
        </w:tc>
        <w:tc>
          <w:tcPr>
            <w:tcW w:w="1395" w:type="dxa"/>
          </w:tcPr>
          <w:p w14:paraId="3922872F" w14:textId="1993B0CF" w:rsidR="000409B3" w:rsidRPr="0029715F" w:rsidRDefault="000409B3" w:rsidP="00452D3A">
            <w:pPr>
              <w:pStyle w:val="StylPed6b"/>
              <w:rPr>
                <w:color w:val="FF0000"/>
                <w:vertAlign w:val="superscript"/>
              </w:rPr>
            </w:pPr>
            <w:r w:rsidRPr="0029715F">
              <w:rPr>
                <w:color w:val="FF0000"/>
              </w:rPr>
              <w:t>1000 m</w:t>
            </w:r>
            <w:r w:rsidRPr="0029715F">
              <w:rPr>
                <w:color w:val="FF0000"/>
                <w:vertAlign w:val="superscript"/>
              </w:rPr>
              <w:t>2</w:t>
            </w:r>
          </w:p>
        </w:tc>
      </w:tr>
    </w:tbl>
    <w:p w14:paraId="4B1C2210" w14:textId="77777777" w:rsidR="000409B3" w:rsidRPr="0029715F" w:rsidRDefault="000409B3" w:rsidP="000770E5">
      <w:pPr>
        <w:pStyle w:val="Nadpis3vyuzitiuzemi"/>
        <w:tabs>
          <w:tab w:val="clear" w:pos="3002"/>
          <w:tab w:val="num" w:pos="1843"/>
        </w:tabs>
        <w:rPr>
          <w:color w:val="FF0000"/>
          <w:sz w:val="72"/>
          <w:szCs w:val="72"/>
        </w:rPr>
        <w:sectPr w:rsidR="000409B3" w:rsidRPr="0029715F" w:rsidSect="000770E5">
          <w:type w:val="continuous"/>
          <w:pgSz w:w="11906" w:h="16838" w:code="9"/>
          <w:pgMar w:top="851" w:right="1134" w:bottom="1701" w:left="1134" w:header="567" w:footer="567" w:gutter="567"/>
          <w:cols w:space="708"/>
          <w:docGrid w:linePitch="360"/>
        </w:sectPr>
      </w:pPr>
      <w:bookmarkStart w:id="486" w:name="_Toc370897939"/>
    </w:p>
    <w:p w14:paraId="5943896B" w14:textId="10AA42FF" w:rsidR="000770E5" w:rsidRPr="0029715F" w:rsidRDefault="000770E5" w:rsidP="000770E5">
      <w:pPr>
        <w:pStyle w:val="Nadpis3vyuzitiuzemi"/>
        <w:tabs>
          <w:tab w:val="clear" w:pos="3002"/>
          <w:tab w:val="num" w:pos="1843"/>
        </w:tabs>
        <w:rPr>
          <w:color w:val="FF0000"/>
        </w:rPr>
      </w:pPr>
      <w:bookmarkStart w:id="487" w:name="_Toc174348881"/>
      <w:r w:rsidRPr="0029715F">
        <w:rPr>
          <w:color w:val="FF0000"/>
          <w:sz w:val="72"/>
          <w:szCs w:val="72"/>
        </w:rPr>
        <w:lastRenderedPageBreak/>
        <w:t>|</w:t>
      </w:r>
      <w:r w:rsidR="0028101D">
        <w:rPr>
          <w:color w:val="FF0000"/>
          <w:sz w:val="72"/>
          <w:szCs w:val="72"/>
        </w:rPr>
        <w:t>WU</w:t>
      </w:r>
      <w:r w:rsidRPr="0029715F">
        <w:rPr>
          <w:color w:val="FF0000"/>
          <w:sz w:val="72"/>
          <w:szCs w:val="72"/>
        </w:rPr>
        <w:t>|</w:t>
      </w:r>
      <w:r w:rsidR="006C3456">
        <w:rPr>
          <w:color w:val="FF0000"/>
          <w:sz w:val="72"/>
          <w:szCs w:val="72"/>
        </w:rPr>
        <w:t xml:space="preserve"> </w:t>
      </w:r>
      <w:r w:rsidRPr="0029715F">
        <w:rPr>
          <w:caps w:val="0"/>
          <w:color w:val="FF0000"/>
          <w:sz w:val="28"/>
          <w:szCs w:val="28"/>
        </w:rPr>
        <w:t xml:space="preserve">PLOCHY VODNÍ A VODHOSPODÁŘSKÉ – </w:t>
      </w:r>
      <w:bookmarkEnd w:id="486"/>
      <w:r w:rsidRPr="0029715F">
        <w:rPr>
          <w:color w:val="FF0000"/>
        </w:rPr>
        <w:t>Vodní a vodohospodářské všeobecné</w:t>
      </w:r>
      <w:bookmarkEnd w:id="487"/>
    </w:p>
    <w:p w14:paraId="0EFBB62D" w14:textId="77777777" w:rsidR="000770E5" w:rsidRPr="0029715F" w:rsidRDefault="000770E5" w:rsidP="000770E5">
      <w:pPr>
        <w:pStyle w:val="Nadpis5"/>
        <w:rPr>
          <w:color w:val="FF0000"/>
        </w:rPr>
        <w:sectPr w:rsidR="000770E5" w:rsidRPr="0029715F" w:rsidSect="000409B3">
          <w:pgSz w:w="11906" w:h="16838" w:code="9"/>
          <w:pgMar w:top="851" w:right="1134" w:bottom="1701" w:left="1134" w:header="567" w:footer="567" w:gutter="567"/>
          <w:cols w:space="708"/>
          <w:docGrid w:linePitch="360"/>
        </w:sectPr>
      </w:pPr>
      <w:r w:rsidRPr="0029715F">
        <w:rPr>
          <w:color w:val="FF0000"/>
        </w:rPr>
        <w:t>PODMÍNKY VYUŽITÍ PLOCH</w:t>
      </w:r>
    </w:p>
    <w:p w14:paraId="698889D4" w14:textId="77777777" w:rsidR="000770E5" w:rsidRPr="0029715F" w:rsidRDefault="000770E5" w:rsidP="000770E5">
      <w:pPr>
        <w:rPr>
          <w:b/>
          <w:color w:val="FF0000"/>
        </w:rPr>
      </w:pPr>
      <w:r w:rsidRPr="0029715F">
        <w:rPr>
          <w:b/>
          <w:color w:val="FF0000"/>
        </w:rPr>
        <w:t>Hlavní využití</w:t>
      </w:r>
    </w:p>
    <w:p w14:paraId="361C6DAC" w14:textId="77777777" w:rsidR="000770E5" w:rsidRPr="0029715F" w:rsidRDefault="000770E5" w:rsidP="000770E5">
      <w:pPr>
        <w:tabs>
          <w:tab w:val="left" w:pos="0"/>
        </w:tabs>
        <w:rPr>
          <w:color w:val="FF0000"/>
        </w:rPr>
      </w:pPr>
      <w:r w:rsidRPr="0029715F">
        <w:rPr>
          <w:color w:val="FF0000"/>
        </w:rPr>
        <w:t>Vodní toky, nádrže a rybníky, a to stálé včetně vysychajících.</w:t>
      </w:r>
    </w:p>
    <w:p w14:paraId="7BA82949" w14:textId="77777777" w:rsidR="000770E5" w:rsidRPr="0029715F" w:rsidRDefault="000770E5" w:rsidP="000770E5">
      <w:pPr>
        <w:tabs>
          <w:tab w:val="left" w:pos="0"/>
        </w:tabs>
        <w:rPr>
          <w:color w:val="FF0000"/>
        </w:rPr>
      </w:pPr>
    </w:p>
    <w:p w14:paraId="7D44D27F" w14:textId="77777777" w:rsidR="000770E5" w:rsidRPr="0029715F" w:rsidRDefault="000770E5" w:rsidP="000770E5">
      <w:pPr>
        <w:rPr>
          <w:b/>
          <w:color w:val="FF0000"/>
        </w:rPr>
      </w:pPr>
      <w:r w:rsidRPr="0029715F">
        <w:rPr>
          <w:b/>
          <w:color w:val="FF0000"/>
        </w:rPr>
        <w:t xml:space="preserve">Přípustné využití </w:t>
      </w:r>
    </w:p>
    <w:p w14:paraId="544C5170" w14:textId="77777777" w:rsidR="000770E5" w:rsidRPr="0029715F" w:rsidRDefault="000770E5" w:rsidP="000770E5">
      <w:pPr>
        <w:rPr>
          <w:color w:val="FF0000"/>
          <w:lang w:eastAsia="ar-SA"/>
        </w:rPr>
      </w:pPr>
      <w:r w:rsidRPr="0029715F">
        <w:rPr>
          <w:color w:val="FF0000"/>
          <w:lang w:eastAsia="ar-SA"/>
        </w:rPr>
        <w:t>Stavby pro ochranu a údržbu vodních ploch, pro ochranu proti vodě jako přírodnímu živlu a další vodohospodářské účely.</w:t>
      </w:r>
    </w:p>
    <w:p w14:paraId="0EDD26E8" w14:textId="77777777" w:rsidR="000770E5" w:rsidRPr="0029715F" w:rsidRDefault="000770E5" w:rsidP="000770E5">
      <w:pPr>
        <w:rPr>
          <w:rFonts w:cs="Times New Roman"/>
          <w:color w:val="FF0000"/>
        </w:rPr>
      </w:pPr>
    </w:p>
    <w:p w14:paraId="552A575D" w14:textId="77777777" w:rsidR="000770E5" w:rsidRPr="0029715F" w:rsidRDefault="000770E5" w:rsidP="000770E5">
      <w:pPr>
        <w:rPr>
          <w:rFonts w:cs="Times New Roman"/>
          <w:color w:val="FF0000"/>
        </w:rPr>
      </w:pPr>
    </w:p>
    <w:p w14:paraId="546676C2" w14:textId="77777777" w:rsidR="000770E5" w:rsidRPr="0029715F" w:rsidRDefault="000770E5" w:rsidP="000770E5">
      <w:pPr>
        <w:rPr>
          <w:rFonts w:cs="Times New Roman"/>
          <w:color w:val="FF0000"/>
        </w:rPr>
      </w:pPr>
    </w:p>
    <w:p w14:paraId="79E6C07F" w14:textId="77777777" w:rsidR="000770E5" w:rsidRPr="0029715F" w:rsidRDefault="000770E5" w:rsidP="000770E5">
      <w:pPr>
        <w:rPr>
          <w:rFonts w:cs="Times New Roman"/>
          <w:color w:val="FF0000"/>
        </w:rPr>
      </w:pPr>
    </w:p>
    <w:p w14:paraId="2473C80B" w14:textId="77777777" w:rsidR="000770E5" w:rsidRPr="0029715F" w:rsidRDefault="000770E5" w:rsidP="000770E5">
      <w:pPr>
        <w:rPr>
          <w:b/>
          <w:color w:val="FF0000"/>
        </w:rPr>
      </w:pPr>
      <w:r w:rsidRPr="0029715F">
        <w:rPr>
          <w:b/>
          <w:color w:val="FF0000"/>
        </w:rPr>
        <w:t>Nepřípustné využití</w:t>
      </w:r>
    </w:p>
    <w:p w14:paraId="08CE03E0" w14:textId="77777777" w:rsidR="000770E5" w:rsidRPr="0029715F" w:rsidRDefault="000770E5" w:rsidP="000770E5">
      <w:pPr>
        <w:rPr>
          <w:color w:val="FF0000"/>
        </w:rPr>
      </w:pPr>
      <w:r w:rsidRPr="0029715F">
        <w:rPr>
          <w:color w:val="FF0000"/>
        </w:rPr>
        <w:t>Veškeré činnosti, děje a zařízení ohrožující kvalitu podzemních a povrchových vod.</w:t>
      </w:r>
    </w:p>
    <w:p w14:paraId="62774C7D" w14:textId="77777777" w:rsidR="000770E5" w:rsidRPr="0029715F" w:rsidRDefault="000770E5" w:rsidP="000770E5">
      <w:pPr>
        <w:rPr>
          <w:rFonts w:cs="Times New Roman"/>
          <w:color w:val="FF0000"/>
        </w:rPr>
      </w:pPr>
    </w:p>
    <w:p w14:paraId="15BE4662" w14:textId="77777777" w:rsidR="000770E5" w:rsidRPr="0029715F" w:rsidRDefault="000770E5" w:rsidP="000770E5">
      <w:pPr>
        <w:rPr>
          <w:b/>
          <w:color w:val="FF0000"/>
          <w:szCs w:val="20"/>
        </w:rPr>
      </w:pPr>
      <w:r w:rsidRPr="0029715F">
        <w:rPr>
          <w:b/>
          <w:color w:val="FF0000"/>
          <w:szCs w:val="20"/>
        </w:rPr>
        <w:t>Podmínky prostorového uspořádání</w:t>
      </w:r>
    </w:p>
    <w:p w14:paraId="3F9ED174" w14:textId="77777777" w:rsidR="000770E5" w:rsidRPr="0029715F" w:rsidRDefault="000770E5" w:rsidP="000770E5">
      <w:pPr>
        <w:rPr>
          <w:color w:val="FF0000"/>
        </w:rPr>
        <w:sectPr w:rsidR="000770E5" w:rsidRPr="0029715F" w:rsidSect="000770E5">
          <w:type w:val="continuous"/>
          <w:pgSz w:w="11906" w:h="16838" w:code="9"/>
          <w:pgMar w:top="851" w:right="1134" w:bottom="1701" w:left="1134" w:header="567" w:footer="567" w:gutter="567"/>
          <w:cols w:num="2" w:space="708" w:equalWidth="0">
            <w:col w:w="4181" w:space="708"/>
            <w:col w:w="4181"/>
          </w:cols>
          <w:docGrid w:linePitch="360"/>
        </w:sectPr>
      </w:pPr>
      <w:r w:rsidRPr="0029715F">
        <w:rPr>
          <w:color w:val="FF0000"/>
        </w:rPr>
        <w:t>Podél vodotečí ponechat po obou stranách nezastavitelný, trvale přístupný pruh (tj. bez oplocení). Pruh slouží jednak pro údržbu toků a jednak pro průchod velkých vod. Pruh je vymezen od břehů vodoteče, po obou jeho stranách, vždy v šíři 6 m (6 m podél jednoho břehu, 6 m podél druhého břehu).</w:t>
      </w:r>
    </w:p>
    <w:p w14:paraId="34643BD9" w14:textId="52E23477" w:rsidR="002152C5" w:rsidRPr="0029715F" w:rsidRDefault="000770E5" w:rsidP="000770E5">
      <w:pPr>
        <w:pStyle w:val="Nadpis3vyuzitiuzemi"/>
        <w:tabs>
          <w:tab w:val="clear" w:pos="3002"/>
          <w:tab w:val="num" w:pos="1843"/>
        </w:tabs>
        <w:rPr>
          <w:color w:val="FF0000"/>
        </w:rPr>
      </w:pPr>
      <w:r w:rsidRPr="0029715F">
        <w:rPr>
          <w:color w:val="FF0000"/>
        </w:rPr>
        <w:br w:type="column"/>
      </w:r>
      <w:bookmarkStart w:id="488" w:name="_Toc174348882"/>
      <w:r w:rsidR="002152C5" w:rsidRPr="0029715F">
        <w:rPr>
          <w:color w:val="FF0000"/>
          <w:sz w:val="72"/>
          <w:szCs w:val="72"/>
        </w:rPr>
        <w:lastRenderedPageBreak/>
        <w:t>|</w:t>
      </w:r>
      <w:r w:rsidR="00954E3C" w:rsidRPr="0029715F">
        <w:rPr>
          <w:color w:val="FF0000"/>
          <w:sz w:val="72"/>
          <w:szCs w:val="72"/>
        </w:rPr>
        <w:t>A</w:t>
      </w:r>
      <w:r w:rsidR="00B16812">
        <w:rPr>
          <w:color w:val="FF0000"/>
          <w:sz w:val="72"/>
          <w:szCs w:val="72"/>
        </w:rPr>
        <w:t>P</w:t>
      </w:r>
      <w:r w:rsidR="002152C5" w:rsidRPr="0029715F">
        <w:rPr>
          <w:color w:val="FF0000"/>
          <w:sz w:val="72"/>
          <w:szCs w:val="72"/>
        </w:rPr>
        <w:t xml:space="preserve">| </w:t>
      </w:r>
      <w:r w:rsidR="00F31A82" w:rsidRPr="0029715F">
        <w:rPr>
          <w:caps w:val="0"/>
          <w:color w:val="FF0000"/>
          <w:sz w:val="28"/>
          <w:szCs w:val="28"/>
        </w:rPr>
        <w:t>PLOCHY ZEMĚDĚLSKÉ</w:t>
      </w:r>
      <w:r w:rsidR="00F31A82" w:rsidRPr="0029715F">
        <w:rPr>
          <w:caps w:val="0"/>
          <w:color w:val="FF0000"/>
        </w:rPr>
        <w:t xml:space="preserve"> –</w:t>
      </w:r>
      <w:r w:rsidR="00F31A82" w:rsidRPr="0029715F">
        <w:rPr>
          <w:caps w:val="0"/>
          <w:color w:val="FF0000"/>
          <w:sz w:val="28"/>
          <w:szCs w:val="28"/>
        </w:rPr>
        <w:t xml:space="preserve"> </w:t>
      </w:r>
      <w:bookmarkEnd w:id="485"/>
      <w:r w:rsidR="00B16812">
        <w:rPr>
          <w:color w:val="FF0000"/>
        </w:rPr>
        <w:t>orná půda</w:t>
      </w:r>
      <w:bookmarkEnd w:id="488"/>
    </w:p>
    <w:p w14:paraId="0458B1F4" w14:textId="519E437E" w:rsidR="002152C5" w:rsidRPr="0029715F" w:rsidRDefault="00A11800">
      <w:pPr>
        <w:pStyle w:val="Nadpis5"/>
        <w:rPr>
          <w:color w:val="FF0000"/>
        </w:rPr>
        <w:sectPr w:rsidR="002152C5" w:rsidRPr="0029715F" w:rsidSect="00946565">
          <w:type w:val="continuous"/>
          <w:pgSz w:w="11906" w:h="16838" w:code="9"/>
          <w:pgMar w:top="851" w:right="1134" w:bottom="1701" w:left="1134" w:header="567" w:footer="567" w:gutter="567"/>
          <w:cols w:space="708"/>
          <w:docGrid w:linePitch="360"/>
        </w:sectPr>
      </w:pPr>
      <w:r w:rsidRPr="0029715F">
        <w:rPr>
          <w:color w:val="FF0000"/>
        </w:rPr>
        <w:t xml:space="preserve">PODMÍNKY VYUŽITÍ </w:t>
      </w:r>
      <w:r w:rsidR="001966B8" w:rsidRPr="0029715F">
        <w:rPr>
          <w:color w:val="FF0000"/>
        </w:rPr>
        <w:t>PLOCH</w:t>
      </w:r>
    </w:p>
    <w:p w14:paraId="59AF8101" w14:textId="77777777" w:rsidR="002152C5" w:rsidRPr="0029715F" w:rsidRDefault="002152C5" w:rsidP="00EC6414">
      <w:pPr>
        <w:rPr>
          <w:b/>
          <w:color w:val="FF0000"/>
        </w:rPr>
      </w:pPr>
      <w:r w:rsidRPr="0029715F">
        <w:rPr>
          <w:b/>
          <w:color w:val="FF0000"/>
        </w:rPr>
        <w:t>Hlavní využití</w:t>
      </w:r>
    </w:p>
    <w:p w14:paraId="3CF4F960" w14:textId="77777777" w:rsidR="002152C5" w:rsidRPr="0029715F" w:rsidRDefault="002152C5" w:rsidP="00187DA7">
      <w:pPr>
        <w:tabs>
          <w:tab w:val="left" w:pos="284"/>
        </w:tabs>
        <w:rPr>
          <w:color w:val="FF0000"/>
        </w:rPr>
      </w:pPr>
      <w:r w:rsidRPr="0029715F">
        <w:rPr>
          <w:color w:val="FF0000"/>
        </w:rPr>
        <w:t>Orná půda, plochy pro hospodaření na zemědělské půdě.</w:t>
      </w:r>
    </w:p>
    <w:p w14:paraId="1D0FB4F0" w14:textId="77777777" w:rsidR="002152C5" w:rsidRPr="0029715F" w:rsidRDefault="002152C5" w:rsidP="00187DA7">
      <w:pPr>
        <w:tabs>
          <w:tab w:val="left" w:pos="284"/>
        </w:tabs>
        <w:rPr>
          <w:color w:val="FF0000"/>
        </w:rPr>
      </w:pPr>
    </w:p>
    <w:p w14:paraId="7E9D2596" w14:textId="77777777" w:rsidR="002152C5" w:rsidRPr="0029715F" w:rsidRDefault="002152C5" w:rsidP="00EC6414">
      <w:pPr>
        <w:rPr>
          <w:b/>
          <w:color w:val="FF0000"/>
        </w:rPr>
      </w:pPr>
      <w:r w:rsidRPr="0029715F">
        <w:rPr>
          <w:b/>
          <w:color w:val="FF0000"/>
        </w:rPr>
        <w:t xml:space="preserve">Přípustné využití </w:t>
      </w:r>
    </w:p>
    <w:p w14:paraId="6DB7F9DA" w14:textId="77777777" w:rsidR="002152C5" w:rsidRPr="0029715F" w:rsidRDefault="002152C5" w:rsidP="00187DA7">
      <w:pPr>
        <w:tabs>
          <w:tab w:val="left" w:pos="284"/>
        </w:tabs>
        <w:rPr>
          <w:color w:val="FF0000"/>
          <w:lang w:eastAsia="ar-SA"/>
        </w:rPr>
      </w:pPr>
      <w:r w:rsidRPr="0029715F">
        <w:rPr>
          <w:color w:val="FF0000"/>
          <w:lang w:eastAsia="ar-SA"/>
        </w:rPr>
        <w:t>Protierozní a protipovodňová opatření,</w:t>
      </w:r>
      <w:r w:rsidRPr="0029715F">
        <w:rPr>
          <w:color w:val="FF0000"/>
          <w:szCs w:val="20"/>
        </w:rPr>
        <w:t xml:space="preserve"> </w:t>
      </w:r>
      <w:r w:rsidRPr="0029715F">
        <w:rPr>
          <w:color w:val="FF0000"/>
          <w:lang w:eastAsia="ar-SA"/>
        </w:rPr>
        <w:t>stromořadí, remízy a meze pro ekologickou stabilizaci</w:t>
      </w:r>
      <w:r w:rsidRPr="0029715F">
        <w:rPr>
          <w:color w:val="FF0000"/>
          <w:szCs w:val="20"/>
        </w:rPr>
        <w:t xml:space="preserve"> </w:t>
      </w:r>
      <w:r w:rsidRPr="0029715F">
        <w:rPr>
          <w:color w:val="FF0000"/>
          <w:lang w:eastAsia="ar-SA"/>
        </w:rPr>
        <w:t>krajiny. Dopravní infrastruktura (zejména polní cesty, stezky pro pěší a cyklisty),</w:t>
      </w:r>
      <w:r w:rsidRPr="0029715F">
        <w:rPr>
          <w:color w:val="FF0000"/>
          <w:szCs w:val="20"/>
        </w:rPr>
        <w:t xml:space="preserve"> </w:t>
      </w:r>
      <w:r w:rsidRPr="0029715F">
        <w:rPr>
          <w:color w:val="FF0000"/>
          <w:lang w:eastAsia="ar-SA"/>
        </w:rPr>
        <w:t>drobné stavby církevní, mobiliář pro rekreaci a turistiku (sezení, drobné přístřešky)</w:t>
      </w:r>
      <w:r w:rsidRPr="0029715F">
        <w:rPr>
          <w:color w:val="FF0000"/>
          <w:szCs w:val="20"/>
        </w:rPr>
        <w:t xml:space="preserve">, </w:t>
      </w:r>
      <w:r w:rsidRPr="0029715F">
        <w:rPr>
          <w:color w:val="FF0000"/>
          <w:lang w:eastAsia="ar-SA"/>
        </w:rPr>
        <w:t xml:space="preserve">nezbytná technická infrastruktura. </w:t>
      </w:r>
    </w:p>
    <w:p w14:paraId="45F924E5" w14:textId="77777777" w:rsidR="002152C5" w:rsidRPr="0029715F" w:rsidRDefault="002152C5" w:rsidP="00187DA7">
      <w:pPr>
        <w:tabs>
          <w:tab w:val="left" w:pos="284"/>
        </w:tabs>
        <w:rPr>
          <w:color w:val="FF0000"/>
          <w:lang w:eastAsia="ar-SA"/>
        </w:rPr>
      </w:pPr>
    </w:p>
    <w:p w14:paraId="0209330C" w14:textId="77777777" w:rsidR="002152C5" w:rsidRPr="0029715F" w:rsidRDefault="002152C5" w:rsidP="00187DA7">
      <w:pPr>
        <w:tabs>
          <w:tab w:val="left" w:pos="284"/>
        </w:tabs>
        <w:rPr>
          <w:color w:val="FF0000"/>
          <w:lang w:eastAsia="ar-SA"/>
        </w:rPr>
      </w:pPr>
    </w:p>
    <w:p w14:paraId="35F7FC45" w14:textId="77777777" w:rsidR="002152C5" w:rsidRPr="0029715F" w:rsidRDefault="002152C5" w:rsidP="00187DA7">
      <w:pPr>
        <w:tabs>
          <w:tab w:val="left" w:pos="284"/>
        </w:tabs>
        <w:rPr>
          <w:color w:val="FF0000"/>
          <w:lang w:eastAsia="ar-SA"/>
        </w:rPr>
      </w:pPr>
    </w:p>
    <w:p w14:paraId="0595C3A8" w14:textId="77777777" w:rsidR="002152C5" w:rsidRPr="0029715F" w:rsidRDefault="002152C5" w:rsidP="00EC6414">
      <w:pPr>
        <w:rPr>
          <w:b/>
          <w:color w:val="FF0000"/>
        </w:rPr>
      </w:pPr>
      <w:r w:rsidRPr="0029715F">
        <w:rPr>
          <w:b/>
          <w:color w:val="FF0000"/>
        </w:rPr>
        <w:t>Nepřípustné využití</w:t>
      </w:r>
    </w:p>
    <w:p w14:paraId="5D7FAD51" w14:textId="77777777" w:rsidR="00530887" w:rsidRPr="0029715F" w:rsidRDefault="00530887" w:rsidP="00530887">
      <w:pPr>
        <w:tabs>
          <w:tab w:val="left" w:pos="284"/>
        </w:tabs>
        <w:rPr>
          <w:rFonts w:cs="Times New Roman"/>
          <w:color w:val="FF0000"/>
          <w:lang w:eastAsia="ar-SA"/>
        </w:rPr>
      </w:pPr>
      <w:r w:rsidRPr="0029715F">
        <w:rPr>
          <w:color w:val="FF0000"/>
        </w:rPr>
        <w:t>Jakékoliv stavby mimo hlavního a přípustného využití.</w:t>
      </w:r>
    </w:p>
    <w:p w14:paraId="0628D97E" w14:textId="77777777" w:rsidR="002152C5" w:rsidRPr="0029715F" w:rsidRDefault="002152C5" w:rsidP="00EC6414">
      <w:pPr>
        <w:rPr>
          <w:color w:val="FF0000"/>
          <w:szCs w:val="20"/>
        </w:rPr>
      </w:pPr>
    </w:p>
    <w:p w14:paraId="682C5AD0" w14:textId="77777777" w:rsidR="002152C5" w:rsidRPr="0029715F" w:rsidRDefault="009824A0" w:rsidP="00EC6414">
      <w:pPr>
        <w:rPr>
          <w:b/>
          <w:color w:val="FF0000"/>
          <w:szCs w:val="20"/>
        </w:rPr>
      </w:pPr>
      <w:r w:rsidRPr="0029715F">
        <w:rPr>
          <w:b/>
          <w:color w:val="FF0000"/>
          <w:szCs w:val="20"/>
        </w:rPr>
        <w:t>Regulativy</w:t>
      </w:r>
    </w:p>
    <w:p w14:paraId="08A4C591" w14:textId="77777777" w:rsidR="002152C5" w:rsidRPr="0029715F" w:rsidRDefault="002152C5" w:rsidP="00BA2380">
      <w:pPr>
        <w:tabs>
          <w:tab w:val="left" w:pos="284"/>
        </w:tabs>
        <w:autoSpaceDE w:val="0"/>
        <w:autoSpaceDN w:val="0"/>
        <w:adjustRightInd w:val="0"/>
        <w:rPr>
          <w:color w:val="FF0000"/>
          <w:lang w:eastAsia="ar-SA"/>
        </w:rPr>
      </w:pPr>
      <w:r w:rsidRPr="0029715F">
        <w:rPr>
          <w:color w:val="FF0000"/>
          <w:lang w:eastAsia="ar-SA"/>
        </w:rPr>
        <w:t>Oplocení se připouští pouze dočasnými elektrickými ohradníky o výšce max. 1,2 m propustnými pro zvěř nebo dřevěnými bradly, která rovněž zásadním způsobem neomezují migraci zvířat. Ostatní způsoby oplocení volné krajiny jsou vyloučeny.</w:t>
      </w:r>
    </w:p>
    <w:p w14:paraId="343C03A6" w14:textId="77777777" w:rsidR="002152C5" w:rsidRPr="0029715F" w:rsidRDefault="002152C5" w:rsidP="00187DA7">
      <w:pPr>
        <w:pStyle w:val="Nadpis3vyuzitiuzemi"/>
        <w:rPr>
          <w:color w:val="FF0000"/>
          <w:sz w:val="72"/>
          <w:szCs w:val="72"/>
        </w:rPr>
        <w:sectPr w:rsidR="002152C5" w:rsidRPr="0029715F" w:rsidSect="004C6FDF">
          <w:type w:val="continuous"/>
          <w:pgSz w:w="11906" w:h="16838" w:code="9"/>
          <w:pgMar w:top="851" w:right="1134" w:bottom="1701" w:left="1134" w:header="567" w:footer="567" w:gutter="567"/>
          <w:cols w:num="2" w:space="708" w:equalWidth="0">
            <w:col w:w="4181" w:space="708"/>
            <w:col w:w="4181"/>
          </w:cols>
          <w:docGrid w:linePitch="360"/>
        </w:sectPr>
      </w:pPr>
      <w:bookmarkStart w:id="489" w:name="_Toc370897936"/>
    </w:p>
    <w:p w14:paraId="436995FA" w14:textId="7D6A4AAB" w:rsidR="000770E5" w:rsidRPr="0029715F" w:rsidRDefault="000770E5" w:rsidP="000770E5">
      <w:pPr>
        <w:pStyle w:val="Nadpis3vyuzitiuzemi"/>
        <w:tabs>
          <w:tab w:val="clear" w:pos="3002"/>
          <w:tab w:val="num" w:pos="1843"/>
        </w:tabs>
        <w:rPr>
          <w:strike/>
          <w:color w:val="FF0000"/>
        </w:rPr>
      </w:pPr>
      <w:bookmarkStart w:id="490" w:name="_Toc174348883"/>
      <w:r w:rsidRPr="0029715F">
        <w:rPr>
          <w:color w:val="FF0000"/>
          <w:sz w:val="72"/>
          <w:szCs w:val="72"/>
        </w:rPr>
        <w:t>|</w:t>
      </w:r>
      <w:r w:rsidR="0028101D">
        <w:rPr>
          <w:color w:val="FF0000"/>
          <w:sz w:val="72"/>
          <w:szCs w:val="72"/>
        </w:rPr>
        <w:t>AL</w:t>
      </w:r>
      <w:r w:rsidRPr="0029715F">
        <w:rPr>
          <w:color w:val="FF0000"/>
          <w:sz w:val="72"/>
          <w:szCs w:val="72"/>
        </w:rPr>
        <w:t xml:space="preserve">| </w:t>
      </w:r>
      <w:r w:rsidRPr="0029715F">
        <w:rPr>
          <w:caps w:val="0"/>
          <w:color w:val="FF0000"/>
          <w:sz w:val="28"/>
          <w:szCs w:val="28"/>
        </w:rPr>
        <w:t xml:space="preserve">PLOCHY ZEMĚDĚLSKÉ </w:t>
      </w:r>
      <w:r w:rsidRPr="0029715F">
        <w:rPr>
          <w:caps w:val="0"/>
          <w:color w:val="FF0000"/>
        </w:rPr>
        <w:t>–</w:t>
      </w:r>
      <w:r w:rsidR="00B16812">
        <w:rPr>
          <w:color w:val="FF0000"/>
        </w:rPr>
        <w:t xml:space="preserve"> </w:t>
      </w:r>
      <w:r w:rsidRPr="0029715F">
        <w:rPr>
          <w:color w:val="FF0000"/>
        </w:rPr>
        <w:t>trvalé travní porosty</w:t>
      </w:r>
      <w:bookmarkEnd w:id="490"/>
    </w:p>
    <w:p w14:paraId="44AB73FB" w14:textId="77777777" w:rsidR="000770E5" w:rsidRPr="0029715F" w:rsidRDefault="000770E5" w:rsidP="000770E5">
      <w:pPr>
        <w:pStyle w:val="Nadpis5"/>
        <w:rPr>
          <w:color w:val="FF0000"/>
        </w:rPr>
      </w:pPr>
      <w:r w:rsidRPr="0029715F">
        <w:rPr>
          <w:color w:val="FF0000"/>
        </w:rPr>
        <w:t>PODMÍNKY VYUŽITÍ PLOCH</w:t>
      </w:r>
    </w:p>
    <w:p w14:paraId="008D4E10" w14:textId="77777777" w:rsidR="000770E5" w:rsidRPr="0029715F" w:rsidRDefault="000770E5" w:rsidP="000770E5">
      <w:pPr>
        <w:rPr>
          <w:color w:val="FF0000"/>
          <w:lang w:eastAsia="ar-SA"/>
        </w:rPr>
      </w:pPr>
    </w:p>
    <w:p w14:paraId="47F8622D" w14:textId="77777777" w:rsidR="000770E5" w:rsidRPr="0029715F" w:rsidRDefault="000770E5" w:rsidP="000770E5">
      <w:pPr>
        <w:pStyle w:val="Nadpis5"/>
        <w:rPr>
          <w:color w:val="FF0000"/>
        </w:rPr>
        <w:sectPr w:rsidR="000770E5" w:rsidRPr="0029715F" w:rsidSect="000770E5">
          <w:type w:val="continuous"/>
          <w:pgSz w:w="11906" w:h="16838" w:code="9"/>
          <w:pgMar w:top="851" w:right="1134" w:bottom="1701" w:left="1134" w:header="567" w:footer="567" w:gutter="567"/>
          <w:cols w:space="708"/>
          <w:docGrid w:linePitch="360"/>
        </w:sectPr>
      </w:pPr>
    </w:p>
    <w:p w14:paraId="1EDB3231" w14:textId="77777777" w:rsidR="000770E5" w:rsidRPr="0029715F" w:rsidRDefault="000770E5" w:rsidP="000770E5">
      <w:pPr>
        <w:rPr>
          <w:b/>
          <w:color w:val="FF0000"/>
        </w:rPr>
      </w:pPr>
      <w:r w:rsidRPr="0029715F">
        <w:rPr>
          <w:b/>
          <w:color w:val="FF0000"/>
        </w:rPr>
        <w:t>Hlavní využití</w:t>
      </w:r>
    </w:p>
    <w:p w14:paraId="5A213892" w14:textId="77777777" w:rsidR="000770E5" w:rsidRPr="0029715F" w:rsidRDefault="000770E5" w:rsidP="000770E5">
      <w:pPr>
        <w:tabs>
          <w:tab w:val="left" w:pos="284"/>
        </w:tabs>
        <w:rPr>
          <w:color w:val="FF0000"/>
        </w:rPr>
      </w:pPr>
      <w:r w:rsidRPr="0029715F">
        <w:rPr>
          <w:color w:val="FF0000"/>
        </w:rPr>
        <w:t>Trvalý travní porost v ZPF, hospodaření na trvalém travním porostu, chov zvířat.</w:t>
      </w:r>
    </w:p>
    <w:p w14:paraId="478430C6" w14:textId="77777777" w:rsidR="000770E5" w:rsidRPr="0029715F" w:rsidRDefault="000770E5" w:rsidP="000770E5">
      <w:pPr>
        <w:tabs>
          <w:tab w:val="left" w:pos="284"/>
        </w:tabs>
        <w:rPr>
          <w:color w:val="FF0000"/>
        </w:rPr>
      </w:pPr>
    </w:p>
    <w:p w14:paraId="354FFFCF" w14:textId="77777777" w:rsidR="000770E5" w:rsidRPr="0029715F" w:rsidRDefault="000770E5" w:rsidP="000770E5">
      <w:pPr>
        <w:rPr>
          <w:b/>
          <w:color w:val="FF0000"/>
        </w:rPr>
      </w:pPr>
      <w:r w:rsidRPr="0029715F">
        <w:rPr>
          <w:b/>
          <w:color w:val="FF0000"/>
        </w:rPr>
        <w:t xml:space="preserve">Přípustné využití </w:t>
      </w:r>
    </w:p>
    <w:p w14:paraId="591586E8" w14:textId="77777777" w:rsidR="000770E5" w:rsidRPr="0029715F" w:rsidRDefault="000770E5" w:rsidP="000770E5">
      <w:pPr>
        <w:tabs>
          <w:tab w:val="left" w:pos="284"/>
        </w:tabs>
        <w:rPr>
          <w:color w:val="FF0000"/>
          <w:lang w:eastAsia="ar-SA"/>
        </w:rPr>
      </w:pPr>
      <w:r w:rsidRPr="0029715F">
        <w:rPr>
          <w:color w:val="FF0000"/>
          <w:lang w:eastAsia="ar-SA"/>
        </w:rPr>
        <w:t>Protierozní a protipovodňová opatření,</w:t>
      </w:r>
      <w:r w:rsidRPr="0029715F">
        <w:rPr>
          <w:color w:val="FF0000"/>
          <w:szCs w:val="20"/>
        </w:rPr>
        <w:t xml:space="preserve"> </w:t>
      </w:r>
      <w:r w:rsidRPr="0029715F">
        <w:rPr>
          <w:color w:val="FF0000"/>
          <w:lang w:eastAsia="ar-SA"/>
        </w:rPr>
        <w:t>stromořadí, remízy a meze pro ekologickou stabilizaci</w:t>
      </w:r>
      <w:r w:rsidRPr="0029715F">
        <w:rPr>
          <w:color w:val="FF0000"/>
          <w:szCs w:val="20"/>
        </w:rPr>
        <w:t xml:space="preserve"> </w:t>
      </w:r>
      <w:r w:rsidRPr="0029715F">
        <w:rPr>
          <w:color w:val="FF0000"/>
          <w:lang w:eastAsia="ar-SA"/>
        </w:rPr>
        <w:t>krajiny. Dopravní infrastruktura (zejména polní cesty, stezky pro pěší a cyklisty),</w:t>
      </w:r>
      <w:r w:rsidRPr="0029715F">
        <w:rPr>
          <w:color w:val="FF0000"/>
          <w:szCs w:val="20"/>
        </w:rPr>
        <w:t xml:space="preserve"> </w:t>
      </w:r>
      <w:r w:rsidRPr="0029715F">
        <w:rPr>
          <w:color w:val="FF0000"/>
          <w:lang w:eastAsia="ar-SA"/>
        </w:rPr>
        <w:t>drobné stavby církevní, mobiliář pro rekreaci a turistiku (sezení, drobné přístřešky do 20 m</w:t>
      </w:r>
      <w:r w:rsidRPr="0029715F">
        <w:rPr>
          <w:color w:val="FF0000"/>
          <w:vertAlign w:val="superscript"/>
          <w:lang w:eastAsia="ar-SA"/>
        </w:rPr>
        <w:t>2</w:t>
      </w:r>
      <w:r w:rsidRPr="0029715F">
        <w:rPr>
          <w:color w:val="FF0000"/>
          <w:lang w:eastAsia="ar-SA"/>
        </w:rPr>
        <w:t>)</w:t>
      </w:r>
      <w:r w:rsidRPr="0029715F">
        <w:rPr>
          <w:color w:val="FF0000"/>
          <w:szCs w:val="20"/>
        </w:rPr>
        <w:t xml:space="preserve">, </w:t>
      </w:r>
      <w:r w:rsidRPr="0029715F">
        <w:rPr>
          <w:color w:val="FF0000"/>
          <w:lang w:eastAsia="ar-SA"/>
        </w:rPr>
        <w:t>nezbytná technická infrastruktura. Lehké stavby pro chov zvěře (napajedla, ohradníky, dřevěné přístřešky do 50 m</w:t>
      </w:r>
      <w:r w:rsidRPr="0029715F">
        <w:rPr>
          <w:color w:val="FF0000"/>
          <w:vertAlign w:val="superscript"/>
          <w:lang w:eastAsia="ar-SA"/>
        </w:rPr>
        <w:t>2</w:t>
      </w:r>
      <w:r w:rsidRPr="0029715F">
        <w:rPr>
          <w:color w:val="FF0000"/>
          <w:lang w:eastAsia="ar-SA"/>
        </w:rPr>
        <w:t>).</w:t>
      </w:r>
    </w:p>
    <w:p w14:paraId="29E562E6" w14:textId="77777777" w:rsidR="000770E5" w:rsidRPr="0029715F" w:rsidRDefault="000770E5" w:rsidP="000770E5">
      <w:pPr>
        <w:rPr>
          <w:b/>
          <w:color w:val="FF0000"/>
        </w:rPr>
      </w:pPr>
      <w:r w:rsidRPr="0029715F">
        <w:rPr>
          <w:b/>
          <w:color w:val="FF0000"/>
        </w:rPr>
        <w:t>Nepřípustné využití</w:t>
      </w:r>
    </w:p>
    <w:p w14:paraId="600FEB9E" w14:textId="77777777" w:rsidR="000770E5" w:rsidRPr="0029715F" w:rsidRDefault="000770E5" w:rsidP="000770E5">
      <w:pPr>
        <w:tabs>
          <w:tab w:val="left" w:pos="284"/>
        </w:tabs>
        <w:rPr>
          <w:rFonts w:cs="Times New Roman"/>
          <w:color w:val="FF0000"/>
          <w:lang w:eastAsia="ar-SA"/>
        </w:rPr>
      </w:pPr>
      <w:r w:rsidRPr="0029715F">
        <w:rPr>
          <w:color w:val="FF0000"/>
        </w:rPr>
        <w:t>Jakékoliv stavby mimo hlavního a přípustného využití.</w:t>
      </w:r>
    </w:p>
    <w:p w14:paraId="5DCEF2F9" w14:textId="77777777" w:rsidR="000770E5" w:rsidRPr="0029715F" w:rsidRDefault="000770E5" w:rsidP="000770E5">
      <w:pPr>
        <w:rPr>
          <w:color w:val="FF0000"/>
          <w:lang w:eastAsia="ar-SA"/>
        </w:rPr>
      </w:pPr>
    </w:p>
    <w:p w14:paraId="674C2DD8" w14:textId="77777777" w:rsidR="000770E5" w:rsidRPr="0029715F" w:rsidRDefault="000770E5" w:rsidP="000770E5">
      <w:pPr>
        <w:rPr>
          <w:b/>
          <w:color w:val="FF0000"/>
          <w:szCs w:val="20"/>
        </w:rPr>
      </w:pPr>
      <w:r w:rsidRPr="0029715F">
        <w:rPr>
          <w:b/>
          <w:color w:val="FF0000"/>
          <w:szCs w:val="20"/>
        </w:rPr>
        <w:t>Podmínky prostorového uspořádání</w:t>
      </w:r>
    </w:p>
    <w:p w14:paraId="7087AD2E" w14:textId="77777777" w:rsidR="000770E5" w:rsidRPr="0029715F" w:rsidRDefault="000770E5" w:rsidP="000770E5">
      <w:pPr>
        <w:tabs>
          <w:tab w:val="left" w:pos="284"/>
        </w:tabs>
        <w:autoSpaceDE w:val="0"/>
        <w:autoSpaceDN w:val="0"/>
        <w:adjustRightInd w:val="0"/>
        <w:rPr>
          <w:color w:val="FF0000"/>
          <w:lang w:eastAsia="ar-SA"/>
        </w:rPr>
      </w:pPr>
      <w:r w:rsidRPr="0029715F">
        <w:rPr>
          <w:color w:val="FF0000"/>
          <w:lang w:eastAsia="ar-SA"/>
        </w:rPr>
        <w:t>Oplocení se připouští pouze dočasnými elektrickými ohradníky o výšce max. 1,2 m propustnými pro zvěř nebo dřevěnými bradly, která rovněž zásadním způsobem neomezují migraci zvířat. Ostatní způsoby oplocení volné krajiny jsou vyloučeny.</w:t>
      </w:r>
    </w:p>
    <w:p w14:paraId="200BA544" w14:textId="77777777" w:rsidR="000770E5" w:rsidRPr="0029715F" w:rsidRDefault="000770E5" w:rsidP="000770E5">
      <w:pPr>
        <w:tabs>
          <w:tab w:val="left" w:pos="284"/>
        </w:tabs>
        <w:autoSpaceDE w:val="0"/>
        <w:autoSpaceDN w:val="0"/>
        <w:adjustRightInd w:val="0"/>
        <w:rPr>
          <w:color w:val="FF0000"/>
          <w:lang w:eastAsia="ar-SA"/>
        </w:rPr>
      </w:pPr>
    </w:p>
    <w:p w14:paraId="79CFD660" w14:textId="77777777" w:rsidR="000770E5" w:rsidRPr="0029715F" w:rsidRDefault="000770E5" w:rsidP="000770E5">
      <w:pPr>
        <w:tabs>
          <w:tab w:val="left" w:pos="284"/>
        </w:tabs>
        <w:autoSpaceDE w:val="0"/>
        <w:autoSpaceDN w:val="0"/>
        <w:adjustRightInd w:val="0"/>
        <w:rPr>
          <w:color w:val="FF0000"/>
          <w:lang w:eastAsia="ar-SA"/>
        </w:rPr>
      </w:pPr>
    </w:p>
    <w:p w14:paraId="35601551" w14:textId="77777777" w:rsidR="000770E5" w:rsidRPr="0029715F" w:rsidRDefault="000770E5" w:rsidP="000770E5">
      <w:pPr>
        <w:tabs>
          <w:tab w:val="left" w:pos="284"/>
        </w:tabs>
        <w:autoSpaceDE w:val="0"/>
        <w:autoSpaceDN w:val="0"/>
        <w:adjustRightInd w:val="0"/>
        <w:rPr>
          <w:color w:val="FF0000"/>
          <w:lang w:eastAsia="ar-SA"/>
        </w:rPr>
        <w:sectPr w:rsidR="000770E5" w:rsidRPr="0029715F" w:rsidSect="000770E5">
          <w:type w:val="continuous"/>
          <w:pgSz w:w="11906" w:h="16838" w:code="9"/>
          <w:pgMar w:top="851" w:right="1134" w:bottom="1701" w:left="1134" w:header="567" w:footer="567" w:gutter="567"/>
          <w:cols w:num="2" w:space="708" w:equalWidth="0">
            <w:col w:w="4181" w:space="708"/>
            <w:col w:w="4181"/>
          </w:cols>
          <w:docGrid w:linePitch="360"/>
        </w:sectPr>
      </w:pPr>
    </w:p>
    <w:p w14:paraId="421E8264" w14:textId="77777777" w:rsidR="000770E5" w:rsidRPr="0029715F" w:rsidRDefault="000770E5" w:rsidP="000770E5">
      <w:pPr>
        <w:suppressAutoHyphens w:val="0"/>
        <w:rPr>
          <w:b/>
          <w:bCs/>
          <w:caps/>
          <w:color w:val="FF0000"/>
          <w:sz w:val="72"/>
          <w:szCs w:val="72"/>
          <w:lang w:eastAsia="ar-SA"/>
        </w:rPr>
      </w:pPr>
      <w:r w:rsidRPr="0029715F">
        <w:rPr>
          <w:color w:val="FF0000"/>
          <w:sz w:val="72"/>
          <w:szCs w:val="72"/>
        </w:rPr>
        <w:br w:type="page"/>
      </w:r>
    </w:p>
    <w:p w14:paraId="72B1F17A" w14:textId="1A1B2B75" w:rsidR="000770E5" w:rsidRPr="0029715F" w:rsidRDefault="000770E5" w:rsidP="000770E5">
      <w:pPr>
        <w:pStyle w:val="Nadpis3vyuzitiuzemi"/>
        <w:tabs>
          <w:tab w:val="clear" w:pos="3002"/>
          <w:tab w:val="num" w:pos="1843"/>
        </w:tabs>
        <w:rPr>
          <w:caps w:val="0"/>
          <w:color w:val="FF0000"/>
          <w:sz w:val="28"/>
          <w:szCs w:val="28"/>
        </w:rPr>
      </w:pPr>
      <w:bookmarkStart w:id="491" w:name="_Toc370897937"/>
      <w:bookmarkStart w:id="492" w:name="_Toc174348884"/>
      <w:r w:rsidRPr="0029715F">
        <w:rPr>
          <w:color w:val="FF0000"/>
          <w:sz w:val="72"/>
          <w:szCs w:val="72"/>
        </w:rPr>
        <w:lastRenderedPageBreak/>
        <w:t>|</w:t>
      </w:r>
      <w:r w:rsidR="0028101D">
        <w:rPr>
          <w:color w:val="FF0000"/>
          <w:sz w:val="72"/>
          <w:szCs w:val="72"/>
        </w:rPr>
        <w:t>AX</w:t>
      </w:r>
      <w:r w:rsidRPr="0029715F">
        <w:rPr>
          <w:color w:val="FF0000"/>
          <w:sz w:val="72"/>
          <w:szCs w:val="72"/>
        </w:rPr>
        <w:t xml:space="preserve">| </w:t>
      </w:r>
      <w:r w:rsidRPr="0029715F">
        <w:rPr>
          <w:caps w:val="0"/>
          <w:color w:val="FF0000"/>
          <w:sz w:val="28"/>
          <w:szCs w:val="28"/>
        </w:rPr>
        <w:t xml:space="preserve">PLOCHY ZEMĚDĚLSKÉ </w:t>
      </w:r>
      <w:r w:rsidRPr="0029715F">
        <w:rPr>
          <w:caps w:val="0"/>
          <w:color w:val="FF0000"/>
        </w:rPr>
        <w:t>–</w:t>
      </w:r>
      <w:bookmarkEnd w:id="491"/>
      <w:r w:rsidRPr="0029715F">
        <w:rPr>
          <w:b w:val="0"/>
          <w:bCs w:val="0"/>
          <w:color w:val="FF0000"/>
        </w:rPr>
        <w:t xml:space="preserve"> </w:t>
      </w:r>
      <w:r w:rsidRPr="0029715F">
        <w:rPr>
          <w:color w:val="FF0000"/>
        </w:rPr>
        <w:t>zemědělské jiné</w:t>
      </w:r>
      <w:bookmarkEnd w:id="492"/>
    </w:p>
    <w:p w14:paraId="2F89D047" w14:textId="77777777" w:rsidR="000770E5" w:rsidRPr="0029715F" w:rsidRDefault="000770E5" w:rsidP="000770E5">
      <w:pPr>
        <w:pStyle w:val="Nadpis5"/>
        <w:rPr>
          <w:color w:val="FF0000"/>
        </w:rPr>
        <w:sectPr w:rsidR="000770E5" w:rsidRPr="0029715F" w:rsidSect="000770E5">
          <w:type w:val="continuous"/>
          <w:pgSz w:w="11906" w:h="16838" w:code="9"/>
          <w:pgMar w:top="851" w:right="1134" w:bottom="1701" w:left="1134" w:header="567" w:footer="567" w:gutter="567"/>
          <w:cols w:space="708"/>
          <w:docGrid w:linePitch="360"/>
        </w:sectPr>
      </w:pPr>
      <w:r w:rsidRPr="0029715F">
        <w:rPr>
          <w:color w:val="FF0000"/>
        </w:rPr>
        <w:t>PODMÍNKY VYUŽITÍ PLOCH</w:t>
      </w:r>
    </w:p>
    <w:p w14:paraId="5508107A" w14:textId="77777777" w:rsidR="000770E5" w:rsidRPr="0029715F" w:rsidRDefault="000770E5" w:rsidP="000770E5">
      <w:pPr>
        <w:rPr>
          <w:b/>
          <w:color w:val="FF0000"/>
        </w:rPr>
      </w:pPr>
      <w:r w:rsidRPr="0029715F">
        <w:rPr>
          <w:b/>
          <w:color w:val="FF0000"/>
        </w:rPr>
        <w:t>Hlavní využití</w:t>
      </w:r>
    </w:p>
    <w:p w14:paraId="316D0C9C" w14:textId="77777777" w:rsidR="000770E5" w:rsidRPr="0029715F" w:rsidRDefault="000770E5" w:rsidP="000770E5">
      <w:pPr>
        <w:tabs>
          <w:tab w:val="left" w:pos="284"/>
        </w:tabs>
        <w:rPr>
          <w:color w:val="FF0000"/>
        </w:rPr>
      </w:pPr>
      <w:r w:rsidRPr="0029715F">
        <w:rPr>
          <w:color w:val="FF0000"/>
        </w:rPr>
        <w:t>Zahradnictví, hospodaření na orné půdě.</w:t>
      </w:r>
    </w:p>
    <w:p w14:paraId="3F8992EA" w14:textId="77777777" w:rsidR="000770E5" w:rsidRPr="0029715F" w:rsidRDefault="000770E5" w:rsidP="000770E5">
      <w:pPr>
        <w:tabs>
          <w:tab w:val="left" w:pos="284"/>
        </w:tabs>
        <w:rPr>
          <w:color w:val="FF0000"/>
        </w:rPr>
      </w:pPr>
    </w:p>
    <w:p w14:paraId="1BD5F779" w14:textId="77777777" w:rsidR="000770E5" w:rsidRPr="0029715F" w:rsidRDefault="000770E5" w:rsidP="000770E5">
      <w:pPr>
        <w:rPr>
          <w:b/>
          <w:color w:val="FF0000"/>
        </w:rPr>
      </w:pPr>
      <w:r w:rsidRPr="0029715F">
        <w:rPr>
          <w:b/>
          <w:color w:val="FF0000"/>
        </w:rPr>
        <w:t xml:space="preserve">Přípustné využití </w:t>
      </w:r>
    </w:p>
    <w:p w14:paraId="7A8395F9" w14:textId="77777777" w:rsidR="000770E5" w:rsidRPr="0029715F" w:rsidRDefault="000770E5" w:rsidP="000770E5">
      <w:pPr>
        <w:tabs>
          <w:tab w:val="left" w:pos="284"/>
        </w:tabs>
        <w:rPr>
          <w:color w:val="FF0000"/>
          <w:lang w:eastAsia="ar-SA"/>
        </w:rPr>
      </w:pPr>
      <w:r w:rsidRPr="0029715F">
        <w:rPr>
          <w:color w:val="FF0000"/>
          <w:lang w:eastAsia="ar-SA"/>
        </w:rPr>
        <w:t>Protierozní a protipovodňová opatření,</w:t>
      </w:r>
      <w:r w:rsidRPr="0029715F">
        <w:rPr>
          <w:color w:val="FF0000"/>
          <w:szCs w:val="20"/>
        </w:rPr>
        <w:t xml:space="preserve"> </w:t>
      </w:r>
      <w:r w:rsidRPr="0029715F">
        <w:rPr>
          <w:color w:val="FF0000"/>
          <w:lang w:eastAsia="ar-SA"/>
        </w:rPr>
        <w:t>stromořadí, remízy a meze pro ekologickou stabilizaci</w:t>
      </w:r>
      <w:r w:rsidRPr="0029715F">
        <w:rPr>
          <w:color w:val="FF0000"/>
          <w:szCs w:val="20"/>
        </w:rPr>
        <w:t xml:space="preserve"> </w:t>
      </w:r>
      <w:r w:rsidRPr="0029715F">
        <w:rPr>
          <w:color w:val="FF0000"/>
          <w:lang w:eastAsia="ar-SA"/>
        </w:rPr>
        <w:t>krajiny. Dopravní infrastruktura (zejména polní cesty, stezky pro pěší a cyklisty),</w:t>
      </w:r>
      <w:r w:rsidRPr="0029715F">
        <w:rPr>
          <w:color w:val="FF0000"/>
          <w:szCs w:val="20"/>
        </w:rPr>
        <w:t xml:space="preserve"> </w:t>
      </w:r>
      <w:r w:rsidRPr="0029715F">
        <w:rPr>
          <w:color w:val="FF0000"/>
          <w:lang w:eastAsia="ar-SA"/>
        </w:rPr>
        <w:t>drobné stavby církevní, mobiliář pro rekreaci a turistiku (sezení, drobné přístřešky do 20 m</w:t>
      </w:r>
      <w:r w:rsidRPr="0029715F">
        <w:rPr>
          <w:color w:val="FF0000"/>
          <w:vertAlign w:val="superscript"/>
          <w:lang w:eastAsia="ar-SA"/>
        </w:rPr>
        <w:t>2</w:t>
      </w:r>
      <w:r w:rsidRPr="0029715F">
        <w:rPr>
          <w:color w:val="FF0000"/>
          <w:lang w:eastAsia="ar-SA"/>
        </w:rPr>
        <w:t>)</w:t>
      </w:r>
      <w:r w:rsidRPr="0029715F">
        <w:rPr>
          <w:color w:val="FF0000"/>
          <w:szCs w:val="20"/>
        </w:rPr>
        <w:t xml:space="preserve">, </w:t>
      </w:r>
      <w:r w:rsidRPr="0029715F">
        <w:rPr>
          <w:color w:val="FF0000"/>
          <w:lang w:eastAsia="ar-SA"/>
        </w:rPr>
        <w:t>nezbytná technická infrastruktura. Oplocení.</w:t>
      </w:r>
    </w:p>
    <w:p w14:paraId="251D7A6E" w14:textId="77777777" w:rsidR="000770E5" w:rsidRPr="0029715F" w:rsidRDefault="000770E5" w:rsidP="000770E5">
      <w:pPr>
        <w:rPr>
          <w:b/>
          <w:color w:val="FF0000"/>
        </w:rPr>
      </w:pPr>
    </w:p>
    <w:p w14:paraId="76EE82EF" w14:textId="77777777" w:rsidR="000770E5" w:rsidRPr="0029715F" w:rsidRDefault="000770E5" w:rsidP="000770E5">
      <w:pPr>
        <w:rPr>
          <w:b/>
          <w:color w:val="FF0000"/>
        </w:rPr>
      </w:pPr>
      <w:r w:rsidRPr="0029715F">
        <w:rPr>
          <w:b/>
          <w:color w:val="FF0000"/>
        </w:rPr>
        <w:t>Nepřípustné využití</w:t>
      </w:r>
    </w:p>
    <w:p w14:paraId="3721F4C6" w14:textId="77777777" w:rsidR="000770E5" w:rsidRPr="0029715F" w:rsidRDefault="000770E5" w:rsidP="000770E5">
      <w:pPr>
        <w:tabs>
          <w:tab w:val="left" w:pos="284"/>
        </w:tabs>
        <w:rPr>
          <w:rFonts w:cs="Times New Roman"/>
          <w:color w:val="FF0000"/>
          <w:lang w:eastAsia="ar-SA"/>
        </w:rPr>
      </w:pPr>
      <w:r w:rsidRPr="0029715F">
        <w:rPr>
          <w:color w:val="FF0000"/>
        </w:rPr>
        <w:t>Jakékoliv stavby mimo hlavního a přípustného využití.</w:t>
      </w:r>
    </w:p>
    <w:p w14:paraId="2CB823C7" w14:textId="77777777" w:rsidR="000770E5" w:rsidRPr="0029715F" w:rsidRDefault="000770E5" w:rsidP="000770E5">
      <w:pPr>
        <w:tabs>
          <w:tab w:val="left" w:pos="284"/>
        </w:tabs>
        <w:rPr>
          <w:color w:val="FF0000"/>
          <w:lang w:eastAsia="ar-SA"/>
        </w:rPr>
      </w:pPr>
    </w:p>
    <w:p w14:paraId="2F414696" w14:textId="77777777" w:rsidR="000770E5" w:rsidRPr="0029715F" w:rsidRDefault="000770E5" w:rsidP="000770E5">
      <w:pPr>
        <w:tabs>
          <w:tab w:val="left" w:pos="284"/>
        </w:tabs>
        <w:rPr>
          <w:color w:val="FF0000"/>
          <w:lang w:eastAsia="ar-SA"/>
        </w:rPr>
      </w:pPr>
    </w:p>
    <w:p w14:paraId="7D64C514" w14:textId="58415334" w:rsidR="00737B15" w:rsidRPr="0029715F" w:rsidRDefault="00737B15" w:rsidP="00737B15">
      <w:pPr>
        <w:pStyle w:val="Nadpis3vyuzitiuzemi"/>
        <w:tabs>
          <w:tab w:val="clear" w:pos="3002"/>
          <w:tab w:val="num" w:pos="1560"/>
        </w:tabs>
        <w:rPr>
          <w:color w:val="FF0000"/>
        </w:rPr>
      </w:pPr>
      <w:bookmarkStart w:id="493" w:name="_Toc174348885"/>
      <w:r w:rsidRPr="0029715F">
        <w:rPr>
          <w:color w:val="FF0000"/>
          <w:sz w:val="72"/>
          <w:szCs w:val="72"/>
        </w:rPr>
        <w:t>|</w:t>
      </w:r>
      <w:r w:rsidR="0028101D">
        <w:rPr>
          <w:color w:val="FF0000"/>
          <w:sz w:val="72"/>
          <w:szCs w:val="72"/>
        </w:rPr>
        <w:t>LU</w:t>
      </w:r>
      <w:r w:rsidRPr="0029715F">
        <w:rPr>
          <w:color w:val="FF0000"/>
          <w:sz w:val="72"/>
          <w:szCs w:val="72"/>
        </w:rPr>
        <w:t xml:space="preserve">| </w:t>
      </w:r>
      <w:r w:rsidRPr="0029715F">
        <w:rPr>
          <w:caps w:val="0"/>
          <w:color w:val="FF0000"/>
          <w:sz w:val="28"/>
          <w:szCs w:val="28"/>
        </w:rPr>
        <w:t xml:space="preserve">PLOCHY </w:t>
      </w:r>
      <w:r w:rsidR="001E52C6" w:rsidRPr="0029715F">
        <w:rPr>
          <w:caps w:val="0"/>
          <w:color w:val="FF0000"/>
          <w:sz w:val="28"/>
          <w:szCs w:val="28"/>
        </w:rPr>
        <w:t xml:space="preserve">LESNÍ </w:t>
      </w:r>
      <w:r w:rsidR="001E52C6" w:rsidRPr="0029715F">
        <w:rPr>
          <w:caps w:val="0"/>
          <w:color w:val="FF0000"/>
        </w:rPr>
        <w:t>– LESNÍ</w:t>
      </w:r>
      <w:r w:rsidR="00954E3C" w:rsidRPr="0029715F">
        <w:rPr>
          <w:color w:val="FF0000"/>
        </w:rPr>
        <w:t xml:space="preserve"> všeobecné</w:t>
      </w:r>
      <w:bookmarkEnd w:id="493"/>
    </w:p>
    <w:p w14:paraId="1DE97EF0" w14:textId="3F90105D" w:rsidR="00737B15" w:rsidRPr="0029715F" w:rsidRDefault="00737B15" w:rsidP="00737B15">
      <w:pPr>
        <w:pStyle w:val="Nadpis5"/>
        <w:rPr>
          <w:color w:val="FF0000"/>
        </w:rPr>
        <w:sectPr w:rsidR="00737B15" w:rsidRPr="0029715F" w:rsidSect="00946565">
          <w:type w:val="continuous"/>
          <w:pgSz w:w="11906" w:h="16838" w:code="9"/>
          <w:pgMar w:top="851" w:right="1134" w:bottom="1701" w:left="1134" w:header="567" w:footer="567" w:gutter="567"/>
          <w:cols w:space="708"/>
          <w:docGrid w:linePitch="360"/>
        </w:sectPr>
      </w:pPr>
      <w:r w:rsidRPr="0029715F">
        <w:rPr>
          <w:color w:val="FF0000"/>
        </w:rPr>
        <w:t xml:space="preserve">PODMÍNKY VYUŽITÍ </w:t>
      </w:r>
      <w:r w:rsidR="001966B8" w:rsidRPr="0029715F">
        <w:rPr>
          <w:color w:val="FF0000"/>
        </w:rPr>
        <w:t>PLOCH</w:t>
      </w:r>
    </w:p>
    <w:p w14:paraId="21B77B9B" w14:textId="77777777" w:rsidR="00737B15" w:rsidRPr="0029715F" w:rsidRDefault="00737B15" w:rsidP="00737B15">
      <w:pPr>
        <w:rPr>
          <w:b/>
          <w:color w:val="FF0000"/>
        </w:rPr>
      </w:pPr>
      <w:r w:rsidRPr="0029715F">
        <w:rPr>
          <w:b/>
          <w:color w:val="FF0000"/>
        </w:rPr>
        <w:t>Hlavní využití</w:t>
      </w:r>
    </w:p>
    <w:p w14:paraId="170DA88D" w14:textId="77777777" w:rsidR="00737B15" w:rsidRPr="0029715F" w:rsidRDefault="00737B15" w:rsidP="00737B15">
      <w:pPr>
        <w:rPr>
          <w:color w:val="FF0000"/>
        </w:rPr>
      </w:pPr>
      <w:r w:rsidRPr="0029715F">
        <w:rPr>
          <w:color w:val="FF0000"/>
        </w:rPr>
        <w:t>Lesy (PUPFL).</w:t>
      </w:r>
    </w:p>
    <w:p w14:paraId="0207E864" w14:textId="77777777" w:rsidR="00737B15" w:rsidRPr="0029715F" w:rsidRDefault="00737B15" w:rsidP="00737B15">
      <w:pPr>
        <w:rPr>
          <w:color w:val="FF0000"/>
        </w:rPr>
      </w:pPr>
    </w:p>
    <w:p w14:paraId="046AFC87" w14:textId="77777777" w:rsidR="00737B15" w:rsidRPr="0029715F" w:rsidRDefault="00737B15" w:rsidP="00737B15">
      <w:pPr>
        <w:rPr>
          <w:b/>
          <w:color w:val="FF0000"/>
        </w:rPr>
      </w:pPr>
      <w:r w:rsidRPr="0029715F">
        <w:rPr>
          <w:b/>
          <w:color w:val="FF0000"/>
        </w:rPr>
        <w:t xml:space="preserve">Přípustné využití </w:t>
      </w:r>
    </w:p>
    <w:p w14:paraId="1766835E" w14:textId="77777777" w:rsidR="00737B15" w:rsidRPr="0029715F" w:rsidRDefault="00737B15" w:rsidP="00737B15">
      <w:pPr>
        <w:rPr>
          <w:color w:val="FF0000"/>
        </w:rPr>
      </w:pPr>
      <w:r w:rsidRPr="0029715F">
        <w:rPr>
          <w:color w:val="FF0000"/>
          <w:lang w:eastAsia="ar-SA"/>
        </w:rPr>
        <w:t>Stavby pro hospodaření lesa. D</w:t>
      </w:r>
      <w:r w:rsidRPr="0029715F">
        <w:rPr>
          <w:color w:val="FF0000"/>
        </w:rPr>
        <w:t xml:space="preserve">opravní a technická infrastruktura prokázané nezbytné nutnosti. </w:t>
      </w:r>
    </w:p>
    <w:p w14:paraId="52CA59B8" w14:textId="77777777" w:rsidR="00737B15" w:rsidRPr="0029715F" w:rsidRDefault="00737B15" w:rsidP="00737B15">
      <w:pPr>
        <w:rPr>
          <w:color w:val="FF0000"/>
        </w:rPr>
      </w:pPr>
    </w:p>
    <w:p w14:paraId="37E0DBB9" w14:textId="77777777" w:rsidR="00737B15" w:rsidRPr="0029715F" w:rsidRDefault="00737B15" w:rsidP="00737B15">
      <w:pPr>
        <w:rPr>
          <w:b/>
          <w:color w:val="FF0000"/>
        </w:rPr>
      </w:pPr>
      <w:r w:rsidRPr="0029715F">
        <w:rPr>
          <w:b/>
          <w:color w:val="FF0000"/>
        </w:rPr>
        <w:t>Nepřípustné využití</w:t>
      </w:r>
    </w:p>
    <w:p w14:paraId="485A0B58" w14:textId="77777777" w:rsidR="00737B15" w:rsidRPr="0029715F" w:rsidRDefault="00737B15" w:rsidP="00737B15">
      <w:pPr>
        <w:rPr>
          <w:color w:val="FF0000"/>
        </w:rPr>
      </w:pPr>
      <w:r w:rsidRPr="0029715F">
        <w:rPr>
          <w:color w:val="FF0000"/>
        </w:rPr>
        <w:t>Zejména stavby, které nesouvisí s hospodařením lesa. Veškeré činnosti, děje a zařízení ohrožující životní prostředí.</w:t>
      </w:r>
    </w:p>
    <w:p w14:paraId="4171FF38" w14:textId="77777777" w:rsidR="00737B15" w:rsidRPr="0029715F" w:rsidRDefault="00737B15" w:rsidP="00737B15">
      <w:pPr>
        <w:rPr>
          <w:color w:val="FF0000"/>
        </w:rPr>
        <w:sectPr w:rsidR="00737B15" w:rsidRPr="0029715F" w:rsidSect="0095382E">
          <w:type w:val="continuous"/>
          <w:pgSz w:w="11906" w:h="16838" w:code="9"/>
          <w:pgMar w:top="851" w:right="1134" w:bottom="1701" w:left="1134" w:header="567" w:footer="567" w:gutter="567"/>
          <w:cols w:num="2" w:space="708"/>
          <w:docGrid w:linePitch="360"/>
        </w:sectPr>
      </w:pPr>
    </w:p>
    <w:p w14:paraId="28CB3922" w14:textId="77777777" w:rsidR="000409B3" w:rsidRDefault="000409B3" w:rsidP="00737B15">
      <w:pPr>
        <w:sectPr w:rsidR="000409B3" w:rsidSect="00880E1F">
          <w:footerReference w:type="default" r:id="rId34"/>
          <w:type w:val="continuous"/>
          <w:pgSz w:w="11906" w:h="16838" w:code="9"/>
          <w:pgMar w:top="851" w:right="1134" w:bottom="1701" w:left="1134" w:header="567" w:footer="567" w:gutter="567"/>
          <w:pgNumType w:start="1"/>
          <w:cols w:space="708"/>
          <w:titlePg/>
          <w:docGrid w:linePitch="360"/>
        </w:sectPr>
      </w:pPr>
    </w:p>
    <w:p w14:paraId="458BDB00" w14:textId="792188B3" w:rsidR="002152C5" w:rsidRDefault="009B4469" w:rsidP="00C81615">
      <w:pPr>
        <w:pStyle w:val="Nadpis1"/>
      </w:pPr>
      <w:bookmarkStart w:id="494" w:name="_Toc174348886"/>
      <w:bookmarkStart w:id="495" w:name="_Toc313463411"/>
      <w:bookmarkStart w:id="496" w:name="_Toc314007754"/>
      <w:bookmarkStart w:id="497" w:name="_Toc448915106"/>
      <w:bookmarkEnd w:id="489"/>
      <w:r w:rsidRPr="00652923">
        <w:lastRenderedPageBreak/>
        <w:t>Vymezení veřejně prospěšných staveb</w:t>
      </w:r>
      <w:r w:rsidR="00013228">
        <w:t xml:space="preserve">, veřejně prospěšných </w:t>
      </w:r>
      <w:r w:rsidRPr="00652923">
        <w:t>opatření</w:t>
      </w:r>
      <w:r w:rsidR="00013228">
        <w:t xml:space="preserve">, staveb a opatření k zajišťování obrany a bezpečnosti </w:t>
      </w:r>
      <w:r w:rsidR="00C83502">
        <w:t>státu a ploch pro asanaci</w:t>
      </w:r>
      <w:bookmarkStart w:id="498" w:name="_Hlk170457419"/>
      <w:r w:rsidR="00C83502" w:rsidRPr="002360E7">
        <w:rPr>
          <w:strike/>
          <w:color w:val="FF0000"/>
        </w:rPr>
        <w:t>, pro které lze práva k pozemkům a stavbám vyvlas</w:t>
      </w:r>
      <w:r w:rsidR="0068661D" w:rsidRPr="002360E7">
        <w:rPr>
          <w:strike/>
          <w:color w:val="FF0000"/>
        </w:rPr>
        <w:t>t</w:t>
      </w:r>
      <w:r w:rsidR="00C83502" w:rsidRPr="002360E7">
        <w:rPr>
          <w:strike/>
          <w:color w:val="FF0000"/>
        </w:rPr>
        <w:t>nit</w:t>
      </w:r>
      <w:bookmarkEnd w:id="494"/>
      <w:r w:rsidRPr="002360E7">
        <w:rPr>
          <w:color w:val="FF0000"/>
        </w:rPr>
        <w:t xml:space="preserve"> </w:t>
      </w:r>
      <w:bookmarkEnd w:id="495"/>
      <w:bookmarkEnd w:id="496"/>
      <w:bookmarkEnd w:id="497"/>
      <w:bookmarkEnd w:id="498"/>
    </w:p>
    <w:p w14:paraId="215D726F" w14:textId="77777777" w:rsidR="002152C5" w:rsidRPr="005C63B2" w:rsidRDefault="002152C5" w:rsidP="00C81615">
      <w:pPr>
        <w:pStyle w:val="Nadpis2"/>
      </w:pPr>
      <w:bookmarkStart w:id="499" w:name="_Toc313463412"/>
      <w:bookmarkStart w:id="500" w:name="_Toc314007755"/>
      <w:bookmarkStart w:id="501" w:name="_Toc314459655"/>
      <w:bookmarkStart w:id="502" w:name="_Toc321237387"/>
      <w:bookmarkStart w:id="503" w:name="_Toc174348887"/>
      <w:r w:rsidRPr="005C63B2">
        <w:t>Veřejně prospěšná opatření</w:t>
      </w:r>
      <w:bookmarkEnd w:id="499"/>
      <w:bookmarkEnd w:id="500"/>
      <w:bookmarkEnd w:id="501"/>
      <w:bookmarkEnd w:id="502"/>
      <w:bookmarkEnd w:id="503"/>
    </w:p>
    <w:p w14:paraId="18FBC13A" w14:textId="77777777" w:rsidR="0076164C" w:rsidRDefault="0076164C" w:rsidP="0076164C">
      <w:pPr>
        <w:ind w:left="864"/>
      </w:pPr>
      <w:bookmarkStart w:id="504" w:name="_Toc313463414"/>
      <w:bookmarkStart w:id="505" w:name="_Toc314007757"/>
      <w:bookmarkStart w:id="506" w:name="_Toc314459657"/>
      <w:bookmarkStart w:id="507" w:name="_Toc321237391"/>
      <w:r>
        <w:t>Územním plánem jsou stanoveny tyto veřejně prospěšná opatření, pro které lze práva k pozemkům vyvlastnit:</w:t>
      </w:r>
    </w:p>
    <w:p w14:paraId="0D308AB1" w14:textId="77777777" w:rsidR="0076164C" w:rsidRDefault="0076164C" w:rsidP="0076164C">
      <w:pPr>
        <w:ind w:left="864"/>
      </w:pPr>
    </w:p>
    <w:tbl>
      <w:tblPr>
        <w:tblW w:w="8172"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60"/>
        <w:gridCol w:w="6912"/>
      </w:tblGrid>
      <w:tr w:rsidR="0076164C" w:rsidRPr="003742FC" w14:paraId="66175C12" w14:textId="77777777" w:rsidTr="0076164C">
        <w:trPr>
          <w:cantSplit/>
        </w:trPr>
        <w:tc>
          <w:tcPr>
            <w:tcW w:w="1260" w:type="dxa"/>
          </w:tcPr>
          <w:p w14:paraId="1A4559C2" w14:textId="77777777" w:rsidR="0076164C" w:rsidRPr="003742FC" w:rsidRDefault="0076164C" w:rsidP="0076164C">
            <w:pPr>
              <w:tabs>
                <w:tab w:val="left" w:pos="284"/>
              </w:tabs>
              <w:ind w:left="124"/>
              <w:rPr>
                <w:rFonts w:ascii="Times New Roman" w:hAnsi="Times New Roman" w:cs="Times New Roman"/>
                <w:b/>
                <w:lang w:eastAsia="ar-SA"/>
              </w:rPr>
            </w:pPr>
            <w:r w:rsidRPr="003742FC">
              <w:rPr>
                <w:b/>
              </w:rPr>
              <w:t>Označení</w:t>
            </w:r>
          </w:p>
        </w:tc>
        <w:tc>
          <w:tcPr>
            <w:tcW w:w="6912" w:type="dxa"/>
          </w:tcPr>
          <w:p w14:paraId="71911674" w14:textId="77777777" w:rsidR="0076164C" w:rsidRPr="003742FC" w:rsidRDefault="0076164C" w:rsidP="0076164C">
            <w:pPr>
              <w:tabs>
                <w:tab w:val="left" w:pos="284"/>
              </w:tabs>
              <w:ind w:left="124"/>
              <w:rPr>
                <w:rFonts w:ascii="Times New Roman" w:hAnsi="Times New Roman" w:cs="Times New Roman"/>
                <w:b/>
                <w:lang w:eastAsia="ar-SA"/>
              </w:rPr>
            </w:pPr>
            <w:r w:rsidRPr="003742FC">
              <w:rPr>
                <w:b/>
              </w:rPr>
              <w:t>Popis, účel:</w:t>
            </w:r>
          </w:p>
        </w:tc>
      </w:tr>
      <w:tr w:rsidR="0076164C" w:rsidRPr="00D55E80" w14:paraId="40FDD58B" w14:textId="77777777" w:rsidTr="0076164C">
        <w:trPr>
          <w:cantSplit/>
        </w:trPr>
        <w:tc>
          <w:tcPr>
            <w:tcW w:w="1260" w:type="dxa"/>
          </w:tcPr>
          <w:p w14:paraId="2934092A" w14:textId="7023ACD1" w:rsidR="0076164C" w:rsidRPr="009263DD" w:rsidRDefault="0076164C" w:rsidP="0076164C">
            <w:pPr>
              <w:rPr>
                <w:strike/>
              </w:rPr>
            </w:pPr>
            <w:r w:rsidRPr="009263DD">
              <w:rPr>
                <w:strike/>
                <w:color w:val="FF0000"/>
              </w:rPr>
              <w:t>VPO/1</w:t>
            </w:r>
            <w:r w:rsidR="009263DD" w:rsidRPr="009263DD">
              <w:rPr>
                <w:color w:val="FF0000"/>
              </w:rPr>
              <w:t xml:space="preserve"> VU.1</w:t>
            </w:r>
          </w:p>
        </w:tc>
        <w:tc>
          <w:tcPr>
            <w:tcW w:w="6912" w:type="dxa"/>
          </w:tcPr>
          <w:p w14:paraId="4C5055F1" w14:textId="4198394A" w:rsidR="0076164C" w:rsidRPr="00D55E80" w:rsidRDefault="0076164C" w:rsidP="0076164C">
            <w:r>
              <w:t>Založení LBK</w:t>
            </w:r>
            <w:r w:rsidR="009263DD" w:rsidRPr="009263DD">
              <w:rPr>
                <w:color w:val="FF0000"/>
              </w:rPr>
              <w:t>.</w:t>
            </w:r>
            <w:r>
              <w:t xml:space="preserve">93 </w:t>
            </w:r>
          </w:p>
        </w:tc>
      </w:tr>
    </w:tbl>
    <w:p w14:paraId="64F60AEA" w14:textId="77777777" w:rsidR="0076164C" w:rsidRDefault="0076164C" w:rsidP="0076164C">
      <w:r>
        <w:tab/>
      </w:r>
    </w:p>
    <w:p w14:paraId="4E0D8F8B" w14:textId="77777777" w:rsidR="002152C5" w:rsidRDefault="002152C5">
      <w:pPr>
        <w:pStyle w:val="Nadpis2"/>
      </w:pPr>
      <w:bookmarkStart w:id="508" w:name="_Toc174348888"/>
      <w:r w:rsidRPr="00C06314">
        <w:t>Veřejně prospěšné stavby</w:t>
      </w:r>
      <w:bookmarkEnd w:id="504"/>
      <w:bookmarkEnd w:id="505"/>
      <w:bookmarkEnd w:id="506"/>
      <w:bookmarkEnd w:id="507"/>
      <w:bookmarkEnd w:id="508"/>
    </w:p>
    <w:p w14:paraId="7948ADD8" w14:textId="77777777" w:rsidR="009B4469" w:rsidRDefault="009D615D" w:rsidP="009B4469">
      <w:pPr>
        <w:ind w:left="864"/>
      </w:pPr>
      <w:r>
        <w:t>Územním plánem jsou stanoveny</w:t>
      </w:r>
      <w:r w:rsidR="009B4469">
        <w:t xml:space="preserve"> tyto veřejně prospěšné stavby, pro které lze práva k pozemkům a stavbám vyvlastnit:</w:t>
      </w:r>
    </w:p>
    <w:p w14:paraId="74423C50" w14:textId="77777777" w:rsidR="009B4469" w:rsidRDefault="009B4469" w:rsidP="009B4469">
      <w:pPr>
        <w:ind w:left="864"/>
      </w:pPr>
    </w:p>
    <w:tbl>
      <w:tblPr>
        <w:tblW w:w="8172"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9"/>
        <w:gridCol w:w="6633"/>
      </w:tblGrid>
      <w:tr w:rsidR="009B4469" w:rsidRPr="003742FC" w14:paraId="047F684C" w14:textId="77777777" w:rsidTr="0052434B">
        <w:trPr>
          <w:cantSplit/>
        </w:trPr>
        <w:tc>
          <w:tcPr>
            <w:tcW w:w="1539" w:type="dxa"/>
          </w:tcPr>
          <w:p w14:paraId="2C10CB37" w14:textId="77777777" w:rsidR="009B4469" w:rsidRPr="003742FC" w:rsidRDefault="009B4469" w:rsidP="00D04F2D">
            <w:pPr>
              <w:tabs>
                <w:tab w:val="left" w:pos="284"/>
              </w:tabs>
              <w:ind w:left="124"/>
              <w:rPr>
                <w:rFonts w:ascii="Times New Roman" w:hAnsi="Times New Roman" w:cs="Times New Roman"/>
                <w:b/>
                <w:lang w:eastAsia="ar-SA"/>
              </w:rPr>
            </w:pPr>
            <w:r w:rsidRPr="003742FC">
              <w:rPr>
                <w:b/>
              </w:rPr>
              <w:t>Označení</w:t>
            </w:r>
          </w:p>
        </w:tc>
        <w:tc>
          <w:tcPr>
            <w:tcW w:w="6633" w:type="dxa"/>
          </w:tcPr>
          <w:p w14:paraId="1B50C417" w14:textId="77777777" w:rsidR="009B4469" w:rsidRPr="003742FC" w:rsidRDefault="009B4469" w:rsidP="00D04F2D">
            <w:pPr>
              <w:tabs>
                <w:tab w:val="left" w:pos="284"/>
              </w:tabs>
              <w:ind w:left="124"/>
              <w:rPr>
                <w:rFonts w:ascii="Times New Roman" w:hAnsi="Times New Roman" w:cs="Times New Roman"/>
                <w:b/>
                <w:lang w:eastAsia="ar-SA"/>
              </w:rPr>
            </w:pPr>
            <w:r w:rsidRPr="003742FC">
              <w:rPr>
                <w:b/>
              </w:rPr>
              <w:t>Popis, účel:</w:t>
            </w:r>
          </w:p>
        </w:tc>
      </w:tr>
      <w:tr w:rsidR="009B4469" w:rsidRPr="00D55E80" w14:paraId="6DEFDBE4" w14:textId="77777777" w:rsidTr="0052434B">
        <w:trPr>
          <w:cantSplit/>
        </w:trPr>
        <w:tc>
          <w:tcPr>
            <w:tcW w:w="1539" w:type="dxa"/>
          </w:tcPr>
          <w:p w14:paraId="26D0D918" w14:textId="00865A38" w:rsidR="009B4469" w:rsidRPr="0052434B" w:rsidRDefault="009B4469" w:rsidP="00CB334C">
            <w:pPr>
              <w:rPr>
                <w:color w:val="FF0000"/>
              </w:rPr>
            </w:pPr>
            <w:r w:rsidRPr="0052434B">
              <w:rPr>
                <w:strike/>
                <w:color w:val="FF0000"/>
              </w:rPr>
              <w:t>VPS</w:t>
            </w:r>
            <w:r w:rsidR="005B4CE9" w:rsidRPr="0052434B">
              <w:rPr>
                <w:strike/>
                <w:color w:val="FF0000"/>
              </w:rPr>
              <w:t>/</w:t>
            </w:r>
            <w:r w:rsidRPr="0052434B">
              <w:rPr>
                <w:strike/>
                <w:color w:val="FF0000"/>
              </w:rPr>
              <w:t>T</w:t>
            </w:r>
            <w:r w:rsidR="005B4CE9" w:rsidRPr="0052434B">
              <w:rPr>
                <w:strike/>
                <w:color w:val="FF0000"/>
              </w:rPr>
              <w:t>I.</w:t>
            </w:r>
            <w:r w:rsidRPr="0052434B">
              <w:rPr>
                <w:strike/>
                <w:color w:val="FF0000"/>
              </w:rPr>
              <w:t>1</w:t>
            </w:r>
            <w:r w:rsidR="0052434B">
              <w:rPr>
                <w:color w:val="FF0000"/>
              </w:rPr>
              <w:t xml:space="preserve"> VT.1</w:t>
            </w:r>
          </w:p>
        </w:tc>
        <w:tc>
          <w:tcPr>
            <w:tcW w:w="6633" w:type="dxa"/>
          </w:tcPr>
          <w:p w14:paraId="35252B03" w14:textId="77777777" w:rsidR="009B4469" w:rsidRPr="00D55E80" w:rsidRDefault="005B4CE9" w:rsidP="00D04F2D">
            <w:r>
              <w:t xml:space="preserve">Rozšíření </w:t>
            </w:r>
            <w:r w:rsidR="003474D6">
              <w:t xml:space="preserve">a intenzifikace </w:t>
            </w:r>
            <w:r>
              <w:t>ČOV</w:t>
            </w:r>
            <w:r w:rsidR="009B4469">
              <w:t xml:space="preserve"> </w:t>
            </w:r>
          </w:p>
        </w:tc>
      </w:tr>
      <w:tr w:rsidR="009B4469" w:rsidRPr="00D55E80" w14:paraId="478DBBDB" w14:textId="77777777" w:rsidTr="0052434B">
        <w:trPr>
          <w:cantSplit/>
        </w:trPr>
        <w:tc>
          <w:tcPr>
            <w:tcW w:w="1539" w:type="dxa"/>
          </w:tcPr>
          <w:p w14:paraId="25D3B6CF" w14:textId="75C8D525" w:rsidR="009B4469" w:rsidRPr="0052434B" w:rsidRDefault="009B4469" w:rsidP="00D04F2D">
            <w:pPr>
              <w:rPr>
                <w:strike/>
                <w:color w:val="FF0000"/>
              </w:rPr>
            </w:pPr>
            <w:r w:rsidRPr="0052434B">
              <w:rPr>
                <w:strike/>
                <w:color w:val="FF0000"/>
              </w:rPr>
              <w:t>VPS</w:t>
            </w:r>
            <w:r w:rsidR="005B4CE9" w:rsidRPr="0052434B">
              <w:rPr>
                <w:strike/>
                <w:color w:val="FF0000"/>
              </w:rPr>
              <w:t>/</w:t>
            </w:r>
            <w:r w:rsidRPr="0052434B">
              <w:rPr>
                <w:strike/>
                <w:color w:val="FF0000"/>
              </w:rPr>
              <w:t>T</w:t>
            </w:r>
            <w:r w:rsidR="005B4CE9" w:rsidRPr="0052434B">
              <w:rPr>
                <w:strike/>
                <w:color w:val="FF0000"/>
              </w:rPr>
              <w:t>I.</w:t>
            </w:r>
            <w:r w:rsidRPr="0052434B">
              <w:rPr>
                <w:strike/>
                <w:color w:val="FF0000"/>
              </w:rPr>
              <w:t>2</w:t>
            </w:r>
            <w:r w:rsidR="0052434B" w:rsidRPr="0052434B">
              <w:rPr>
                <w:color w:val="FF0000"/>
              </w:rPr>
              <w:t xml:space="preserve"> VT.2</w:t>
            </w:r>
          </w:p>
        </w:tc>
        <w:tc>
          <w:tcPr>
            <w:tcW w:w="6633" w:type="dxa"/>
          </w:tcPr>
          <w:p w14:paraId="4618FC24" w14:textId="77777777" w:rsidR="009B4469" w:rsidRPr="00D55E80" w:rsidRDefault="005B4CE9" w:rsidP="00CB334C">
            <w:r>
              <w:t xml:space="preserve">Trafostanice </w:t>
            </w:r>
            <w:r w:rsidR="00D81498">
              <w:t>TSN1</w:t>
            </w:r>
            <w:r w:rsidR="003474D6">
              <w:t xml:space="preserve"> pro zásobování lokality Dlouhý Díl</w:t>
            </w:r>
          </w:p>
        </w:tc>
      </w:tr>
      <w:tr w:rsidR="009B4469" w14:paraId="2F3FD16F" w14:textId="77777777" w:rsidTr="0052434B">
        <w:trPr>
          <w:cantSplit/>
        </w:trPr>
        <w:tc>
          <w:tcPr>
            <w:tcW w:w="1539" w:type="dxa"/>
          </w:tcPr>
          <w:p w14:paraId="236CA50A" w14:textId="414C4154" w:rsidR="009B4469" w:rsidRPr="0052434B" w:rsidRDefault="005B4CE9" w:rsidP="00D04F2D">
            <w:pPr>
              <w:rPr>
                <w:strike/>
                <w:color w:val="FF0000"/>
              </w:rPr>
            </w:pPr>
            <w:r w:rsidRPr="0052434B">
              <w:rPr>
                <w:strike/>
                <w:color w:val="FF0000"/>
              </w:rPr>
              <w:t>VPS/</w:t>
            </w:r>
            <w:r w:rsidR="009B4469" w:rsidRPr="0052434B">
              <w:rPr>
                <w:strike/>
                <w:color w:val="FF0000"/>
              </w:rPr>
              <w:t>T</w:t>
            </w:r>
            <w:r w:rsidRPr="0052434B">
              <w:rPr>
                <w:strike/>
                <w:color w:val="FF0000"/>
              </w:rPr>
              <w:t>I.</w:t>
            </w:r>
            <w:r w:rsidR="009B4469" w:rsidRPr="0052434B">
              <w:rPr>
                <w:strike/>
                <w:color w:val="FF0000"/>
              </w:rPr>
              <w:t>3</w:t>
            </w:r>
            <w:r w:rsidR="0052434B" w:rsidRPr="0052434B">
              <w:rPr>
                <w:color w:val="FF0000"/>
              </w:rPr>
              <w:t xml:space="preserve"> VT.</w:t>
            </w:r>
            <w:r w:rsidR="0052434B">
              <w:rPr>
                <w:color w:val="FF0000"/>
              </w:rPr>
              <w:t>3</w:t>
            </w:r>
          </w:p>
        </w:tc>
        <w:tc>
          <w:tcPr>
            <w:tcW w:w="6633" w:type="dxa"/>
          </w:tcPr>
          <w:p w14:paraId="1A043A5D" w14:textId="77777777" w:rsidR="009B4469" w:rsidRDefault="005B4CE9" w:rsidP="00D04F2D">
            <w:r>
              <w:t>Čerpací stanice splaškových vod</w:t>
            </w:r>
            <w:r w:rsidR="003474D6">
              <w:t xml:space="preserve"> v lokalitě Dědina</w:t>
            </w:r>
          </w:p>
        </w:tc>
      </w:tr>
      <w:tr w:rsidR="009B4469" w14:paraId="6A56EA26" w14:textId="77777777" w:rsidTr="0052434B">
        <w:trPr>
          <w:cantSplit/>
        </w:trPr>
        <w:tc>
          <w:tcPr>
            <w:tcW w:w="1539" w:type="dxa"/>
          </w:tcPr>
          <w:p w14:paraId="3E526C63" w14:textId="0BB0338B" w:rsidR="009B4469" w:rsidRPr="0052434B" w:rsidRDefault="009B4469" w:rsidP="00CB334C">
            <w:pPr>
              <w:rPr>
                <w:strike/>
                <w:color w:val="FF0000"/>
              </w:rPr>
            </w:pPr>
            <w:r w:rsidRPr="0052434B">
              <w:rPr>
                <w:strike/>
                <w:color w:val="FF0000"/>
              </w:rPr>
              <w:t>VPS</w:t>
            </w:r>
            <w:r w:rsidR="005B4CE9" w:rsidRPr="0052434B">
              <w:rPr>
                <w:strike/>
                <w:color w:val="FF0000"/>
              </w:rPr>
              <w:t>/E</w:t>
            </w:r>
            <w:r w:rsidR="00390B05" w:rsidRPr="0052434B">
              <w:rPr>
                <w:strike/>
                <w:color w:val="FF0000"/>
              </w:rPr>
              <w:t>.</w:t>
            </w:r>
            <w:r w:rsidR="005B4CE9" w:rsidRPr="0052434B">
              <w:rPr>
                <w:strike/>
                <w:color w:val="FF0000"/>
              </w:rPr>
              <w:t>04</w:t>
            </w:r>
            <w:r w:rsidR="0052434B" w:rsidRPr="0052434B">
              <w:rPr>
                <w:color w:val="FF0000"/>
              </w:rPr>
              <w:t xml:space="preserve"> VT.</w:t>
            </w:r>
            <w:r w:rsidR="0052434B">
              <w:rPr>
                <w:color w:val="FF0000"/>
              </w:rPr>
              <w:t>4</w:t>
            </w:r>
          </w:p>
        </w:tc>
        <w:tc>
          <w:tcPr>
            <w:tcW w:w="6633" w:type="dxa"/>
          </w:tcPr>
          <w:p w14:paraId="7B14DC5E" w14:textId="77777777" w:rsidR="009B4469" w:rsidRDefault="005B4CE9" w:rsidP="00AB583C">
            <w:r>
              <w:t>Rozvodna VVN 110 kV (přejatá z nadřazené ÚPD)</w:t>
            </w:r>
          </w:p>
        </w:tc>
      </w:tr>
    </w:tbl>
    <w:p w14:paraId="23619224" w14:textId="77777777" w:rsidR="009B4469" w:rsidRDefault="00A21970" w:rsidP="00C81615">
      <w:r>
        <w:tab/>
      </w:r>
    </w:p>
    <w:p w14:paraId="71303CDA" w14:textId="77777777" w:rsidR="00A21970" w:rsidRDefault="00A21970" w:rsidP="00A21970">
      <w:pPr>
        <w:ind w:left="155" w:firstLine="709"/>
      </w:pPr>
      <w:r w:rsidRPr="00CA759F">
        <w:t>Dále je v územním plánu vymezen koridor pro umístění VPS:</w:t>
      </w:r>
    </w:p>
    <w:p w14:paraId="629B65DD" w14:textId="7C381B48" w:rsidR="00A21970" w:rsidRPr="004C1572" w:rsidRDefault="00A21970" w:rsidP="00A21970">
      <w:pPr>
        <w:ind w:left="142" w:firstLine="709"/>
        <w:rPr>
          <w:b/>
        </w:rPr>
      </w:pPr>
      <w:r w:rsidRPr="0052434B">
        <w:rPr>
          <w:b/>
          <w:strike/>
          <w:color w:val="FF0000"/>
        </w:rPr>
        <w:t>VPS/D.30</w:t>
      </w:r>
      <w:r w:rsidR="0052434B">
        <w:rPr>
          <w:b/>
        </w:rPr>
        <w:t xml:space="preserve"> </w:t>
      </w:r>
      <w:r w:rsidR="0052434B" w:rsidRPr="0052434B">
        <w:rPr>
          <w:b/>
          <w:color w:val="FF0000"/>
        </w:rPr>
        <w:t>VD.1</w:t>
      </w:r>
      <w:r w:rsidRPr="008F5056">
        <w:rPr>
          <w:b/>
        </w:rPr>
        <w:tab/>
        <w:t>koridor pro umístění VPS pro rekonstrukci železniční tratě č. 171 Praha – Beroun</w:t>
      </w:r>
    </w:p>
    <w:p w14:paraId="7E9FB40F" w14:textId="77777777" w:rsidR="00A21970" w:rsidRPr="00CB334C" w:rsidRDefault="00A21970" w:rsidP="00C81615"/>
    <w:p w14:paraId="4FCBAF6A" w14:textId="77777777" w:rsidR="009B4469" w:rsidRDefault="005B4CE9" w:rsidP="00C81615">
      <w:pPr>
        <w:pStyle w:val="Nadpis2"/>
      </w:pPr>
      <w:bookmarkStart w:id="509" w:name="_Toc174348889"/>
      <w:r>
        <w:t>Asanace</w:t>
      </w:r>
      <w:bookmarkEnd w:id="509"/>
    </w:p>
    <w:p w14:paraId="54155B09" w14:textId="77777777" w:rsidR="005B4CE9" w:rsidRDefault="005B4CE9" w:rsidP="00C06314">
      <w:pPr>
        <w:pStyle w:val="Zkladntext-prvnodsazen"/>
        <w:rPr>
          <w:rFonts w:ascii="Calibri" w:hAnsi="Calibri"/>
          <w:sz w:val="20"/>
          <w:szCs w:val="20"/>
        </w:rPr>
      </w:pPr>
      <w:r>
        <w:rPr>
          <w:rFonts w:ascii="Calibri" w:hAnsi="Calibri"/>
          <w:sz w:val="20"/>
          <w:szCs w:val="20"/>
        </w:rPr>
        <w:t xml:space="preserve">V územním plánu nejsou </w:t>
      </w:r>
      <w:r w:rsidR="009D615D">
        <w:rPr>
          <w:rFonts w:ascii="Calibri" w:hAnsi="Calibri"/>
          <w:sz w:val="20"/>
          <w:szCs w:val="20"/>
        </w:rPr>
        <w:t xml:space="preserve">stanoveny </w:t>
      </w:r>
      <w:r>
        <w:rPr>
          <w:rFonts w:ascii="Calibri" w:hAnsi="Calibri"/>
          <w:sz w:val="20"/>
          <w:szCs w:val="20"/>
        </w:rPr>
        <w:t>žádné stavby pro asanaci.</w:t>
      </w:r>
    </w:p>
    <w:p w14:paraId="525246D4" w14:textId="77777777" w:rsidR="00C24FBC" w:rsidRDefault="00C24FBC">
      <w:pPr>
        <w:suppressAutoHyphens w:val="0"/>
        <w:rPr>
          <w:b/>
          <w:bCs/>
          <w:kern w:val="28"/>
          <w:sz w:val="48"/>
          <w:szCs w:val="48"/>
          <w:lang w:eastAsia="ar-SA"/>
        </w:rPr>
      </w:pPr>
      <w:bookmarkStart w:id="510" w:name="_Toc449453953"/>
      <w:bookmarkStart w:id="511" w:name="_Toc448915110"/>
      <w:bookmarkEnd w:id="510"/>
      <w:r>
        <w:br w:type="page"/>
      </w:r>
    </w:p>
    <w:p w14:paraId="397415B2" w14:textId="6E042CEB" w:rsidR="005B4CE9" w:rsidRPr="008C52F4" w:rsidRDefault="008C52F4" w:rsidP="008C52F4">
      <w:pPr>
        <w:ind w:left="851" w:hanging="851"/>
        <w:rPr>
          <w:b/>
          <w:bCs/>
          <w:strike/>
          <w:color w:val="FF0000"/>
          <w:sz w:val="48"/>
          <w:szCs w:val="48"/>
        </w:rPr>
      </w:pPr>
      <w:r w:rsidRPr="008C52F4">
        <w:rPr>
          <w:b/>
          <w:bCs/>
          <w:strike/>
          <w:color w:val="FF0000"/>
          <w:sz w:val="48"/>
          <w:szCs w:val="48"/>
        </w:rPr>
        <w:lastRenderedPageBreak/>
        <w:t xml:space="preserve">H.   </w:t>
      </w:r>
      <w:r w:rsidR="005B4CE9" w:rsidRPr="008C52F4">
        <w:rPr>
          <w:b/>
          <w:bCs/>
          <w:strike/>
          <w:color w:val="FF0000"/>
          <w:sz w:val="48"/>
          <w:szCs w:val="48"/>
        </w:rPr>
        <w:t>Vymezení veřejně prospěšných staveb a veřejných prostranství, pro které lze uplatnit předkupní právo</w:t>
      </w:r>
      <w:bookmarkEnd w:id="511"/>
    </w:p>
    <w:p w14:paraId="35712FF9" w14:textId="77777777" w:rsidR="003474D6" w:rsidRPr="008C52F4" w:rsidRDefault="003474D6" w:rsidP="003474D6">
      <w:pPr>
        <w:pStyle w:val="Zkladntext-prvnodsazen"/>
        <w:rPr>
          <w:rFonts w:ascii="Calibri" w:hAnsi="Calibri"/>
          <w:strike/>
          <w:color w:val="FF0000"/>
          <w:sz w:val="20"/>
          <w:szCs w:val="20"/>
        </w:rPr>
      </w:pPr>
      <w:r w:rsidRPr="008C52F4">
        <w:rPr>
          <w:rFonts w:ascii="Calibri" w:hAnsi="Calibri"/>
          <w:strike/>
          <w:color w:val="FF0000"/>
          <w:sz w:val="20"/>
          <w:szCs w:val="20"/>
        </w:rPr>
        <w:t>Veřejně prospěšné stavby</w:t>
      </w:r>
      <w:r w:rsidR="00FA2DE9" w:rsidRPr="008C52F4">
        <w:rPr>
          <w:rFonts w:ascii="Calibri" w:hAnsi="Calibri"/>
          <w:strike/>
          <w:color w:val="FF0000"/>
          <w:sz w:val="20"/>
          <w:szCs w:val="20"/>
        </w:rPr>
        <w:t xml:space="preserve"> a veřejná prostranství</w:t>
      </w:r>
      <w:r w:rsidRPr="008C52F4">
        <w:rPr>
          <w:rFonts w:ascii="Calibri" w:hAnsi="Calibri"/>
          <w:strike/>
          <w:color w:val="FF0000"/>
          <w:sz w:val="20"/>
          <w:szCs w:val="20"/>
        </w:rPr>
        <w:t xml:space="preserve"> jsou vymezeny pro předkupní právo města Dobřichovice (se sídlem Vítova 61, 252 29 Dobřichovice, IČO: 00241181)</w:t>
      </w:r>
      <w:r w:rsidRPr="008C52F4">
        <w:rPr>
          <w:rFonts w:ascii="Calibri" w:hAnsi="Calibri"/>
          <w:strike/>
          <w:color w:val="FF0000"/>
          <w:sz w:val="20"/>
          <w:szCs w:val="20"/>
          <w:shd w:val="clear" w:color="auto" w:fill="F8F8F8"/>
        </w:rPr>
        <w:t xml:space="preserve"> </w:t>
      </w:r>
      <w:r w:rsidRPr="008C52F4">
        <w:rPr>
          <w:rFonts w:ascii="Calibri" w:hAnsi="Calibri"/>
          <w:strike/>
          <w:color w:val="FF0000"/>
          <w:sz w:val="20"/>
          <w:szCs w:val="20"/>
        </w:rPr>
        <w:t>na následujících pozemcích, v souladu s ustanovením § 101 zákona č. 183/2006 Sb. (Stavební zákon):</w:t>
      </w:r>
    </w:p>
    <w:tbl>
      <w:tblPr>
        <w:tblW w:w="8173"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60"/>
        <w:gridCol w:w="4077"/>
        <w:gridCol w:w="2836"/>
      </w:tblGrid>
      <w:tr w:rsidR="00212829" w:rsidRPr="008C52F4" w14:paraId="7FF1D752" w14:textId="77777777" w:rsidTr="0095382E">
        <w:trPr>
          <w:cantSplit/>
        </w:trPr>
        <w:tc>
          <w:tcPr>
            <w:tcW w:w="1260" w:type="dxa"/>
          </w:tcPr>
          <w:p w14:paraId="524A22EC" w14:textId="77777777" w:rsidR="002152C5" w:rsidRPr="008C52F4" w:rsidRDefault="002152C5" w:rsidP="00C06314">
            <w:pPr>
              <w:tabs>
                <w:tab w:val="left" w:pos="284"/>
              </w:tabs>
              <w:ind w:left="124"/>
              <w:rPr>
                <w:rFonts w:ascii="Times New Roman" w:hAnsi="Times New Roman" w:cs="Times New Roman"/>
                <w:b/>
                <w:strike/>
                <w:color w:val="FF0000"/>
                <w:lang w:eastAsia="ar-SA"/>
              </w:rPr>
            </w:pPr>
            <w:r w:rsidRPr="008C52F4">
              <w:rPr>
                <w:b/>
                <w:strike/>
                <w:color w:val="FF0000"/>
              </w:rPr>
              <w:t>Označení</w:t>
            </w:r>
          </w:p>
        </w:tc>
        <w:tc>
          <w:tcPr>
            <w:tcW w:w="4077" w:type="dxa"/>
          </w:tcPr>
          <w:p w14:paraId="012A8BCF" w14:textId="77777777" w:rsidR="002152C5" w:rsidRPr="008C52F4" w:rsidRDefault="002152C5" w:rsidP="00C06314">
            <w:pPr>
              <w:tabs>
                <w:tab w:val="left" w:pos="284"/>
              </w:tabs>
              <w:ind w:left="124"/>
              <w:rPr>
                <w:rFonts w:ascii="Times New Roman" w:hAnsi="Times New Roman" w:cs="Times New Roman"/>
                <w:b/>
                <w:strike/>
                <w:color w:val="FF0000"/>
                <w:lang w:eastAsia="ar-SA"/>
              </w:rPr>
            </w:pPr>
            <w:r w:rsidRPr="008C52F4">
              <w:rPr>
                <w:b/>
                <w:strike/>
                <w:color w:val="FF0000"/>
              </w:rPr>
              <w:t>Popis, účel:</w:t>
            </w:r>
          </w:p>
        </w:tc>
        <w:tc>
          <w:tcPr>
            <w:tcW w:w="2836" w:type="dxa"/>
          </w:tcPr>
          <w:p w14:paraId="58423008" w14:textId="77777777" w:rsidR="002152C5" w:rsidRPr="008C52F4" w:rsidRDefault="002152C5" w:rsidP="00EF77A9">
            <w:pPr>
              <w:rPr>
                <w:b/>
                <w:strike/>
                <w:color w:val="FF0000"/>
              </w:rPr>
            </w:pPr>
            <w:r w:rsidRPr="008C52F4">
              <w:rPr>
                <w:b/>
                <w:strike/>
                <w:color w:val="FF0000"/>
              </w:rPr>
              <w:t>Dotčené pozemky:</w:t>
            </w:r>
          </w:p>
          <w:p w14:paraId="7E3986B5" w14:textId="77777777" w:rsidR="002152C5" w:rsidRPr="008C52F4" w:rsidRDefault="002152C5" w:rsidP="00EF77A9">
            <w:pPr>
              <w:rPr>
                <w:b/>
                <w:strike/>
                <w:color w:val="FF0000"/>
              </w:rPr>
            </w:pPr>
            <w:r w:rsidRPr="008C52F4">
              <w:rPr>
                <w:b/>
                <w:strike/>
                <w:color w:val="FF0000"/>
              </w:rPr>
              <w:t>(k. ú. Dobřichovice)</w:t>
            </w:r>
          </w:p>
        </w:tc>
      </w:tr>
      <w:tr w:rsidR="00212829" w:rsidRPr="008C52F4" w14:paraId="3A8D799B" w14:textId="77777777" w:rsidTr="001D5ADF">
        <w:trPr>
          <w:cantSplit/>
        </w:trPr>
        <w:tc>
          <w:tcPr>
            <w:tcW w:w="1260" w:type="dxa"/>
          </w:tcPr>
          <w:p w14:paraId="7BDE5182" w14:textId="77777777" w:rsidR="00390B05" w:rsidRPr="008C52F4" w:rsidRDefault="00390B05" w:rsidP="00390B05">
            <w:pPr>
              <w:tabs>
                <w:tab w:val="left" w:pos="284"/>
              </w:tabs>
              <w:ind w:left="124"/>
              <w:rPr>
                <w:b/>
                <w:strike/>
                <w:color w:val="FF0000"/>
              </w:rPr>
            </w:pPr>
            <w:r w:rsidRPr="008C52F4">
              <w:rPr>
                <w:strike/>
                <w:color w:val="FF0000"/>
              </w:rPr>
              <w:t>VP.1</w:t>
            </w:r>
          </w:p>
        </w:tc>
        <w:tc>
          <w:tcPr>
            <w:tcW w:w="4077" w:type="dxa"/>
          </w:tcPr>
          <w:p w14:paraId="1AE9D7A6" w14:textId="77777777" w:rsidR="00390B05" w:rsidRPr="008C52F4" w:rsidRDefault="00390B05" w:rsidP="00390B05">
            <w:pPr>
              <w:tabs>
                <w:tab w:val="left" w:pos="284"/>
              </w:tabs>
              <w:ind w:left="124"/>
              <w:rPr>
                <w:b/>
                <w:strike/>
                <w:color w:val="FF0000"/>
              </w:rPr>
            </w:pPr>
            <w:r w:rsidRPr="008C52F4">
              <w:rPr>
                <w:strike/>
                <w:color w:val="FF0000"/>
              </w:rPr>
              <w:t>Nové veřejné prostranství, park při ulici Pražská a Karlická</w:t>
            </w:r>
          </w:p>
        </w:tc>
        <w:tc>
          <w:tcPr>
            <w:tcW w:w="2836" w:type="dxa"/>
          </w:tcPr>
          <w:p w14:paraId="1802B2AE" w14:textId="77777777" w:rsidR="00390B05" w:rsidRPr="008C52F4" w:rsidRDefault="00390B05" w:rsidP="00390B05">
            <w:pPr>
              <w:rPr>
                <w:b/>
                <w:strike/>
                <w:color w:val="FF0000"/>
              </w:rPr>
            </w:pPr>
            <w:r w:rsidRPr="008C52F4">
              <w:rPr>
                <w:strike/>
                <w:color w:val="FF0000"/>
              </w:rPr>
              <w:t>478/4</w:t>
            </w:r>
          </w:p>
        </w:tc>
      </w:tr>
      <w:tr w:rsidR="00212829" w:rsidRPr="008C52F4" w14:paraId="58E83B4C" w14:textId="77777777" w:rsidTr="001D5ADF">
        <w:trPr>
          <w:cantSplit/>
        </w:trPr>
        <w:tc>
          <w:tcPr>
            <w:tcW w:w="1260" w:type="dxa"/>
          </w:tcPr>
          <w:p w14:paraId="607EF238" w14:textId="77777777" w:rsidR="00390B05" w:rsidRPr="008C52F4" w:rsidRDefault="00390B05" w:rsidP="00390B05">
            <w:pPr>
              <w:tabs>
                <w:tab w:val="left" w:pos="284"/>
              </w:tabs>
              <w:ind w:left="124"/>
              <w:rPr>
                <w:b/>
                <w:strike/>
                <w:color w:val="FF0000"/>
              </w:rPr>
            </w:pPr>
            <w:r w:rsidRPr="008C52F4">
              <w:rPr>
                <w:strike/>
                <w:color w:val="FF0000"/>
              </w:rPr>
              <w:t>VPS/2</w:t>
            </w:r>
          </w:p>
        </w:tc>
        <w:tc>
          <w:tcPr>
            <w:tcW w:w="4077" w:type="dxa"/>
          </w:tcPr>
          <w:p w14:paraId="011F300E" w14:textId="77777777" w:rsidR="00390B05" w:rsidRPr="008C52F4" w:rsidRDefault="00390B05" w:rsidP="00390B05">
            <w:pPr>
              <w:tabs>
                <w:tab w:val="left" w:pos="284"/>
              </w:tabs>
              <w:ind w:left="124"/>
              <w:rPr>
                <w:b/>
                <w:strike/>
                <w:color w:val="FF0000"/>
              </w:rPr>
            </w:pPr>
            <w:r w:rsidRPr="008C52F4">
              <w:rPr>
                <w:strike/>
                <w:color w:val="FF0000"/>
              </w:rPr>
              <w:t>Průchod mezi ulicí 5. května a Křižovnickým náměstím</w:t>
            </w:r>
          </w:p>
        </w:tc>
        <w:tc>
          <w:tcPr>
            <w:tcW w:w="2836" w:type="dxa"/>
          </w:tcPr>
          <w:p w14:paraId="2483372B" w14:textId="77777777" w:rsidR="00390B05" w:rsidRPr="008C52F4" w:rsidRDefault="00390B05" w:rsidP="00390B05">
            <w:pPr>
              <w:rPr>
                <w:b/>
                <w:strike/>
                <w:color w:val="FF0000"/>
              </w:rPr>
            </w:pPr>
            <w:r w:rsidRPr="008C52F4">
              <w:rPr>
                <w:strike/>
                <w:color w:val="FF0000"/>
              </w:rPr>
              <w:t>23, 24, 26</w:t>
            </w:r>
          </w:p>
        </w:tc>
      </w:tr>
      <w:tr w:rsidR="00212829" w:rsidRPr="008C52F4" w14:paraId="59D7411F" w14:textId="77777777" w:rsidTr="001D5ADF">
        <w:trPr>
          <w:cantSplit/>
        </w:trPr>
        <w:tc>
          <w:tcPr>
            <w:tcW w:w="1260" w:type="dxa"/>
          </w:tcPr>
          <w:p w14:paraId="6037AD4F" w14:textId="77777777" w:rsidR="00390B05" w:rsidRPr="008C52F4" w:rsidRDefault="00390B05" w:rsidP="00390B05">
            <w:pPr>
              <w:tabs>
                <w:tab w:val="left" w:pos="284"/>
              </w:tabs>
              <w:ind w:left="124"/>
              <w:rPr>
                <w:b/>
                <w:strike/>
                <w:color w:val="FF0000"/>
              </w:rPr>
            </w:pPr>
            <w:r w:rsidRPr="008C52F4">
              <w:rPr>
                <w:strike/>
                <w:color w:val="FF0000"/>
              </w:rPr>
              <w:t>VPS/3</w:t>
            </w:r>
          </w:p>
        </w:tc>
        <w:tc>
          <w:tcPr>
            <w:tcW w:w="4077" w:type="dxa"/>
          </w:tcPr>
          <w:p w14:paraId="53009800" w14:textId="77777777" w:rsidR="00390B05" w:rsidRPr="008C52F4" w:rsidRDefault="00390B05" w:rsidP="00390B05">
            <w:pPr>
              <w:tabs>
                <w:tab w:val="left" w:pos="284"/>
              </w:tabs>
              <w:ind w:left="124"/>
              <w:rPr>
                <w:b/>
                <w:strike/>
                <w:color w:val="FF0000"/>
              </w:rPr>
            </w:pPr>
            <w:r w:rsidRPr="008C52F4">
              <w:rPr>
                <w:strike/>
                <w:color w:val="FF0000"/>
              </w:rPr>
              <w:t>Nové náměstí při ulici Palackého</w:t>
            </w:r>
          </w:p>
        </w:tc>
        <w:tc>
          <w:tcPr>
            <w:tcW w:w="2836" w:type="dxa"/>
          </w:tcPr>
          <w:p w14:paraId="58D40BD8" w14:textId="77777777" w:rsidR="00390B05" w:rsidRPr="008C52F4" w:rsidRDefault="00390B05" w:rsidP="00390B05">
            <w:pPr>
              <w:rPr>
                <w:b/>
                <w:strike/>
                <w:color w:val="FF0000"/>
              </w:rPr>
            </w:pPr>
            <w:r w:rsidRPr="008C52F4">
              <w:rPr>
                <w:strike/>
                <w:color w:val="FF0000"/>
              </w:rPr>
              <w:t>699/2, 700/1, 701/1, 702, 703/3, 704/2</w:t>
            </w:r>
          </w:p>
        </w:tc>
      </w:tr>
      <w:tr w:rsidR="00212829" w:rsidRPr="008C52F4" w14:paraId="6DF77488" w14:textId="77777777" w:rsidTr="001D5ADF">
        <w:trPr>
          <w:cantSplit/>
        </w:trPr>
        <w:tc>
          <w:tcPr>
            <w:tcW w:w="1260" w:type="dxa"/>
          </w:tcPr>
          <w:p w14:paraId="31EA326E" w14:textId="77777777" w:rsidR="004640F0" w:rsidRPr="008C52F4" w:rsidRDefault="004640F0" w:rsidP="004640F0">
            <w:pPr>
              <w:tabs>
                <w:tab w:val="left" w:pos="284"/>
              </w:tabs>
              <w:ind w:left="124"/>
              <w:rPr>
                <w:strike/>
                <w:color w:val="FF0000"/>
              </w:rPr>
            </w:pPr>
            <w:r w:rsidRPr="008C52F4">
              <w:rPr>
                <w:strike/>
                <w:color w:val="FF0000"/>
              </w:rPr>
              <w:t>VPS/4</w:t>
            </w:r>
          </w:p>
        </w:tc>
        <w:tc>
          <w:tcPr>
            <w:tcW w:w="4077" w:type="dxa"/>
          </w:tcPr>
          <w:p w14:paraId="009D7C95" w14:textId="77777777" w:rsidR="004640F0" w:rsidRPr="008C52F4" w:rsidRDefault="004640F0" w:rsidP="004640F0">
            <w:pPr>
              <w:tabs>
                <w:tab w:val="left" w:pos="284"/>
              </w:tabs>
              <w:ind w:left="124"/>
              <w:rPr>
                <w:strike/>
                <w:color w:val="FF0000"/>
              </w:rPr>
            </w:pPr>
            <w:r w:rsidRPr="008C52F4">
              <w:rPr>
                <w:strike/>
                <w:color w:val="FF0000"/>
              </w:rPr>
              <w:t>Pěší průchod mezi náměstím a ulicí Lomená</w:t>
            </w:r>
          </w:p>
        </w:tc>
        <w:tc>
          <w:tcPr>
            <w:tcW w:w="2836" w:type="dxa"/>
          </w:tcPr>
          <w:p w14:paraId="34C112B5" w14:textId="77777777" w:rsidR="004640F0" w:rsidRPr="008C52F4" w:rsidRDefault="004640F0" w:rsidP="004640F0">
            <w:pPr>
              <w:rPr>
                <w:strike/>
                <w:color w:val="FF0000"/>
              </w:rPr>
            </w:pPr>
            <w:r w:rsidRPr="008C52F4">
              <w:rPr>
                <w:strike/>
                <w:color w:val="FF0000"/>
              </w:rPr>
              <w:t>51</w:t>
            </w:r>
          </w:p>
        </w:tc>
      </w:tr>
      <w:tr w:rsidR="00212829" w:rsidRPr="008C52F4" w14:paraId="27BB8296" w14:textId="77777777" w:rsidTr="001D5ADF">
        <w:trPr>
          <w:cantSplit/>
        </w:trPr>
        <w:tc>
          <w:tcPr>
            <w:tcW w:w="1260" w:type="dxa"/>
          </w:tcPr>
          <w:p w14:paraId="493E7563" w14:textId="77777777" w:rsidR="004640F0" w:rsidRPr="008C52F4" w:rsidRDefault="004640F0" w:rsidP="004640F0">
            <w:pPr>
              <w:tabs>
                <w:tab w:val="left" w:pos="284"/>
              </w:tabs>
              <w:ind w:left="124"/>
              <w:rPr>
                <w:strike/>
                <w:color w:val="FF0000"/>
              </w:rPr>
            </w:pPr>
            <w:r w:rsidRPr="008C52F4">
              <w:rPr>
                <w:strike/>
                <w:color w:val="FF0000"/>
              </w:rPr>
              <w:t>VPS/5</w:t>
            </w:r>
          </w:p>
        </w:tc>
        <w:tc>
          <w:tcPr>
            <w:tcW w:w="4077" w:type="dxa"/>
          </w:tcPr>
          <w:p w14:paraId="7C2A2F74" w14:textId="77777777" w:rsidR="004640F0" w:rsidRPr="008C52F4" w:rsidRDefault="004640F0" w:rsidP="004640F0">
            <w:pPr>
              <w:tabs>
                <w:tab w:val="left" w:pos="284"/>
              </w:tabs>
              <w:ind w:left="124"/>
              <w:rPr>
                <w:strike/>
                <w:color w:val="FF0000"/>
              </w:rPr>
            </w:pPr>
            <w:r w:rsidRPr="008C52F4">
              <w:rPr>
                <w:strike/>
                <w:color w:val="FF0000"/>
              </w:rPr>
              <w:t>Park 5. května</w:t>
            </w:r>
          </w:p>
        </w:tc>
        <w:tc>
          <w:tcPr>
            <w:tcW w:w="2836" w:type="dxa"/>
          </w:tcPr>
          <w:p w14:paraId="796B62D5" w14:textId="77777777" w:rsidR="004640F0" w:rsidRPr="008C52F4" w:rsidRDefault="004640F0" w:rsidP="004640F0">
            <w:pPr>
              <w:rPr>
                <w:strike/>
                <w:color w:val="FF0000"/>
              </w:rPr>
            </w:pPr>
            <w:r w:rsidRPr="008C52F4">
              <w:rPr>
                <w:strike/>
                <w:color w:val="FF0000"/>
              </w:rPr>
              <w:t>144</w:t>
            </w:r>
          </w:p>
        </w:tc>
      </w:tr>
      <w:tr w:rsidR="00212829" w:rsidRPr="008C52F4" w14:paraId="7275F9C8" w14:textId="77777777" w:rsidTr="001D5ADF">
        <w:trPr>
          <w:cantSplit/>
        </w:trPr>
        <w:tc>
          <w:tcPr>
            <w:tcW w:w="1260" w:type="dxa"/>
          </w:tcPr>
          <w:p w14:paraId="5F8D7C0C" w14:textId="77777777" w:rsidR="004640F0" w:rsidRPr="008C52F4" w:rsidRDefault="004640F0" w:rsidP="004640F0">
            <w:pPr>
              <w:tabs>
                <w:tab w:val="left" w:pos="284"/>
              </w:tabs>
              <w:ind w:left="124"/>
              <w:rPr>
                <w:strike/>
                <w:color w:val="FF0000"/>
              </w:rPr>
            </w:pPr>
            <w:r w:rsidRPr="008C52F4">
              <w:rPr>
                <w:strike/>
                <w:color w:val="FF0000"/>
              </w:rPr>
              <w:t>VPS/6</w:t>
            </w:r>
          </w:p>
        </w:tc>
        <w:tc>
          <w:tcPr>
            <w:tcW w:w="4077" w:type="dxa"/>
          </w:tcPr>
          <w:p w14:paraId="51DCC41B" w14:textId="77777777" w:rsidR="004640F0" w:rsidRPr="008C52F4" w:rsidRDefault="004640F0" w:rsidP="004640F0">
            <w:pPr>
              <w:tabs>
                <w:tab w:val="left" w:pos="284"/>
              </w:tabs>
              <w:ind w:left="124"/>
              <w:rPr>
                <w:strike/>
                <w:color w:val="FF0000"/>
              </w:rPr>
            </w:pPr>
            <w:r w:rsidRPr="008C52F4">
              <w:rPr>
                <w:strike/>
                <w:color w:val="FF0000"/>
              </w:rPr>
              <w:t>Sochořadí s pěšinou podél cesty na Karlík</w:t>
            </w:r>
          </w:p>
        </w:tc>
        <w:tc>
          <w:tcPr>
            <w:tcW w:w="2836" w:type="dxa"/>
          </w:tcPr>
          <w:p w14:paraId="1D5C214B" w14:textId="77777777" w:rsidR="004640F0" w:rsidRPr="008C52F4" w:rsidRDefault="004640F0" w:rsidP="004640F0">
            <w:pPr>
              <w:rPr>
                <w:strike/>
                <w:color w:val="FF0000"/>
              </w:rPr>
            </w:pPr>
            <w:r w:rsidRPr="008C52F4">
              <w:rPr>
                <w:strike/>
                <w:color w:val="FF0000"/>
              </w:rPr>
              <w:t>1871/10</w:t>
            </w:r>
          </w:p>
        </w:tc>
      </w:tr>
      <w:tr w:rsidR="00212829" w:rsidRPr="008C52F4" w14:paraId="0A4EAE09" w14:textId="77777777" w:rsidTr="001D5ADF">
        <w:trPr>
          <w:cantSplit/>
        </w:trPr>
        <w:tc>
          <w:tcPr>
            <w:tcW w:w="1260" w:type="dxa"/>
          </w:tcPr>
          <w:p w14:paraId="32FC6F0F" w14:textId="77777777" w:rsidR="004640F0" w:rsidRPr="008C52F4" w:rsidRDefault="004640F0" w:rsidP="004640F0">
            <w:pPr>
              <w:tabs>
                <w:tab w:val="left" w:pos="284"/>
              </w:tabs>
              <w:ind w:left="124"/>
              <w:rPr>
                <w:strike/>
                <w:color w:val="FF0000"/>
              </w:rPr>
            </w:pPr>
            <w:r w:rsidRPr="008C52F4">
              <w:rPr>
                <w:strike/>
                <w:color w:val="FF0000"/>
              </w:rPr>
              <w:t>VPS/7</w:t>
            </w:r>
          </w:p>
        </w:tc>
        <w:tc>
          <w:tcPr>
            <w:tcW w:w="4077" w:type="dxa"/>
          </w:tcPr>
          <w:p w14:paraId="193D609A" w14:textId="77777777" w:rsidR="004640F0" w:rsidRPr="008C52F4" w:rsidRDefault="004640F0" w:rsidP="004640F0">
            <w:pPr>
              <w:tabs>
                <w:tab w:val="left" w:pos="284"/>
              </w:tabs>
              <w:ind w:left="124"/>
              <w:rPr>
                <w:strike/>
                <w:color w:val="FF0000"/>
              </w:rPr>
            </w:pPr>
            <w:r w:rsidRPr="008C52F4">
              <w:rPr>
                <w:strike/>
                <w:color w:val="FF0000"/>
              </w:rPr>
              <w:t>Část ulice Alšova</w:t>
            </w:r>
          </w:p>
        </w:tc>
        <w:tc>
          <w:tcPr>
            <w:tcW w:w="2836" w:type="dxa"/>
          </w:tcPr>
          <w:p w14:paraId="62AFB8BA" w14:textId="77777777" w:rsidR="004640F0" w:rsidRPr="008C52F4" w:rsidRDefault="004640F0" w:rsidP="004640F0">
            <w:pPr>
              <w:rPr>
                <w:strike/>
                <w:color w:val="FF0000"/>
              </w:rPr>
            </w:pPr>
            <w:r w:rsidRPr="008C52F4">
              <w:rPr>
                <w:strike/>
                <w:color w:val="FF0000"/>
              </w:rPr>
              <w:t>227/7</w:t>
            </w:r>
          </w:p>
        </w:tc>
      </w:tr>
      <w:tr w:rsidR="00212829" w:rsidRPr="008C52F4" w14:paraId="449BA360" w14:textId="77777777" w:rsidTr="001D5ADF">
        <w:trPr>
          <w:cantSplit/>
        </w:trPr>
        <w:tc>
          <w:tcPr>
            <w:tcW w:w="1260" w:type="dxa"/>
          </w:tcPr>
          <w:p w14:paraId="0777496B" w14:textId="77777777" w:rsidR="004640F0" w:rsidRPr="008C52F4" w:rsidRDefault="004640F0" w:rsidP="004640F0">
            <w:pPr>
              <w:rPr>
                <w:strike/>
                <w:color w:val="FF0000"/>
              </w:rPr>
            </w:pPr>
            <w:r w:rsidRPr="008C52F4">
              <w:rPr>
                <w:strike/>
                <w:color w:val="FF0000"/>
              </w:rPr>
              <w:t>VPS/D.1</w:t>
            </w:r>
          </w:p>
        </w:tc>
        <w:tc>
          <w:tcPr>
            <w:tcW w:w="4077" w:type="dxa"/>
          </w:tcPr>
          <w:p w14:paraId="06483F8D" w14:textId="77777777" w:rsidR="004640F0" w:rsidRPr="008C52F4" w:rsidRDefault="004640F0" w:rsidP="004640F0">
            <w:pPr>
              <w:rPr>
                <w:strike/>
                <w:color w:val="FF0000"/>
              </w:rPr>
            </w:pPr>
            <w:r w:rsidRPr="008C52F4">
              <w:rPr>
                <w:strike/>
                <w:color w:val="FF0000"/>
              </w:rPr>
              <w:t>Místní komunikace a park v lokalitě Dlouhý díl</w:t>
            </w:r>
          </w:p>
        </w:tc>
        <w:tc>
          <w:tcPr>
            <w:tcW w:w="2836" w:type="dxa"/>
          </w:tcPr>
          <w:p w14:paraId="1CBAC81C" w14:textId="77777777" w:rsidR="004640F0" w:rsidRPr="008C52F4" w:rsidRDefault="004640F0" w:rsidP="004640F0">
            <w:pPr>
              <w:rPr>
                <w:strike/>
                <w:color w:val="FF0000"/>
              </w:rPr>
            </w:pPr>
            <w:r w:rsidRPr="008C52F4">
              <w:rPr>
                <w:strike/>
                <w:color w:val="FF0000"/>
              </w:rPr>
              <w:t>1293, 1295/2, 1295/22, 1294/44, 1295/47, 1295/48, 1295/49, 1295/50, 1361, 1381/1, 1382/1</w:t>
            </w:r>
          </w:p>
        </w:tc>
      </w:tr>
      <w:tr w:rsidR="00212829" w:rsidRPr="008C52F4" w14:paraId="0E0FCAA1" w14:textId="77777777" w:rsidTr="001D5ADF">
        <w:trPr>
          <w:cantSplit/>
        </w:trPr>
        <w:tc>
          <w:tcPr>
            <w:tcW w:w="1260" w:type="dxa"/>
          </w:tcPr>
          <w:p w14:paraId="21D78579" w14:textId="77777777" w:rsidR="008A08EE" w:rsidRPr="008C52F4" w:rsidRDefault="008A08EE" w:rsidP="004640F0">
            <w:pPr>
              <w:rPr>
                <w:strike/>
                <w:color w:val="FF0000"/>
              </w:rPr>
            </w:pPr>
            <w:r w:rsidRPr="008C52F4">
              <w:rPr>
                <w:strike/>
                <w:color w:val="FF0000"/>
              </w:rPr>
              <w:t>VPS/D.2</w:t>
            </w:r>
          </w:p>
        </w:tc>
        <w:tc>
          <w:tcPr>
            <w:tcW w:w="4077" w:type="dxa"/>
          </w:tcPr>
          <w:p w14:paraId="64284680" w14:textId="77777777" w:rsidR="008A08EE" w:rsidRPr="008C52F4" w:rsidRDefault="008A08EE" w:rsidP="008A08EE">
            <w:pPr>
              <w:rPr>
                <w:strike/>
                <w:color w:val="FF0000"/>
              </w:rPr>
            </w:pPr>
            <w:r w:rsidRPr="008C52F4">
              <w:rPr>
                <w:strike/>
                <w:color w:val="FF0000"/>
              </w:rPr>
              <w:t>Prodloužení ulice Krátké – v lokalitě Dlouhý díl.</w:t>
            </w:r>
          </w:p>
          <w:p w14:paraId="78258AA4" w14:textId="77777777" w:rsidR="008A08EE" w:rsidRPr="008C52F4" w:rsidRDefault="008A08EE" w:rsidP="008A08EE">
            <w:pPr>
              <w:rPr>
                <w:strike/>
                <w:color w:val="FF0000"/>
              </w:rPr>
            </w:pPr>
            <w:r w:rsidRPr="008C52F4">
              <w:rPr>
                <w:strike/>
                <w:color w:val="FF0000"/>
              </w:rPr>
              <w:t>Podrobněji viz RP Dlouhý díl.</w:t>
            </w:r>
          </w:p>
        </w:tc>
        <w:tc>
          <w:tcPr>
            <w:tcW w:w="2836" w:type="dxa"/>
          </w:tcPr>
          <w:p w14:paraId="5344B63B" w14:textId="77777777" w:rsidR="008A08EE" w:rsidRPr="008C52F4" w:rsidRDefault="008A08EE" w:rsidP="004640F0">
            <w:pPr>
              <w:rPr>
                <w:strike/>
                <w:color w:val="FF0000"/>
              </w:rPr>
            </w:pPr>
            <w:r w:rsidRPr="008C52F4">
              <w:rPr>
                <w:strike/>
                <w:color w:val="FF0000"/>
              </w:rPr>
              <w:t>1381/1, 1382/1</w:t>
            </w:r>
          </w:p>
        </w:tc>
      </w:tr>
      <w:tr w:rsidR="00212829" w:rsidRPr="008C52F4" w14:paraId="786D87F7" w14:textId="77777777" w:rsidTr="0095382E">
        <w:trPr>
          <w:cantSplit/>
        </w:trPr>
        <w:tc>
          <w:tcPr>
            <w:tcW w:w="1260" w:type="dxa"/>
          </w:tcPr>
          <w:p w14:paraId="0EDD4A20" w14:textId="77777777" w:rsidR="004640F0" w:rsidRPr="008C52F4" w:rsidRDefault="004640F0" w:rsidP="004640F0">
            <w:pPr>
              <w:rPr>
                <w:strike/>
                <w:color w:val="FF0000"/>
              </w:rPr>
            </w:pPr>
            <w:r w:rsidRPr="008C52F4">
              <w:rPr>
                <w:strike/>
                <w:color w:val="FF0000"/>
              </w:rPr>
              <w:t>VPS/D.4</w:t>
            </w:r>
          </w:p>
        </w:tc>
        <w:tc>
          <w:tcPr>
            <w:tcW w:w="4077" w:type="dxa"/>
          </w:tcPr>
          <w:p w14:paraId="5A71539D" w14:textId="77777777" w:rsidR="004640F0" w:rsidRPr="008C52F4" w:rsidRDefault="004640F0" w:rsidP="004640F0">
            <w:pPr>
              <w:rPr>
                <w:strike/>
                <w:color w:val="FF0000"/>
              </w:rPr>
            </w:pPr>
            <w:r w:rsidRPr="008C52F4">
              <w:rPr>
                <w:strike/>
                <w:color w:val="FF0000"/>
              </w:rPr>
              <w:t>Rozšíření ulice Randova</w:t>
            </w:r>
          </w:p>
        </w:tc>
        <w:tc>
          <w:tcPr>
            <w:tcW w:w="2836" w:type="dxa"/>
          </w:tcPr>
          <w:p w14:paraId="48A18B65" w14:textId="77777777" w:rsidR="004640F0" w:rsidRPr="008C52F4" w:rsidRDefault="004640F0" w:rsidP="004640F0">
            <w:pPr>
              <w:rPr>
                <w:strike/>
                <w:color w:val="FF0000"/>
              </w:rPr>
            </w:pPr>
            <w:r w:rsidRPr="008C52F4">
              <w:rPr>
                <w:strike/>
                <w:color w:val="FF0000"/>
              </w:rPr>
              <w:t>679/3, 679/4, 679/19, 1295/4, 1295/5, 1295/8, 1295/47, 1295/48, 1295/49, 1295/50, 1382/2, 1382/5, 1384, 1388/1, 1388/25, 1825/5, 1825/6, 1825/9, 1825/10, 1876/31, 1884/1, 1884/2, 1884/5</w:t>
            </w:r>
          </w:p>
        </w:tc>
      </w:tr>
      <w:tr w:rsidR="00212829" w:rsidRPr="008C52F4" w14:paraId="3FB587FC" w14:textId="77777777" w:rsidTr="001D5ADF">
        <w:trPr>
          <w:cantSplit/>
        </w:trPr>
        <w:tc>
          <w:tcPr>
            <w:tcW w:w="1260" w:type="dxa"/>
          </w:tcPr>
          <w:p w14:paraId="1D060C9D" w14:textId="77777777" w:rsidR="004640F0" w:rsidRPr="008C52F4" w:rsidRDefault="004640F0" w:rsidP="004640F0">
            <w:pPr>
              <w:rPr>
                <w:strike/>
                <w:color w:val="FF0000"/>
              </w:rPr>
            </w:pPr>
            <w:r w:rsidRPr="008C52F4">
              <w:rPr>
                <w:strike/>
                <w:color w:val="FF0000"/>
              </w:rPr>
              <w:t>VPS/D.9</w:t>
            </w:r>
          </w:p>
        </w:tc>
        <w:tc>
          <w:tcPr>
            <w:tcW w:w="4077" w:type="dxa"/>
          </w:tcPr>
          <w:p w14:paraId="0C1E9C82" w14:textId="77777777" w:rsidR="004640F0" w:rsidRPr="008C52F4" w:rsidRDefault="004640F0" w:rsidP="004640F0">
            <w:pPr>
              <w:rPr>
                <w:strike/>
                <w:color w:val="FF0000"/>
              </w:rPr>
            </w:pPr>
            <w:r w:rsidRPr="008C52F4">
              <w:rPr>
                <w:strike/>
                <w:color w:val="FF0000"/>
              </w:rPr>
              <w:t>Chodník podél Pražské ulice - východní část</w:t>
            </w:r>
          </w:p>
        </w:tc>
        <w:tc>
          <w:tcPr>
            <w:tcW w:w="2836" w:type="dxa"/>
          </w:tcPr>
          <w:p w14:paraId="0D66E6EB" w14:textId="77777777" w:rsidR="004640F0" w:rsidRPr="008C52F4" w:rsidRDefault="004640F0" w:rsidP="004640F0">
            <w:pPr>
              <w:rPr>
                <w:strike/>
                <w:color w:val="FF0000"/>
              </w:rPr>
            </w:pPr>
            <w:r w:rsidRPr="008C52F4">
              <w:rPr>
                <w:strike/>
                <w:color w:val="FF0000"/>
              </w:rPr>
              <w:t>145/9, 145/13, 145/14, 145/15, 145/16, 1826/4, 1826/5, 1826/6, 1826/7, 1826/8, 1826/9, 1826/10, 1826/11, 1826/17, 1827/1, 1827/2, 1827/3, 1828/3, 1828/4, 1828/5, 1828/6</w:t>
            </w:r>
          </w:p>
        </w:tc>
      </w:tr>
      <w:tr w:rsidR="00212829" w:rsidRPr="008C52F4" w14:paraId="41A53765" w14:textId="77777777" w:rsidTr="001D5ADF">
        <w:trPr>
          <w:cantSplit/>
        </w:trPr>
        <w:tc>
          <w:tcPr>
            <w:tcW w:w="1260" w:type="dxa"/>
          </w:tcPr>
          <w:p w14:paraId="322E9462" w14:textId="77777777" w:rsidR="004640F0" w:rsidRPr="008C52F4" w:rsidRDefault="004640F0" w:rsidP="004640F0">
            <w:pPr>
              <w:rPr>
                <w:strike/>
                <w:color w:val="FF0000"/>
              </w:rPr>
            </w:pPr>
            <w:r w:rsidRPr="008C52F4">
              <w:rPr>
                <w:strike/>
                <w:color w:val="FF0000"/>
              </w:rPr>
              <w:t>VPS/D.10</w:t>
            </w:r>
          </w:p>
        </w:tc>
        <w:tc>
          <w:tcPr>
            <w:tcW w:w="4077" w:type="dxa"/>
          </w:tcPr>
          <w:p w14:paraId="3FFF322B" w14:textId="77777777" w:rsidR="004640F0" w:rsidRPr="008C52F4" w:rsidRDefault="004640F0" w:rsidP="004640F0">
            <w:pPr>
              <w:rPr>
                <w:strike/>
                <w:color w:val="FF0000"/>
              </w:rPr>
            </w:pPr>
            <w:r w:rsidRPr="008C52F4">
              <w:rPr>
                <w:strike/>
                <w:color w:val="FF0000"/>
              </w:rPr>
              <w:t>Místní komunikace Polní</w:t>
            </w:r>
          </w:p>
        </w:tc>
        <w:tc>
          <w:tcPr>
            <w:tcW w:w="2836" w:type="dxa"/>
          </w:tcPr>
          <w:p w14:paraId="3C3468CC" w14:textId="77777777" w:rsidR="004640F0" w:rsidRPr="008C52F4" w:rsidRDefault="004640F0" w:rsidP="004640F0">
            <w:pPr>
              <w:rPr>
                <w:strike/>
                <w:color w:val="FF0000"/>
              </w:rPr>
            </w:pPr>
            <w:r w:rsidRPr="008C52F4">
              <w:rPr>
                <w:strike/>
                <w:color w:val="FF0000"/>
              </w:rPr>
              <w:t>1072, 1872/1</w:t>
            </w:r>
          </w:p>
        </w:tc>
      </w:tr>
      <w:tr w:rsidR="00212829" w:rsidRPr="008C52F4" w14:paraId="20E40FEE" w14:textId="77777777" w:rsidTr="001D5ADF">
        <w:trPr>
          <w:cantSplit/>
        </w:trPr>
        <w:tc>
          <w:tcPr>
            <w:tcW w:w="1260" w:type="dxa"/>
          </w:tcPr>
          <w:p w14:paraId="7A4AFCFF" w14:textId="77777777" w:rsidR="004640F0" w:rsidRPr="008C52F4" w:rsidRDefault="004640F0" w:rsidP="004640F0">
            <w:pPr>
              <w:rPr>
                <w:strike/>
                <w:color w:val="FF0000"/>
              </w:rPr>
            </w:pPr>
            <w:r w:rsidRPr="008C52F4">
              <w:rPr>
                <w:strike/>
                <w:color w:val="FF0000"/>
              </w:rPr>
              <w:t>VPS/D.11</w:t>
            </w:r>
          </w:p>
        </w:tc>
        <w:tc>
          <w:tcPr>
            <w:tcW w:w="4077" w:type="dxa"/>
          </w:tcPr>
          <w:p w14:paraId="29D8C4A4" w14:textId="77777777" w:rsidR="004640F0" w:rsidRPr="008C52F4" w:rsidRDefault="004640F0" w:rsidP="004640F0">
            <w:pPr>
              <w:rPr>
                <w:strike/>
                <w:color w:val="FF0000"/>
              </w:rPr>
            </w:pPr>
            <w:r w:rsidRPr="008C52F4">
              <w:rPr>
                <w:strike/>
                <w:color w:val="FF0000"/>
              </w:rPr>
              <w:t>Rozšíření ulice Bezručova</w:t>
            </w:r>
          </w:p>
        </w:tc>
        <w:tc>
          <w:tcPr>
            <w:tcW w:w="2836" w:type="dxa"/>
          </w:tcPr>
          <w:p w14:paraId="7BFC80BF" w14:textId="77777777" w:rsidR="004640F0" w:rsidRPr="008C52F4" w:rsidRDefault="004640F0" w:rsidP="004640F0">
            <w:pPr>
              <w:rPr>
                <w:strike/>
                <w:color w:val="FF0000"/>
              </w:rPr>
            </w:pPr>
            <w:r w:rsidRPr="008C52F4">
              <w:rPr>
                <w:strike/>
                <w:color w:val="FF0000"/>
              </w:rPr>
              <w:t>347</w:t>
            </w:r>
          </w:p>
        </w:tc>
      </w:tr>
      <w:tr w:rsidR="00212829" w:rsidRPr="008C52F4" w14:paraId="46F0A643" w14:textId="77777777" w:rsidTr="001D5ADF">
        <w:trPr>
          <w:cantSplit/>
        </w:trPr>
        <w:tc>
          <w:tcPr>
            <w:tcW w:w="1260" w:type="dxa"/>
          </w:tcPr>
          <w:p w14:paraId="6843F0B4" w14:textId="77777777" w:rsidR="004640F0" w:rsidRPr="008C52F4" w:rsidRDefault="004640F0" w:rsidP="004640F0">
            <w:pPr>
              <w:rPr>
                <w:strike/>
                <w:color w:val="FF0000"/>
              </w:rPr>
            </w:pPr>
            <w:r w:rsidRPr="008C52F4">
              <w:rPr>
                <w:strike/>
                <w:color w:val="FF0000"/>
              </w:rPr>
              <w:t>VPS/D.13</w:t>
            </w:r>
          </w:p>
        </w:tc>
        <w:tc>
          <w:tcPr>
            <w:tcW w:w="4077" w:type="dxa"/>
          </w:tcPr>
          <w:p w14:paraId="11762207" w14:textId="77777777" w:rsidR="004640F0" w:rsidRPr="008C52F4" w:rsidRDefault="004640F0" w:rsidP="004640F0">
            <w:pPr>
              <w:rPr>
                <w:strike/>
                <w:color w:val="FF0000"/>
              </w:rPr>
            </w:pPr>
            <w:r w:rsidRPr="008C52F4">
              <w:rPr>
                <w:strike/>
                <w:color w:val="FF0000"/>
              </w:rPr>
              <w:t>Polní cesta (prodloužení Americké ulice)</w:t>
            </w:r>
          </w:p>
        </w:tc>
        <w:tc>
          <w:tcPr>
            <w:tcW w:w="2836" w:type="dxa"/>
          </w:tcPr>
          <w:p w14:paraId="7C042AF3" w14:textId="77777777" w:rsidR="004640F0" w:rsidRPr="008C52F4" w:rsidRDefault="004640F0" w:rsidP="004640F0">
            <w:pPr>
              <w:rPr>
                <w:strike/>
                <w:color w:val="FF0000"/>
              </w:rPr>
            </w:pPr>
            <w:r w:rsidRPr="008C52F4">
              <w:rPr>
                <w:strike/>
                <w:color w:val="FF0000"/>
              </w:rPr>
              <w:t>1071/1, 1071/3, 1071/4, 1071/5, 1071/6, 1071/7, 1071/8, 1071/9, 1071/10, 1071/11, 1372/1, 1863/7, 1863/8, 1863/9, 1863/10, 1872/2, 1872/4</w:t>
            </w:r>
          </w:p>
        </w:tc>
      </w:tr>
      <w:tr w:rsidR="00212829" w:rsidRPr="008C52F4" w14:paraId="0EF0C87E" w14:textId="77777777" w:rsidTr="001D5ADF">
        <w:trPr>
          <w:cantSplit/>
        </w:trPr>
        <w:tc>
          <w:tcPr>
            <w:tcW w:w="1260" w:type="dxa"/>
          </w:tcPr>
          <w:p w14:paraId="19272718" w14:textId="77777777" w:rsidR="004640F0" w:rsidRPr="008C52F4" w:rsidRDefault="004640F0" w:rsidP="004640F0">
            <w:pPr>
              <w:rPr>
                <w:strike/>
                <w:color w:val="FF0000"/>
              </w:rPr>
            </w:pPr>
            <w:r w:rsidRPr="008C52F4">
              <w:rPr>
                <w:strike/>
                <w:color w:val="FF0000"/>
              </w:rPr>
              <w:t>VPS/D.14</w:t>
            </w:r>
          </w:p>
        </w:tc>
        <w:tc>
          <w:tcPr>
            <w:tcW w:w="4077" w:type="dxa"/>
          </w:tcPr>
          <w:p w14:paraId="0E137387" w14:textId="77777777" w:rsidR="004640F0" w:rsidRPr="008C52F4" w:rsidRDefault="004640F0" w:rsidP="004640F0">
            <w:pPr>
              <w:rPr>
                <w:strike/>
                <w:color w:val="FF0000"/>
              </w:rPr>
            </w:pPr>
            <w:r w:rsidRPr="008C52F4">
              <w:rPr>
                <w:strike/>
                <w:color w:val="FF0000"/>
              </w:rPr>
              <w:t>Polní cesta (prodloužení Viničné aleje)</w:t>
            </w:r>
          </w:p>
        </w:tc>
        <w:tc>
          <w:tcPr>
            <w:tcW w:w="2836" w:type="dxa"/>
          </w:tcPr>
          <w:p w14:paraId="1B43B12D" w14:textId="77777777" w:rsidR="004640F0" w:rsidRPr="008C52F4" w:rsidRDefault="004640F0" w:rsidP="004640F0">
            <w:pPr>
              <w:rPr>
                <w:strike/>
                <w:color w:val="FF0000"/>
              </w:rPr>
            </w:pPr>
            <w:r w:rsidRPr="008C52F4">
              <w:rPr>
                <w:strike/>
                <w:color w:val="FF0000"/>
              </w:rPr>
              <w:t>585/3</w:t>
            </w:r>
          </w:p>
        </w:tc>
      </w:tr>
      <w:tr w:rsidR="00212829" w:rsidRPr="008C52F4" w14:paraId="40514947" w14:textId="77777777" w:rsidTr="001D5ADF">
        <w:trPr>
          <w:cantSplit/>
        </w:trPr>
        <w:tc>
          <w:tcPr>
            <w:tcW w:w="1260" w:type="dxa"/>
          </w:tcPr>
          <w:p w14:paraId="464845A4" w14:textId="77777777" w:rsidR="004640F0" w:rsidRPr="008C52F4" w:rsidRDefault="004640F0" w:rsidP="004640F0">
            <w:pPr>
              <w:rPr>
                <w:strike/>
                <w:color w:val="FF0000"/>
              </w:rPr>
            </w:pPr>
            <w:r w:rsidRPr="008C52F4">
              <w:rPr>
                <w:strike/>
                <w:color w:val="FF0000"/>
              </w:rPr>
              <w:t>VPS/D.15</w:t>
            </w:r>
          </w:p>
        </w:tc>
        <w:tc>
          <w:tcPr>
            <w:tcW w:w="4077" w:type="dxa"/>
          </w:tcPr>
          <w:p w14:paraId="5DA48370" w14:textId="77777777" w:rsidR="004640F0" w:rsidRPr="008C52F4" w:rsidRDefault="004640F0" w:rsidP="004640F0">
            <w:pPr>
              <w:rPr>
                <w:strike/>
                <w:color w:val="FF0000"/>
              </w:rPr>
            </w:pPr>
            <w:r w:rsidRPr="008C52F4">
              <w:rPr>
                <w:strike/>
                <w:color w:val="FF0000"/>
              </w:rPr>
              <w:t>Uliční síť Na Vyhlídce, Lesní, K Lomu, Pod Lomem</w:t>
            </w:r>
          </w:p>
        </w:tc>
        <w:tc>
          <w:tcPr>
            <w:tcW w:w="2836" w:type="dxa"/>
          </w:tcPr>
          <w:p w14:paraId="0B5337E2" w14:textId="77777777" w:rsidR="004640F0" w:rsidRPr="008C52F4" w:rsidRDefault="004640F0" w:rsidP="004640F0">
            <w:pPr>
              <w:rPr>
                <w:strike/>
                <w:color w:val="FF0000"/>
              </w:rPr>
            </w:pPr>
            <w:r w:rsidRPr="008C52F4">
              <w:rPr>
                <w:strike/>
                <w:color w:val="FF0000"/>
              </w:rPr>
              <w:t xml:space="preserve">2525, 2547/1, 2583, 2605/1, </w:t>
            </w:r>
          </w:p>
          <w:p w14:paraId="12938490" w14:textId="77777777" w:rsidR="004640F0" w:rsidRPr="008C52F4" w:rsidRDefault="004640F0" w:rsidP="004640F0">
            <w:pPr>
              <w:rPr>
                <w:strike/>
                <w:color w:val="FF0000"/>
              </w:rPr>
            </w:pPr>
            <w:r w:rsidRPr="008C52F4">
              <w:rPr>
                <w:strike/>
                <w:color w:val="FF0000"/>
              </w:rPr>
              <w:t>2733, 2741/1, 2742, 2779/1, 2779/2, 2816/1, 2816/2, 2816/3, 2816/5, 2819, 2923, 2954, 3024/1</w:t>
            </w:r>
          </w:p>
        </w:tc>
      </w:tr>
      <w:tr w:rsidR="008C52F4" w:rsidRPr="008C52F4" w14:paraId="58664081" w14:textId="77777777" w:rsidTr="001D5ADF">
        <w:trPr>
          <w:cantSplit/>
        </w:trPr>
        <w:tc>
          <w:tcPr>
            <w:tcW w:w="1260" w:type="dxa"/>
          </w:tcPr>
          <w:p w14:paraId="37880856" w14:textId="77777777" w:rsidR="008C52F4" w:rsidRPr="008C52F4" w:rsidRDefault="008C52F4" w:rsidP="00C24FBC">
            <w:pPr>
              <w:rPr>
                <w:b/>
                <w:strike/>
                <w:color w:val="FF0000"/>
              </w:rPr>
            </w:pPr>
          </w:p>
        </w:tc>
        <w:tc>
          <w:tcPr>
            <w:tcW w:w="4077" w:type="dxa"/>
          </w:tcPr>
          <w:p w14:paraId="78B496B1" w14:textId="77777777" w:rsidR="008C52F4" w:rsidRPr="008C52F4" w:rsidRDefault="008C52F4" w:rsidP="00C24FBC">
            <w:pPr>
              <w:rPr>
                <w:b/>
                <w:strike/>
                <w:color w:val="FF0000"/>
              </w:rPr>
            </w:pPr>
          </w:p>
        </w:tc>
        <w:tc>
          <w:tcPr>
            <w:tcW w:w="2836" w:type="dxa"/>
          </w:tcPr>
          <w:p w14:paraId="43060122" w14:textId="77777777" w:rsidR="008C52F4" w:rsidRPr="008C52F4" w:rsidRDefault="008C52F4" w:rsidP="00C24FBC">
            <w:pPr>
              <w:rPr>
                <w:b/>
                <w:strike/>
                <w:color w:val="FF0000"/>
              </w:rPr>
            </w:pPr>
          </w:p>
        </w:tc>
      </w:tr>
      <w:tr w:rsidR="00212829" w:rsidRPr="008C52F4" w14:paraId="65ABB22B" w14:textId="77777777" w:rsidTr="001D5ADF">
        <w:trPr>
          <w:cantSplit/>
        </w:trPr>
        <w:tc>
          <w:tcPr>
            <w:tcW w:w="1260" w:type="dxa"/>
          </w:tcPr>
          <w:p w14:paraId="0974EEC8" w14:textId="77777777" w:rsidR="00C24FBC" w:rsidRPr="008C52F4" w:rsidRDefault="00C24FBC" w:rsidP="00C24FBC">
            <w:pPr>
              <w:rPr>
                <w:strike/>
                <w:color w:val="FF0000"/>
              </w:rPr>
            </w:pPr>
            <w:r w:rsidRPr="008C52F4">
              <w:rPr>
                <w:b/>
                <w:strike/>
                <w:color w:val="FF0000"/>
              </w:rPr>
              <w:lastRenderedPageBreak/>
              <w:t>Označení</w:t>
            </w:r>
          </w:p>
        </w:tc>
        <w:tc>
          <w:tcPr>
            <w:tcW w:w="4077" w:type="dxa"/>
          </w:tcPr>
          <w:p w14:paraId="65F914CB" w14:textId="77777777" w:rsidR="00C24FBC" w:rsidRPr="008C52F4" w:rsidRDefault="00C24FBC" w:rsidP="00C24FBC">
            <w:pPr>
              <w:rPr>
                <w:strike/>
                <w:color w:val="FF0000"/>
              </w:rPr>
            </w:pPr>
            <w:r w:rsidRPr="008C52F4">
              <w:rPr>
                <w:b/>
                <w:strike/>
                <w:color w:val="FF0000"/>
              </w:rPr>
              <w:t>Popis, účel:</w:t>
            </w:r>
          </w:p>
        </w:tc>
        <w:tc>
          <w:tcPr>
            <w:tcW w:w="2836" w:type="dxa"/>
          </w:tcPr>
          <w:p w14:paraId="1F9F9B0C" w14:textId="77777777" w:rsidR="00C24FBC" w:rsidRPr="008C52F4" w:rsidRDefault="00C24FBC" w:rsidP="00C24FBC">
            <w:pPr>
              <w:rPr>
                <w:b/>
                <w:strike/>
                <w:color w:val="FF0000"/>
              </w:rPr>
            </w:pPr>
            <w:r w:rsidRPr="008C52F4">
              <w:rPr>
                <w:b/>
                <w:strike/>
                <w:color w:val="FF0000"/>
              </w:rPr>
              <w:t>Dotčené pozemky:</w:t>
            </w:r>
          </w:p>
          <w:p w14:paraId="490BD308" w14:textId="77777777" w:rsidR="00C24FBC" w:rsidRPr="008C52F4" w:rsidRDefault="00C24FBC" w:rsidP="00C24FBC">
            <w:pPr>
              <w:rPr>
                <w:strike/>
                <w:color w:val="FF0000"/>
              </w:rPr>
            </w:pPr>
            <w:r w:rsidRPr="008C52F4">
              <w:rPr>
                <w:b/>
                <w:strike/>
                <w:color w:val="FF0000"/>
              </w:rPr>
              <w:t>(k. ú. Dobřichovice)</w:t>
            </w:r>
          </w:p>
        </w:tc>
      </w:tr>
      <w:tr w:rsidR="00212829" w:rsidRPr="008C52F4" w14:paraId="6B023BE1" w14:textId="77777777" w:rsidTr="001D5ADF">
        <w:trPr>
          <w:cantSplit/>
        </w:trPr>
        <w:tc>
          <w:tcPr>
            <w:tcW w:w="1260" w:type="dxa"/>
          </w:tcPr>
          <w:p w14:paraId="06DF1AC7" w14:textId="77777777" w:rsidR="00C24FBC" w:rsidRPr="008C52F4" w:rsidRDefault="00C24FBC" w:rsidP="00C24FBC">
            <w:pPr>
              <w:rPr>
                <w:strike/>
                <w:color w:val="FF0000"/>
              </w:rPr>
            </w:pPr>
            <w:r w:rsidRPr="008C52F4">
              <w:rPr>
                <w:strike/>
                <w:color w:val="FF0000"/>
              </w:rPr>
              <w:t>VPS/D.16</w:t>
            </w:r>
          </w:p>
        </w:tc>
        <w:tc>
          <w:tcPr>
            <w:tcW w:w="4077" w:type="dxa"/>
          </w:tcPr>
          <w:p w14:paraId="38130123" w14:textId="77777777" w:rsidR="00C24FBC" w:rsidRPr="008C52F4" w:rsidRDefault="00C24FBC" w:rsidP="00C24FBC">
            <w:pPr>
              <w:rPr>
                <w:strike/>
                <w:color w:val="FF0000"/>
              </w:rPr>
            </w:pPr>
            <w:r w:rsidRPr="008C52F4">
              <w:rPr>
                <w:strike/>
                <w:color w:val="FF0000"/>
              </w:rPr>
              <w:t>Rozšíření a propojení ulice Pod Nádražím v místě pozemku parc. č.  1920 k.ú. Dobřichovice</w:t>
            </w:r>
          </w:p>
        </w:tc>
        <w:tc>
          <w:tcPr>
            <w:tcW w:w="2836" w:type="dxa"/>
          </w:tcPr>
          <w:p w14:paraId="4C1F6212" w14:textId="77777777" w:rsidR="00C24FBC" w:rsidRPr="008C52F4" w:rsidRDefault="00C24FBC" w:rsidP="00C24FBC">
            <w:pPr>
              <w:rPr>
                <w:strike/>
                <w:color w:val="FF0000"/>
              </w:rPr>
            </w:pPr>
            <w:r w:rsidRPr="008C52F4">
              <w:rPr>
                <w:strike/>
                <w:color w:val="FF0000"/>
              </w:rPr>
              <w:t>1920</w:t>
            </w:r>
          </w:p>
        </w:tc>
      </w:tr>
      <w:tr w:rsidR="00212829" w:rsidRPr="008C52F4" w14:paraId="4BBE87AE" w14:textId="77777777" w:rsidTr="001D5ADF">
        <w:trPr>
          <w:cantSplit/>
        </w:trPr>
        <w:tc>
          <w:tcPr>
            <w:tcW w:w="1260" w:type="dxa"/>
          </w:tcPr>
          <w:p w14:paraId="4FC023CB" w14:textId="77777777" w:rsidR="00C24FBC" w:rsidRPr="008C52F4" w:rsidRDefault="00C24FBC" w:rsidP="00C24FBC">
            <w:pPr>
              <w:rPr>
                <w:strike/>
                <w:color w:val="FF0000"/>
              </w:rPr>
            </w:pPr>
            <w:r w:rsidRPr="008C52F4">
              <w:rPr>
                <w:strike/>
                <w:color w:val="FF0000"/>
              </w:rPr>
              <w:t>VPS/D.19</w:t>
            </w:r>
          </w:p>
        </w:tc>
        <w:tc>
          <w:tcPr>
            <w:tcW w:w="4077" w:type="dxa"/>
          </w:tcPr>
          <w:p w14:paraId="192A02BB" w14:textId="77777777" w:rsidR="00C24FBC" w:rsidRPr="008C52F4" w:rsidRDefault="00C24FBC" w:rsidP="00C24FBC">
            <w:pPr>
              <w:rPr>
                <w:strike/>
                <w:color w:val="FF0000"/>
              </w:rPr>
            </w:pPr>
            <w:r w:rsidRPr="008C52F4">
              <w:rPr>
                <w:strike/>
                <w:color w:val="FF0000"/>
              </w:rPr>
              <w:t>Místní komunikace "Landova louka"</w:t>
            </w:r>
          </w:p>
        </w:tc>
        <w:tc>
          <w:tcPr>
            <w:tcW w:w="2836" w:type="dxa"/>
          </w:tcPr>
          <w:p w14:paraId="7BB78D8E" w14:textId="77777777" w:rsidR="00C24FBC" w:rsidRPr="008C52F4" w:rsidDel="00016CC1" w:rsidRDefault="00C24FBC" w:rsidP="00C24FBC">
            <w:pPr>
              <w:rPr>
                <w:strike/>
                <w:color w:val="FF0000"/>
              </w:rPr>
            </w:pPr>
            <w:r w:rsidRPr="008C52F4">
              <w:rPr>
                <w:strike/>
                <w:color w:val="FF0000"/>
              </w:rPr>
              <w:t xml:space="preserve">1892/4, 1893/3, 1894/1,  1894/6, 1895/1, 1895/5, 1916/3, </w:t>
            </w:r>
          </w:p>
        </w:tc>
      </w:tr>
      <w:tr w:rsidR="00212829" w:rsidRPr="008C52F4" w14:paraId="70066FC2" w14:textId="77777777" w:rsidTr="001D5ADF">
        <w:trPr>
          <w:cantSplit/>
        </w:trPr>
        <w:tc>
          <w:tcPr>
            <w:tcW w:w="1260" w:type="dxa"/>
          </w:tcPr>
          <w:p w14:paraId="67680B3B" w14:textId="77777777" w:rsidR="00C24FBC" w:rsidRPr="008C52F4" w:rsidRDefault="00C24FBC" w:rsidP="00C24FBC">
            <w:pPr>
              <w:rPr>
                <w:strike/>
                <w:color w:val="FF0000"/>
              </w:rPr>
            </w:pPr>
            <w:r w:rsidRPr="008C52F4">
              <w:rPr>
                <w:strike/>
                <w:color w:val="FF0000"/>
              </w:rPr>
              <w:t>VPS/D.21</w:t>
            </w:r>
          </w:p>
        </w:tc>
        <w:tc>
          <w:tcPr>
            <w:tcW w:w="4077" w:type="dxa"/>
          </w:tcPr>
          <w:p w14:paraId="1D83BB4A" w14:textId="77777777" w:rsidR="00C24FBC" w:rsidRPr="008C52F4" w:rsidRDefault="00C24FBC" w:rsidP="00C24FBC">
            <w:pPr>
              <w:rPr>
                <w:strike/>
                <w:color w:val="FF0000"/>
              </w:rPr>
            </w:pPr>
            <w:r w:rsidRPr="008C52F4">
              <w:rPr>
                <w:strike/>
                <w:color w:val="FF0000"/>
              </w:rPr>
              <w:t>Nová polní nezpevněná pěší a cyklistická cesta severním směrem v prodloužení ulice Anglické, propojující stávající zástavbu s přírodní lokalitou Krásná stráň.</w:t>
            </w:r>
          </w:p>
        </w:tc>
        <w:tc>
          <w:tcPr>
            <w:tcW w:w="2836" w:type="dxa"/>
          </w:tcPr>
          <w:p w14:paraId="61B4CC17" w14:textId="77777777" w:rsidR="00C24FBC" w:rsidRPr="008C52F4" w:rsidRDefault="00C24FBC" w:rsidP="00C24FBC">
            <w:pPr>
              <w:rPr>
                <w:strike/>
                <w:color w:val="FF0000"/>
              </w:rPr>
            </w:pPr>
            <w:r w:rsidRPr="008C52F4">
              <w:rPr>
                <w:strike/>
                <w:color w:val="FF0000"/>
              </w:rPr>
              <w:t>1872/1</w:t>
            </w:r>
          </w:p>
        </w:tc>
      </w:tr>
      <w:tr w:rsidR="00212829" w:rsidRPr="008C52F4" w14:paraId="0476DFAE" w14:textId="77777777" w:rsidTr="001D5ADF">
        <w:trPr>
          <w:cantSplit/>
        </w:trPr>
        <w:tc>
          <w:tcPr>
            <w:tcW w:w="1260" w:type="dxa"/>
          </w:tcPr>
          <w:p w14:paraId="41FA6AC6" w14:textId="77777777" w:rsidR="00C24FBC" w:rsidRPr="008C52F4" w:rsidRDefault="00C24FBC" w:rsidP="00C24FBC">
            <w:pPr>
              <w:rPr>
                <w:strike/>
                <w:color w:val="FF0000"/>
              </w:rPr>
            </w:pPr>
            <w:r w:rsidRPr="008C52F4">
              <w:rPr>
                <w:strike/>
                <w:color w:val="FF0000"/>
              </w:rPr>
              <w:t>VPS/D.24</w:t>
            </w:r>
          </w:p>
        </w:tc>
        <w:tc>
          <w:tcPr>
            <w:tcW w:w="4077" w:type="dxa"/>
          </w:tcPr>
          <w:p w14:paraId="3EDF0D2A" w14:textId="77777777" w:rsidR="00C24FBC" w:rsidRPr="008C52F4" w:rsidRDefault="00C24FBC" w:rsidP="00C24FBC">
            <w:pPr>
              <w:rPr>
                <w:strike/>
                <w:color w:val="FF0000"/>
              </w:rPr>
            </w:pPr>
            <w:r w:rsidRPr="008C52F4">
              <w:rPr>
                <w:strike/>
                <w:color w:val="FF0000"/>
              </w:rPr>
              <w:t>Stezka pro pěší podél Karlického potoka mezi ulicemi Za Mlýnem a Pražská</w:t>
            </w:r>
          </w:p>
        </w:tc>
        <w:tc>
          <w:tcPr>
            <w:tcW w:w="2836" w:type="dxa"/>
          </w:tcPr>
          <w:p w14:paraId="0E08D8EE" w14:textId="77777777" w:rsidR="00C24FBC" w:rsidRPr="008C52F4" w:rsidRDefault="00C24FBC" w:rsidP="00C24FBC">
            <w:pPr>
              <w:rPr>
                <w:strike/>
                <w:color w:val="FF0000"/>
              </w:rPr>
            </w:pPr>
            <w:r w:rsidRPr="008C52F4">
              <w:rPr>
                <w:strike/>
                <w:color w:val="FF0000"/>
              </w:rPr>
              <w:t>183/2</w:t>
            </w:r>
          </w:p>
        </w:tc>
      </w:tr>
      <w:tr w:rsidR="00212829" w:rsidRPr="008C52F4" w14:paraId="2919E59B" w14:textId="77777777" w:rsidTr="001D5ADF">
        <w:trPr>
          <w:cantSplit/>
        </w:trPr>
        <w:tc>
          <w:tcPr>
            <w:tcW w:w="1260" w:type="dxa"/>
          </w:tcPr>
          <w:p w14:paraId="5F6FD90C" w14:textId="77777777" w:rsidR="00C24FBC" w:rsidRPr="008C52F4" w:rsidRDefault="00C24FBC" w:rsidP="00C24FBC">
            <w:pPr>
              <w:rPr>
                <w:strike/>
                <w:color w:val="FF0000"/>
              </w:rPr>
            </w:pPr>
            <w:r w:rsidRPr="008C52F4">
              <w:rPr>
                <w:strike/>
                <w:color w:val="FF0000"/>
              </w:rPr>
              <w:t>VPS/D.25</w:t>
            </w:r>
          </w:p>
        </w:tc>
        <w:tc>
          <w:tcPr>
            <w:tcW w:w="4077" w:type="dxa"/>
          </w:tcPr>
          <w:p w14:paraId="60E67C19" w14:textId="77777777" w:rsidR="00C24FBC" w:rsidRPr="008C52F4" w:rsidRDefault="00C24FBC" w:rsidP="00C24FBC">
            <w:pPr>
              <w:rPr>
                <w:strike/>
                <w:color w:val="FF0000"/>
              </w:rPr>
            </w:pPr>
            <w:r w:rsidRPr="008C52F4">
              <w:rPr>
                <w:strike/>
                <w:color w:val="FF0000"/>
              </w:rPr>
              <w:t>Rozšíření cesty směrem Pod Bukovkou</w:t>
            </w:r>
          </w:p>
        </w:tc>
        <w:tc>
          <w:tcPr>
            <w:tcW w:w="2836" w:type="dxa"/>
          </w:tcPr>
          <w:p w14:paraId="0533A3A7" w14:textId="77777777" w:rsidR="00C24FBC" w:rsidRPr="008C52F4" w:rsidRDefault="00C24FBC" w:rsidP="00C24FBC">
            <w:pPr>
              <w:rPr>
                <w:strike/>
                <w:color w:val="FF0000"/>
              </w:rPr>
            </w:pPr>
            <w:r w:rsidRPr="008C52F4">
              <w:rPr>
                <w:strike/>
                <w:color w:val="FF0000"/>
              </w:rPr>
              <w:t>1373/16, 1373/19</w:t>
            </w:r>
          </w:p>
        </w:tc>
      </w:tr>
      <w:tr w:rsidR="00212829" w:rsidRPr="008C52F4" w14:paraId="50E68214" w14:textId="77777777" w:rsidTr="001D5ADF">
        <w:trPr>
          <w:cantSplit/>
        </w:trPr>
        <w:tc>
          <w:tcPr>
            <w:tcW w:w="1260" w:type="dxa"/>
          </w:tcPr>
          <w:p w14:paraId="618A3E07" w14:textId="77777777" w:rsidR="00C24FBC" w:rsidRPr="008C52F4" w:rsidRDefault="00C24FBC" w:rsidP="00C24FBC">
            <w:pPr>
              <w:rPr>
                <w:strike/>
                <w:color w:val="FF0000"/>
              </w:rPr>
            </w:pPr>
            <w:r w:rsidRPr="008C52F4">
              <w:rPr>
                <w:strike/>
                <w:color w:val="FF0000"/>
              </w:rPr>
              <w:t>VPS/D.26</w:t>
            </w:r>
          </w:p>
        </w:tc>
        <w:tc>
          <w:tcPr>
            <w:tcW w:w="4077" w:type="dxa"/>
          </w:tcPr>
          <w:p w14:paraId="0F7A80C4" w14:textId="4E9E8430" w:rsidR="00C24FBC" w:rsidRPr="008C52F4" w:rsidRDefault="0032650F" w:rsidP="00C24FBC">
            <w:pPr>
              <w:rPr>
                <w:strike/>
                <w:color w:val="FF0000"/>
              </w:rPr>
            </w:pPr>
            <w:r w:rsidRPr="008C52F4">
              <w:rPr>
                <w:strike/>
                <w:color w:val="FF0000"/>
              </w:rPr>
              <w:t xml:space="preserve">Úprava dopravního řešení ulice Za Parkem a parkoviště P5 a P6. </w:t>
            </w:r>
          </w:p>
        </w:tc>
        <w:tc>
          <w:tcPr>
            <w:tcW w:w="2836" w:type="dxa"/>
          </w:tcPr>
          <w:p w14:paraId="69AA9A18" w14:textId="77777777" w:rsidR="00C24FBC" w:rsidRPr="008C52F4" w:rsidRDefault="00C24FBC" w:rsidP="00C24FBC">
            <w:pPr>
              <w:rPr>
                <w:strike/>
                <w:color w:val="FF0000"/>
              </w:rPr>
            </w:pPr>
            <w:r w:rsidRPr="008C52F4">
              <w:rPr>
                <w:strike/>
                <w:color w:val="FF0000"/>
              </w:rPr>
              <w:t>175, 148/1</w:t>
            </w:r>
          </w:p>
        </w:tc>
      </w:tr>
      <w:tr w:rsidR="00212829" w:rsidRPr="008C52F4" w14:paraId="53CD67FA" w14:textId="77777777" w:rsidTr="0095382E">
        <w:trPr>
          <w:cantSplit/>
        </w:trPr>
        <w:tc>
          <w:tcPr>
            <w:tcW w:w="1260" w:type="dxa"/>
          </w:tcPr>
          <w:p w14:paraId="361920AB" w14:textId="77777777" w:rsidR="00C24FBC" w:rsidRPr="008C52F4" w:rsidRDefault="00C24FBC" w:rsidP="00C24FBC">
            <w:pPr>
              <w:rPr>
                <w:strike/>
                <w:color w:val="FF0000"/>
              </w:rPr>
            </w:pPr>
            <w:r w:rsidRPr="008C52F4">
              <w:rPr>
                <w:strike/>
                <w:color w:val="FF0000"/>
              </w:rPr>
              <w:t>VPS/D.28</w:t>
            </w:r>
          </w:p>
        </w:tc>
        <w:tc>
          <w:tcPr>
            <w:tcW w:w="4077" w:type="dxa"/>
          </w:tcPr>
          <w:p w14:paraId="7D070D12" w14:textId="77777777" w:rsidR="00C24FBC" w:rsidRPr="008C52F4" w:rsidRDefault="00C24FBC" w:rsidP="00C24FBC">
            <w:pPr>
              <w:rPr>
                <w:strike/>
                <w:color w:val="FF0000"/>
              </w:rPr>
            </w:pPr>
            <w:r w:rsidRPr="008C52F4">
              <w:rPr>
                <w:strike/>
                <w:color w:val="FF0000"/>
              </w:rPr>
              <w:t>Zpomalovací ostrůvek na vjezdu</w:t>
            </w:r>
          </w:p>
        </w:tc>
        <w:tc>
          <w:tcPr>
            <w:tcW w:w="2836" w:type="dxa"/>
          </w:tcPr>
          <w:p w14:paraId="128D5A49" w14:textId="77777777" w:rsidR="00C24FBC" w:rsidRPr="008C52F4" w:rsidRDefault="00C24FBC" w:rsidP="00C24FBC">
            <w:pPr>
              <w:rPr>
                <w:strike/>
                <w:color w:val="FF0000"/>
              </w:rPr>
            </w:pPr>
            <w:r w:rsidRPr="008C52F4">
              <w:rPr>
                <w:strike/>
                <w:color w:val="FF0000"/>
              </w:rPr>
              <w:t>145/1, 145/17</w:t>
            </w:r>
          </w:p>
        </w:tc>
      </w:tr>
      <w:tr w:rsidR="00212829" w:rsidRPr="008C52F4" w14:paraId="06BB0572" w14:textId="77777777" w:rsidTr="001D5ADF">
        <w:trPr>
          <w:cantSplit/>
        </w:trPr>
        <w:tc>
          <w:tcPr>
            <w:tcW w:w="1260" w:type="dxa"/>
          </w:tcPr>
          <w:p w14:paraId="0A1ACA46" w14:textId="77777777" w:rsidR="00C24FBC" w:rsidRPr="008C52F4" w:rsidRDefault="00C24FBC" w:rsidP="00C24FBC">
            <w:pPr>
              <w:rPr>
                <w:strike/>
                <w:color w:val="FF0000"/>
              </w:rPr>
            </w:pPr>
            <w:r w:rsidRPr="008C52F4">
              <w:rPr>
                <w:strike/>
                <w:color w:val="FF0000"/>
              </w:rPr>
              <w:t>VPS/D.31</w:t>
            </w:r>
          </w:p>
        </w:tc>
        <w:tc>
          <w:tcPr>
            <w:tcW w:w="4077" w:type="dxa"/>
          </w:tcPr>
          <w:p w14:paraId="40CE9AD9" w14:textId="3241FBFB" w:rsidR="00C24FBC" w:rsidRPr="008C52F4" w:rsidRDefault="00C24FBC" w:rsidP="00C24FBC">
            <w:pPr>
              <w:rPr>
                <w:strike/>
                <w:color w:val="FF0000"/>
              </w:rPr>
            </w:pPr>
            <w:r w:rsidRPr="008C52F4">
              <w:rPr>
                <w:strike/>
                <w:color w:val="FF0000"/>
              </w:rPr>
              <w:t>Dopravní napojení panelových domů parc.č. 148/3, 148/9, 148/17 a parkovací plochy k ni</w:t>
            </w:r>
            <w:r w:rsidR="0032650F" w:rsidRPr="008C52F4">
              <w:rPr>
                <w:strike/>
                <w:color w:val="FF0000"/>
              </w:rPr>
              <w:t>m</w:t>
            </w:r>
            <w:r w:rsidRPr="008C52F4">
              <w:rPr>
                <w:strike/>
                <w:color w:val="FF0000"/>
              </w:rPr>
              <w:t>.</w:t>
            </w:r>
          </w:p>
        </w:tc>
        <w:tc>
          <w:tcPr>
            <w:tcW w:w="2836" w:type="dxa"/>
          </w:tcPr>
          <w:p w14:paraId="5117523E" w14:textId="77777777" w:rsidR="00C24FBC" w:rsidRPr="008C52F4" w:rsidRDefault="00C24FBC" w:rsidP="00C24FBC">
            <w:pPr>
              <w:rPr>
                <w:strike/>
                <w:color w:val="FF0000"/>
              </w:rPr>
            </w:pPr>
            <w:r w:rsidRPr="008C52F4">
              <w:rPr>
                <w:strike/>
                <w:color w:val="FF0000"/>
              </w:rPr>
              <w:t>148/1</w:t>
            </w:r>
          </w:p>
        </w:tc>
      </w:tr>
      <w:tr w:rsidR="00212829" w:rsidRPr="008C52F4" w14:paraId="007B7147" w14:textId="77777777" w:rsidTr="001D5ADF">
        <w:trPr>
          <w:cantSplit/>
        </w:trPr>
        <w:tc>
          <w:tcPr>
            <w:tcW w:w="1260" w:type="dxa"/>
          </w:tcPr>
          <w:p w14:paraId="4FCC8FA0" w14:textId="77777777" w:rsidR="00C24FBC" w:rsidRPr="008C52F4" w:rsidRDefault="00C24FBC" w:rsidP="00C24FBC">
            <w:pPr>
              <w:rPr>
                <w:strike/>
                <w:color w:val="FF0000"/>
              </w:rPr>
            </w:pPr>
            <w:r w:rsidRPr="008C52F4">
              <w:rPr>
                <w:strike/>
                <w:color w:val="FF0000"/>
              </w:rPr>
              <w:t>VPS/D.33</w:t>
            </w:r>
          </w:p>
        </w:tc>
        <w:tc>
          <w:tcPr>
            <w:tcW w:w="4077" w:type="dxa"/>
          </w:tcPr>
          <w:p w14:paraId="75AEC337" w14:textId="77777777" w:rsidR="00C24FBC" w:rsidRPr="008C52F4" w:rsidRDefault="00C24FBC" w:rsidP="00C24FBC">
            <w:pPr>
              <w:rPr>
                <w:strike/>
                <w:color w:val="FF0000"/>
              </w:rPr>
            </w:pPr>
            <w:r w:rsidRPr="008C52F4">
              <w:rPr>
                <w:strike/>
                <w:color w:val="FF0000"/>
              </w:rPr>
              <w:t>Rozšíření ulice Tyršova</w:t>
            </w:r>
          </w:p>
        </w:tc>
        <w:tc>
          <w:tcPr>
            <w:tcW w:w="2836" w:type="dxa"/>
          </w:tcPr>
          <w:p w14:paraId="4C8409DE" w14:textId="77777777" w:rsidR="00C24FBC" w:rsidRPr="008C52F4" w:rsidRDefault="00C24FBC" w:rsidP="00C24FBC">
            <w:pPr>
              <w:rPr>
                <w:strike/>
                <w:color w:val="FF0000"/>
              </w:rPr>
            </w:pPr>
            <w:r w:rsidRPr="008C52F4">
              <w:rPr>
                <w:strike/>
                <w:color w:val="FF0000"/>
              </w:rPr>
              <w:t>2974</w:t>
            </w:r>
          </w:p>
        </w:tc>
      </w:tr>
      <w:tr w:rsidR="00212829" w:rsidRPr="00212829" w14:paraId="558BDAC1" w14:textId="77777777" w:rsidTr="0095382E">
        <w:trPr>
          <w:cantSplit/>
        </w:trPr>
        <w:tc>
          <w:tcPr>
            <w:tcW w:w="1260" w:type="dxa"/>
            <w:tcBorders>
              <w:top w:val="single" w:sz="4" w:space="0" w:color="auto"/>
              <w:left w:val="single" w:sz="4" w:space="0" w:color="auto"/>
              <w:bottom w:val="single" w:sz="4" w:space="0" w:color="auto"/>
              <w:right w:val="single" w:sz="4" w:space="0" w:color="auto"/>
            </w:tcBorders>
          </w:tcPr>
          <w:p w14:paraId="1AB56C4A" w14:textId="77777777" w:rsidR="00C24FBC" w:rsidRPr="008C52F4" w:rsidRDefault="00C24FBC" w:rsidP="00C24FBC">
            <w:pPr>
              <w:rPr>
                <w:strike/>
                <w:color w:val="FF0000"/>
              </w:rPr>
            </w:pPr>
            <w:r w:rsidRPr="008C52F4">
              <w:rPr>
                <w:strike/>
                <w:color w:val="FF0000"/>
              </w:rPr>
              <w:t>VPS/TI.4</w:t>
            </w:r>
          </w:p>
        </w:tc>
        <w:tc>
          <w:tcPr>
            <w:tcW w:w="4077" w:type="dxa"/>
            <w:tcBorders>
              <w:top w:val="single" w:sz="4" w:space="0" w:color="auto"/>
              <w:left w:val="single" w:sz="4" w:space="0" w:color="auto"/>
              <w:bottom w:val="single" w:sz="4" w:space="0" w:color="auto"/>
              <w:right w:val="single" w:sz="4" w:space="0" w:color="auto"/>
            </w:tcBorders>
          </w:tcPr>
          <w:p w14:paraId="3D080EE7" w14:textId="77777777" w:rsidR="00C24FBC" w:rsidRPr="008C52F4" w:rsidRDefault="00C24FBC" w:rsidP="00C24FBC">
            <w:pPr>
              <w:rPr>
                <w:strike/>
                <w:color w:val="FF0000"/>
              </w:rPr>
            </w:pPr>
            <w:r w:rsidRPr="008C52F4">
              <w:rPr>
                <w:strike/>
                <w:color w:val="FF0000"/>
              </w:rPr>
              <w:t>Přeložka potoku Mořinka v návaznosti na systém odvodnění obce Karlík</w:t>
            </w:r>
          </w:p>
        </w:tc>
        <w:tc>
          <w:tcPr>
            <w:tcW w:w="2836" w:type="dxa"/>
            <w:tcBorders>
              <w:top w:val="single" w:sz="4" w:space="0" w:color="auto"/>
              <w:left w:val="single" w:sz="4" w:space="0" w:color="auto"/>
              <w:bottom w:val="single" w:sz="4" w:space="0" w:color="auto"/>
              <w:right w:val="single" w:sz="4" w:space="0" w:color="auto"/>
            </w:tcBorders>
          </w:tcPr>
          <w:p w14:paraId="793085D9" w14:textId="77777777" w:rsidR="00C24FBC" w:rsidRPr="00212829" w:rsidRDefault="00C24FBC" w:rsidP="00C24FBC">
            <w:pPr>
              <w:rPr>
                <w:strike/>
                <w:color w:val="FF0000"/>
              </w:rPr>
            </w:pPr>
            <w:r w:rsidRPr="008C52F4">
              <w:rPr>
                <w:strike/>
                <w:color w:val="FF0000"/>
              </w:rPr>
              <w:t>1398/2, 1398/3, 1398/4, 1398/7, 1400/3, 1400/4</w:t>
            </w:r>
          </w:p>
        </w:tc>
      </w:tr>
    </w:tbl>
    <w:p w14:paraId="376CAA5C" w14:textId="77777777" w:rsidR="008C52F4" w:rsidRDefault="008C52F4" w:rsidP="002D6868">
      <w:pPr>
        <w:pStyle w:val="Nadpis1"/>
        <w:numPr>
          <w:ilvl w:val="0"/>
          <w:numId w:val="0"/>
        </w:numPr>
        <w:rPr>
          <w:color w:val="FF0000"/>
        </w:rPr>
      </w:pPr>
      <w:bookmarkStart w:id="512" w:name="_Toc313463415"/>
      <w:bookmarkStart w:id="513" w:name="_Toc449453955"/>
      <w:bookmarkStart w:id="514" w:name="_Toc449453956"/>
      <w:bookmarkStart w:id="515" w:name="_Toc321141207"/>
      <w:bookmarkEnd w:id="512"/>
      <w:bookmarkEnd w:id="513"/>
      <w:bookmarkEnd w:id="514"/>
    </w:p>
    <w:p w14:paraId="7872A83F" w14:textId="51E0C830" w:rsidR="008C52F4" w:rsidRDefault="008C52F4" w:rsidP="008C52F4">
      <w:pPr>
        <w:pStyle w:val="Nadpis1"/>
        <w:numPr>
          <w:ilvl w:val="0"/>
          <w:numId w:val="0"/>
        </w:numPr>
        <w:ind w:left="851" w:hanging="709"/>
        <w:rPr>
          <w:color w:val="FF0000"/>
        </w:rPr>
      </w:pPr>
      <w:bookmarkStart w:id="516" w:name="_Toc174348890"/>
      <w:r>
        <w:rPr>
          <w:color w:val="FF0000"/>
        </w:rPr>
        <w:t xml:space="preserve">H.   </w:t>
      </w:r>
      <w:r w:rsidRPr="00EE2F2D">
        <w:rPr>
          <w:color w:val="FF0000"/>
        </w:rPr>
        <w:t>Kompenzační opatření podle zákona o ochraně přírody a krajiny, byla-li stanovena</w:t>
      </w:r>
      <w:bookmarkEnd w:id="516"/>
    </w:p>
    <w:p w14:paraId="61AD7C62" w14:textId="77777777" w:rsidR="008C52F4" w:rsidRDefault="008C52F4" w:rsidP="008C52F4">
      <w:pPr>
        <w:rPr>
          <w:color w:val="FF0000"/>
          <w:lang w:eastAsia="ar-SA"/>
        </w:rPr>
      </w:pPr>
      <w:r>
        <w:rPr>
          <w:lang w:eastAsia="ar-SA"/>
        </w:rPr>
        <w:tab/>
      </w:r>
      <w:r w:rsidRPr="00EE2F2D">
        <w:rPr>
          <w:color w:val="FF0000"/>
          <w:lang w:eastAsia="ar-SA"/>
        </w:rPr>
        <w:t xml:space="preserve">    Nejsou stanovena.</w:t>
      </w:r>
    </w:p>
    <w:p w14:paraId="7415BF76" w14:textId="77777777" w:rsidR="002D6868" w:rsidRPr="00EE2F2D" w:rsidRDefault="002D6868" w:rsidP="008C52F4">
      <w:pPr>
        <w:rPr>
          <w:lang w:eastAsia="ar-SA"/>
        </w:rPr>
      </w:pPr>
    </w:p>
    <w:p w14:paraId="7F438951" w14:textId="0E757E87" w:rsidR="008C52F4" w:rsidRPr="002D6868" w:rsidRDefault="008C52F4" w:rsidP="002D6868">
      <w:pPr>
        <w:suppressAutoHyphens w:val="0"/>
      </w:pPr>
    </w:p>
    <w:p w14:paraId="715400F1" w14:textId="7786212F" w:rsidR="002152C5" w:rsidRPr="00E96D87" w:rsidRDefault="008C52F4" w:rsidP="008C52F4">
      <w:pPr>
        <w:pStyle w:val="Nadpis1"/>
        <w:numPr>
          <w:ilvl w:val="0"/>
          <w:numId w:val="0"/>
        </w:numPr>
        <w:ind w:left="851" w:hanging="709"/>
        <w:rPr>
          <w:strike/>
          <w:color w:val="FF0000"/>
        </w:rPr>
      </w:pPr>
      <w:bookmarkStart w:id="517" w:name="_Toc174348891"/>
      <w:r>
        <w:rPr>
          <w:strike/>
          <w:color w:val="FF0000"/>
        </w:rPr>
        <w:t xml:space="preserve">I.   </w:t>
      </w:r>
      <w:r w:rsidR="002152C5" w:rsidRPr="00E96D87">
        <w:rPr>
          <w:strike/>
          <w:color w:val="FF0000"/>
        </w:rPr>
        <w:t xml:space="preserve">Vymezení </w:t>
      </w:r>
      <w:r w:rsidR="00C83502" w:rsidRPr="00E96D87">
        <w:rPr>
          <w:strike/>
          <w:color w:val="FF0000"/>
        </w:rPr>
        <w:t xml:space="preserve">architektonicky a urbanisticky </w:t>
      </w:r>
      <w:r w:rsidR="002152C5" w:rsidRPr="00E96D87">
        <w:rPr>
          <w:strike/>
          <w:color w:val="FF0000"/>
        </w:rPr>
        <w:t>významných staveb</w:t>
      </w:r>
      <w:bookmarkEnd w:id="517"/>
      <w:r w:rsidR="002152C5" w:rsidRPr="00E96D87">
        <w:rPr>
          <w:strike/>
          <w:color w:val="FF0000"/>
        </w:rPr>
        <w:t xml:space="preserve"> </w:t>
      </w:r>
      <w:bookmarkEnd w:id="515"/>
    </w:p>
    <w:p w14:paraId="3EB50DCB" w14:textId="77777777" w:rsidR="00093D27" w:rsidRPr="00E96D87" w:rsidRDefault="00A16B7E">
      <w:pPr>
        <w:pStyle w:val="Normlnodsazen"/>
        <w:ind w:left="142" w:firstLine="709"/>
        <w:rPr>
          <w:strike/>
          <w:color w:val="FF0000"/>
          <w:sz w:val="20"/>
          <w:szCs w:val="20"/>
          <w:lang w:eastAsia="cs-CZ"/>
        </w:rPr>
      </w:pPr>
      <w:r w:rsidRPr="00E96D87">
        <w:rPr>
          <w:strike/>
          <w:color w:val="FF0000"/>
          <w:sz w:val="20"/>
          <w:szCs w:val="20"/>
          <w:lang w:eastAsia="cs-CZ"/>
        </w:rPr>
        <w:t>Jako architektonicky nebo urbanisticky významné stavby územní plán vymezuje:</w:t>
      </w:r>
    </w:p>
    <w:p w14:paraId="42DF027B" w14:textId="77777777" w:rsidR="00093D27" w:rsidRPr="00E96D87" w:rsidRDefault="007C11C2">
      <w:pPr>
        <w:pStyle w:val="StylSodrkami"/>
        <w:numPr>
          <w:ilvl w:val="0"/>
          <w:numId w:val="25"/>
        </w:numPr>
        <w:rPr>
          <w:strike/>
          <w:color w:val="FF0000"/>
        </w:rPr>
      </w:pPr>
      <w:r w:rsidRPr="00E96D87">
        <w:rPr>
          <w:strike/>
          <w:color w:val="FF0000"/>
        </w:rPr>
        <w:t>všechny stavby ležící uvnitř a sousedící s oblastí označenou v grafické části jako „HODNOTNÝ VEŘEJNÝ PROSTOR“;</w:t>
      </w:r>
    </w:p>
    <w:p w14:paraId="006F0B71" w14:textId="77777777" w:rsidR="00093D27" w:rsidRPr="00E96D87" w:rsidRDefault="007C11C2">
      <w:pPr>
        <w:pStyle w:val="StylSodrkami"/>
        <w:numPr>
          <w:ilvl w:val="0"/>
          <w:numId w:val="25"/>
        </w:numPr>
        <w:rPr>
          <w:strike/>
          <w:color w:val="FF0000"/>
        </w:rPr>
      </w:pPr>
      <w:r w:rsidRPr="00E96D87">
        <w:rPr>
          <w:strike/>
          <w:color w:val="FF0000"/>
        </w:rPr>
        <w:t>všechny nemovité kulturní památky na území obce;</w:t>
      </w:r>
    </w:p>
    <w:p w14:paraId="3F16B0F6" w14:textId="77777777" w:rsidR="00093D27" w:rsidRPr="00E96D87" w:rsidRDefault="007C11C2">
      <w:pPr>
        <w:pStyle w:val="StylSodrkami"/>
        <w:numPr>
          <w:ilvl w:val="0"/>
          <w:numId w:val="25"/>
        </w:numPr>
        <w:rPr>
          <w:strike/>
          <w:color w:val="FF0000"/>
        </w:rPr>
      </w:pPr>
      <w:r w:rsidRPr="00E96D87">
        <w:rPr>
          <w:strike/>
          <w:color w:val="FF0000"/>
        </w:rPr>
        <w:t>za stavby architektonicky a urbanisticky významné se nepovažují podzemní stavby přípojek a přeložek technické infrastruktury.</w:t>
      </w:r>
    </w:p>
    <w:p w14:paraId="648FAF13" w14:textId="77777777" w:rsidR="007C11C2" w:rsidRPr="00E96D87" w:rsidRDefault="007C11C2" w:rsidP="007C11C2">
      <w:pPr>
        <w:rPr>
          <w:strike/>
          <w:color w:val="FF0000"/>
          <w:lang w:eastAsia="cs-CZ"/>
        </w:rPr>
      </w:pPr>
    </w:p>
    <w:p w14:paraId="7203B8FD" w14:textId="403D8417" w:rsidR="00EE2F2D" w:rsidRPr="00EE2F2D" w:rsidRDefault="007C11C2" w:rsidP="00EE2F2D">
      <w:pPr>
        <w:ind w:left="902"/>
        <w:rPr>
          <w:strike/>
          <w:color w:val="FF0000"/>
        </w:rPr>
      </w:pPr>
      <w:r w:rsidRPr="00E96D87">
        <w:rPr>
          <w:strike/>
          <w:color w:val="FF0000"/>
          <w:lang w:eastAsia="cs-CZ"/>
        </w:rPr>
        <w:t xml:space="preserve">Podmínkou vydání územního rozhodnutí u výše uvedených staveb je zpracování návrhu začlenění objektu do okolní zástavby s grafickým vyjádřením zejména prostorových a materiálových vazeb </w:t>
      </w:r>
      <w:r w:rsidRPr="00E96D87">
        <w:rPr>
          <w:strike/>
          <w:color w:val="FF0000"/>
          <w:lang w:eastAsia="cs-CZ"/>
        </w:rPr>
        <w:lastRenderedPageBreak/>
        <w:t xml:space="preserve">objektu k okolí, včetně návrhu případných úprav veřejných prostranství. </w:t>
      </w:r>
      <w:r w:rsidRPr="00E96D87">
        <w:rPr>
          <w:strike/>
          <w:color w:val="FF0000"/>
        </w:rPr>
        <w:t>Předmětem ochrany je kvalita veřejného prostranství, která je určena přilehlými nadzemními stavbami.</w:t>
      </w:r>
    </w:p>
    <w:p w14:paraId="16AE1646" w14:textId="77777777" w:rsidR="00093D27" w:rsidRDefault="00093D27">
      <w:pPr>
        <w:ind w:left="902"/>
        <w:rPr>
          <w:lang w:eastAsia="cs-CZ"/>
        </w:rPr>
      </w:pPr>
    </w:p>
    <w:p w14:paraId="2F99489B" w14:textId="6AEC2B1D" w:rsidR="002152C5" w:rsidRDefault="008C52F4" w:rsidP="008C52F4">
      <w:pPr>
        <w:pStyle w:val="Nadpis1"/>
        <w:numPr>
          <w:ilvl w:val="0"/>
          <w:numId w:val="0"/>
        </w:numPr>
        <w:ind w:left="851" w:hanging="709"/>
      </w:pPr>
      <w:bookmarkStart w:id="518" w:name="_Toc41237102"/>
      <w:bookmarkStart w:id="519" w:name="_Toc41237574"/>
      <w:bookmarkStart w:id="520" w:name="_Toc41310731"/>
      <w:bookmarkStart w:id="521" w:name="_Toc41310859"/>
      <w:bookmarkStart w:id="522" w:name="_Toc41310987"/>
      <w:bookmarkStart w:id="523" w:name="_Toc41311400"/>
      <w:bookmarkStart w:id="524" w:name="_Toc41311528"/>
      <w:bookmarkStart w:id="525" w:name="_Toc41311656"/>
      <w:bookmarkStart w:id="526" w:name="_Toc41311784"/>
      <w:bookmarkStart w:id="527" w:name="_Toc41312023"/>
      <w:bookmarkStart w:id="528" w:name="_Toc41312232"/>
      <w:bookmarkStart w:id="529" w:name="_Toc41312539"/>
      <w:bookmarkStart w:id="530" w:name="_Toc41312686"/>
      <w:bookmarkStart w:id="531" w:name="_Toc41312873"/>
      <w:bookmarkStart w:id="532" w:name="_Toc41312994"/>
      <w:bookmarkStart w:id="533" w:name="_Toc41314279"/>
      <w:bookmarkStart w:id="534" w:name="_Toc43469155"/>
      <w:bookmarkStart w:id="535" w:name="_Toc43469271"/>
      <w:bookmarkStart w:id="536" w:name="_Toc43978387"/>
      <w:bookmarkStart w:id="537" w:name="_Toc44082197"/>
      <w:bookmarkStart w:id="538" w:name="_Toc44588783"/>
      <w:bookmarkStart w:id="539" w:name="_Toc44598642"/>
      <w:bookmarkStart w:id="540" w:name="_Toc44623400"/>
      <w:bookmarkStart w:id="541" w:name="_Toc41237103"/>
      <w:bookmarkStart w:id="542" w:name="_Toc41237575"/>
      <w:bookmarkStart w:id="543" w:name="_Toc41310732"/>
      <w:bookmarkStart w:id="544" w:name="_Toc41310860"/>
      <w:bookmarkStart w:id="545" w:name="_Toc41310988"/>
      <w:bookmarkStart w:id="546" w:name="_Toc41311401"/>
      <w:bookmarkStart w:id="547" w:name="_Toc41311529"/>
      <w:bookmarkStart w:id="548" w:name="_Toc41311657"/>
      <w:bookmarkStart w:id="549" w:name="_Toc41311785"/>
      <w:bookmarkStart w:id="550" w:name="_Toc41312024"/>
      <w:bookmarkStart w:id="551" w:name="_Toc41312233"/>
      <w:bookmarkStart w:id="552" w:name="_Toc41312540"/>
      <w:bookmarkStart w:id="553" w:name="_Toc41312687"/>
      <w:bookmarkStart w:id="554" w:name="_Toc41312874"/>
      <w:bookmarkStart w:id="555" w:name="_Toc41312995"/>
      <w:bookmarkStart w:id="556" w:name="_Toc41314280"/>
      <w:bookmarkStart w:id="557" w:name="_Toc43469156"/>
      <w:bookmarkStart w:id="558" w:name="_Toc43469272"/>
      <w:bookmarkStart w:id="559" w:name="_Toc43978388"/>
      <w:bookmarkStart w:id="560" w:name="_Toc44082198"/>
      <w:bookmarkStart w:id="561" w:name="_Toc44588784"/>
      <w:bookmarkStart w:id="562" w:name="_Toc44598643"/>
      <w:bookmarkStart w:id="563" w:name="_Toc44623401"/>
      <w:bookmarkStart w:id="564" w:name="_Toc449453958"/>
      <w:bookmarkStart w:id="565" w:name="_Toc449453959"/>
      <w:bookmarkStart w:id="566" w:name="_Toc174348892"/>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8C52F4">
        <w:rPr>
          <w:strike/>
          <w:color w:val="FF0000"/>
        </w:rPr>
        <w:t>J.</w:t>
      </w:r>
      <w:r>
        <w:rPr>
          <w:color w:val="FF0000"/>
        </w:rPr>
        <w:t xml:space="preserve"> </w:t>
      </w:r>
      <w:r w:rsidRPr="008C52F4">
        <w:rPr>
          <w:color w:val="FF0000"/>
        </w:rPr>
        <w:t xml:space="preserve">I. </w:t>
      </w:r>
      <w:r w:rsidR="002152C5">
        <w:t>V</w:t>
      </w:r>
      <w:r w:rsidR="002152C5" w:rsidRPr="00BF78B2">
        <w:t xml:space="preserve">ymezení ploch a koridorů územních rezerv </w:t>
      </w:r>
      <w:bookmarkStart w:id="567" w:name="_Hlk170812512"/>
      <w:r w:rsidR="002152C5" w:rsidRPr="00A87DCF">
        <w:rPr>
          <w:strike/>
          <w:color w:val="FF0000"/>
        </w:rPr>
        <w:t>a stanovení možného budoucího využití</w:t>
      </w:r>
      <w:bookmarkEnd w:id="566"/>
      <w:bookmarkEnd w:id="567"/>
    </w:p>
    <w:p w14:paraId="26833F99" w14:textId="77777777" w:rsidR="005A77C4" w:rsidRPr="00C81615" w:rsidRDefault="005A77C4" w:rsidP="00C81615">
      <w:pPr>
        <w:pStyle w:val="Zkladntext-prvnodsazen"/>
        <w:ind w:firstLine="232"/>
        <w:rPr>
          <w:rFonts w:ascii="Calibri" w:hAnsi="Calibri"/>
          <w:sz w:val="20"/>
        </w:rPr>
      </w:pPr>
      <w:r w:rsidRPr="00C81615">
        <w:rPr>
          <w:rFonts w:ascii="Calibri" w:hAnsi="Calibri"/>
          <w:sz w:val="20"/>
        </w:rPr>
        <w:t>Územní plán Dobřichovic vymezuje tyto plochy územních rezerv:</w:t>
      </w:r>
    </w:p>
    <w:p w14:paraId="41488988" w14:textId="758DD442" w:rsidR="001B2C70" w:rsidRDefault="005A77C4" w:rsidP="001B2C70">
      <w:pPr>
        <w:pStyle w:val="StylSodrkami"/>
        <w:tabs>
          <w:tab w:val="clear" w:pos="454"/>
        </w:tabs>
        <w:spacing w:before="60"/>
        <w:ind w:left="1701" w:hanging="567"/>
      </w:pPr>
      <w:r>
        <w:t>R</w:t>
      </w:r>
      <w:r w:rsidR="00A87DCF" w:rsidRPr="00A87DCF">
        <w:rPr>
          <w:color w:val="FF0000"/>
        </w:rPr>
        <w:t>.</w:t>
      </w:r>
      <w:r w:rsidR="00A6742C">
        <w:t>1</w:t>
      </w:r>
      <w:r>
        <w:t xml:space="preserve"> - </w:t>
      </w:r>
      <w:r w:rsidRPr="00323FE5">
        <w:t xml:space="preserve">Územní rezerva </w:t>
      </w:r>
      <w:bookmarkStart w:id="568" w:name="_Hlk33175911"/>
      <w:r w:rsidRPr="00323FE5">
        <w:t xml:space="preserve">pro přeložku silnice III/115 10 </w:t>
      </w:r>
      <w:bookmarkEnd w:id="568"/>
      <w:r w:rsidRPr="00323FE5">
        <w:t xml:space="preserve">včetně mimoúrovňového </w:t>
      </w:r>
      <w:r w:rsidR="006A19AD">
        <w:t>křížení</w:t>
      </w:r>
      <w:r w:rsidR="006A19AD" w:rsidRPr="00323FE5">
        <w:t xml:space="preserve"> </w:t>
      </w:r>
      <w:r w:rsidR="005D29AF">
        <w:t xml:space="preserve">(podjezdu) </w:t>
      </w:r>
      <w:r w:rsidRPr="00323FE5">
        <w:t>železniční tratě a napojení lokality V</w:t>
      </w:r>
      <w:r w:rsidR="001B2C70">
        <w:t> </w:t>
      </w:r>
      <w:r w:rsidRPr="00323FE5">
        <w:t>Luhu</w:t>
      </w:r>
    </w:p>
    <w:p w14:paraId="1BED7193" w14:textId="46B44248" w:rsidR="001B2C70" w:rsidRDefault="001B2C70" w:rsidP="001B2C70">
      <w:pPr>
        <w:pStyle w:val="StylSodrkami"/>
        <w:numPr>
          <w:ilvl w:val="0"/>
          <w:numId w:val="0"/>
        </w:numPr>
        <w:ind w:left="1134"/>
      </w:pPr>
      <w:r>
        <w:t>Podmínkou je prověření vlivu na prostupnost krajiny, dopravní obsluhu města a je požadováno zpracování hlukové studie s vyhodnocením hluku z provozu přeložky na stávající i navrženou obytnou zástavbu. Zároveň musí být vypracována studie, která prověří cenu a zdroje financování přeložky.</w:t>
      </w:r>
    </w:p>
    <w:p w14:paraId="20E16C24" w14:textId="7F2ACC4C" w:rsidR="001B2C70" w:rsidRDefault="001B2C70" w:rsidP="001B2C70">
      <w:pPr>
        <w:pStyle w:val="StylSodrkami"/>
        <w:numPr>
          <w:ilvl w:val="0"/>
          <w:numId w:val="0"/>
        </w:numPr>
        <w:ind w:left="1134"/>
      </w:pPr>
      <w:r>
        <w:t>V rámci územní rezervy R</w:t>
      </w:r>
      <w:r w:rsidRPr="00212829">
        <w:rPr>
          <w:color w:val="FF0000"/>
        </w:rPr>
        <w:t>.</w:t>
      </w:r>
      <w:r>
        <w:t>1 řešit protipovodňová opatření pro zastavěné území, zastavitelné plochy a novou plochu pro výrobu za ČOV Dobřichovice.</w:t>
      </w:r>
    </w:p>
    <w:p w14:paraId="42C4C422" w14:textId="7664A70D" w:rsidR="001B2C70" w:rsidRDefault="001B2C70" w:rsidP="001B2C70">
      <w:pPr>
        <w:pStyle w:val="StylSodrkami"/>
        <w:numPr>
          <w:ilvl w:val="0"/>
          <w:numId w:val="0"/>
        </w:numPr>
        <w:spacing w:before="60"/>
        <w:ind w:left="1701"/>
      </w:pPr>
    </w:p>
    <w:p w14:paraId="64C6C6AA" w14:textId="2565526D" w:rsidR="001B2C70" w:rsidRPr="001B2C70" w:rsidRDefault="001B2C70" w:rsidP="001B2C70">
      <w:pPr>
        <w:pStyle w:val="StylSodrkami"/>
        <w:tabs>
          <w:tab w:val="clear" w:pos="454"/>
        </w:tabs>
        <w:spacing w:before="60"/>
        <w:ind w:left="1701" w:hanging="567"/>
        <w:rPr>
          <w:color w:val="FF0000"/>
        </w:rPr>
      </w:pPr>
      <w:bookmarkStart w:id="569" w:name="_Hlk170823134"/>
      <w:r w:rsidRPr="001B2C70">
        <w:rPr>
          <w:color w:val="FF0000"/>
        </w:rPr>
        <w:t>R.2</w:t>
      </w:r>
      <w:r>
        <w:rPr>
          <w:color w:val="FF0000"/>
        </w:rPr>
        <w:t xml:space="preserve"> – Územní rezerva pro přeložku silnice II/115 – </w:t>
      </w:r>
      <w:r w:rsidR="00941280">
        <w:rPr>
          <w:color w:val="FF0000"/>
        </w:rPr>
        <w:t xml:space="preserve">tunelové vedení </w:t>
      </w:r>
      <w:r>
        <w:rPr>
          <w:color w:val="FF0000"/>
        </w:rPr>
        <w:t>obchvat</w:t>
      </w:r>
      <w:r w:rsidR="00941280">
        <w:rPr>
          <w:color w:val="FF0000"/>
        </w:rPr>
        <w:t>u</w:t>
      </w:r>
      <w:r>
        <w:rPr>
          <w:color w:val="FF0000"/>
        </w:rPr>
        <w:t xml:space="preserve"> Černošic</w:t>
      </w:r>
      <w:r w:rsidR="00941280">
        <w:rPr>
          <w:color w:val="FF0000"/>
        </w:rPr>
        <w:t xml:space="preserve"> dle ZÚR Středočeského kraje (koridor D524)</w:t>
      </w:r>
    </w:p>
    <w:bookmarkEnd w:id="569"/>
    <w:p w14:paraId="6F3A91E1" w14:textId="5AA0445F" w:rsidR="00EE0FF5" w:rsidRDefault="00EE0FF5" w:rsidP="00A97570">
      <w:pPr>
        <w:suppressAutoHyphens w:val="0"/>
      </w:pPr>
    </w:p>
    <w:p w14:paraId="2814E910" w14:textId="5D04D832" w:rsidR="007404B8" w:rsidRDefault="00FF7644" w:rsidP="00FF7644">
      <w:pPr>
        <w:pStyle w:val="Nadpis1"/>
        <w:numPr>
          <w:ilvl w:val="0"/>
          <w:numId w:val="0"/>
        </w:numPr>
        <w:ind w:left="851" w:hanging="709"/>
      </w:pPr>
      <w:bookmarkStart w:id="570" w:name="_Toc442088794"/>
      <w:bookmarkStart w:id="571" w:name="_Toc449453961"/>
      <w:bookmarkStart w:id="572" w:name="_Toc174348893"/>
      <w:bookmarkEnd w:id="570"/>
      <w:bookmarkEnd w:id="571"/>
      <w:r w:rsidRPr="00FF7644">
        <w:rPr>
          <w:strike/>
          <w:color w:val="FF0000"/>
        </w:rPr>
        <w:t>K.</w:t>
      </w:r>
      <w:r w:rsidRPr="00FF7644">
        <w:rPr>
          <w:color w:val="FF0000"/>
        </w:rPr>
        <w:t xml:space="preserve"> </w:t>
      </w:r>
      <w:r>
        <w:rPr>
          <w:color w:val="FF0000"/>
        </w:rPr>
        <w:t>J.</w:t>
      </w:r>
      <w:r w:rsidRPr="00FF7644">
        <w:t xml:space="preserve"> </w:t>
      </w:r>
      <w:bookmarkStart w:id="573" w:name="_Hlk172007324"/>
      <w:r w:rsidR="002379B5">
        <w:t>Vymezení ploch a koridorů, ve kterých je rozhodování o změnách v území podmíněno zpracováním územní studie</w:t>
      </w:r>
      <w:r w:rsidR="00F87E19">
        <w:t xml:space="preserve"> </w:t>
      </w:r>
      <w:bookmarkStart w:id="574" w:name="_Hlk170811157"/>
      <w:r w:rsidR="00F87E19" w:rsidRPr="00F92FE1">
        <w:rPr>
          <w:strike/>
          <w:color w:val="FF0000"/>
        </w:rPr>
        <w:t>či vydaným regulačním plánem</w:t>
      </w:r>
      <w:bookmarkEnd w:id="572"/>
      <w:bookmarkEnd w:id="573"/>
      <w:bookmarkEnd w:id="574"/>
    </w:p>
    <w:p w14:paraId="453DD2E5" w14:textId="2423EDF0" w:rsidR="007404B8" w:rsidRDefault="00FF7644" w:rsidP="00FF7644">
      <w:pPr>
        <w:pStyle w:val="Nadpis2"/>
        <w:numPr>
          <w:ilvl w:val="0"/>
          <w:numId w:val="0"/>
        </w:numPr>
        <w:ind w:left="2268" w:hanging="1417"/>
      </w:pPr>
      <w:bookmarkStart w:id="575" w:name="_Toc435019140"/>
      <w:bookmarkStart w:id="576" w:name="_Toc174348894"/>
      <w:r w:rsidRPr="00FF7644">
        <w:rPr>
          <w:strike/>
          <w:color w:val="FF0000"/>
          <w:lang w:eastAsia="ar-SA"/>
        </w:rPr>
        <w:t>K.1</w:t>
      </w:r>
      <w:r w:rsidRPr="00FF7644">
        <w:rPr>
          <w:color w:val="FF0000"/>
          <w:lang w:eastAsia="ar-SA"/>
        </w:rPr>
        <w:t xml:space="preserve">           </w:t>
      </w:r>
      <w:r w:rsidR="007404B8">
        <w:rPr>
          <w:lang w:eastAsia="ar-SA"/>
        </w:rPr>
        <w:t>Územní studie</w:t>
      </w:r>
      <w:bookmarkEnd w:id="575"/>
      <w:bookmarkEnd w:id="576"/>
    </w:p>
    <w:p w14:paraId="6FD06AFD" w14:textId="77777777" w:rsidR="00DE25F1" w:rsidRDefault="00DE25F1" w:rsidP="00DE25F1">
      <w:pPr>
        <w:ind w:left="1134"/>
        <w:rPr>
          <w:lang w:eastAsia="ar-SA"/>
        </w:rPr>
      </w:pPr>
      <w:r>
        <w:rPr>
          <w:lang w:eastAsia="ar-SA"/>
        </w:rPr>
        <w:t xml:space="preserve">V grafické části jsou vymezeny plochy, ve kterých je rozhodování o změnách v území podmíněno zpracováním územní studie. Územní plán stanovuje lhůtu pro vložení dat o této studii do evidence územně plánovací </w:t>
      </w:r>
      <w:r w:rsidRPr="007A030B">
        <w:rPr>
          <w:lang w:eastAsia="ar-SA"/>
        </w:rPr>
        <w:t>činnosti nejpozději do 5 let</w:t>
      </w:r>
      <w:r>
        <w:rPr>
          <w:lang w:eastAsia="ar-SA"/>
        </w:rPr>
        <w:t xml:space="preserve"> od vydání územního plánu Dobřichovice.</w:t>
      </w:r>
    </w:p>
    <w:p w14:paraId="29A556E9" w14:textId="77777777" w:rsidR="007404B8" w:rsidRPr="002D54C4" w:rsidRDefault="007404B8" w:rsidP="007404B8">
      <w:pPr>
        <w:spacing w:before="120"/>
        <w:ind w:left="1134"/>
        <w:rPr>
          <w:lang w:eastAsia="ar-SA"/>
        </w:rPr>
      </w:pPr>
      <w:r>
        <w:rPr>
          <w:lang w:eastAsia="ar-SA"/>
        </w:rPr>
        <w:t xml:space="preserve">Územní studie vymezí bloky a plochy veřejných prostranství. Budoucí využití bude splňovat regulativy způsobu využití a zástavba bude respektovat prostorové regulativy. </w:t>
      </w:r>
      <w:r w:rsidRPr="002D54C4">
        <w:rPr>
          <w:lang w:eastAsia="ar-SA"/>
        </w:rPr>
        <w:t>Studie prověří navržené uspořádání v</w:t>
      </w:r>
      <w:r>
        <w:rPr>
          <w:lang w:eastAsia="ar-SA"/>
        </w:rPr>
        <w:t> </w:t>
      </w:r>
      <w:r w:rsidRPr="002D54C4">
        <w:rPr>
          <w:lang w:eastAsia="ar-SA"/>
        </w:rPr>
        <w:t xml:space="preserve">podrobnějším měřítku a stanoví podrobnější prostorové uspořádání území, včetně </w:t>
      </w:r>
      <w:r>
        <w:rPr>
          <w:lang w:eastAsia="ar-SA"/>
        </w:rPr>
        <w:t>návrhu parcelace a </w:t>
      </w:r>
      <w:r w:rsidRPr="002D54C4">
        <w:rPr>
          <w:lang w:eastAsia="ar-SA"/>
        </w:rPr>
        <w:t xml:space="preserve">napojení území na dopravní a technickou infrastrukturu. Zpracování těchto studií bude obsahovat zejména: </w:t>
      </w:r>
    </w:p>
    <w:p w14:paraId="4703EACE" w14:textId="77777777" w:rsidR="007404B8" w:rsidRPr="002D54C4" w:rsidRDefault="007404B8" w:rsidP="007404B8">
      <w:pPr>
        <w:spacing w:before="120"/>
        <w:ind w:left="1134"/>
        <w:rPr>
          <w:lang w:eastAsia="ar-SA"/>
        </w:rPr>
      </w:pPr>
      <w:r w:rsidRPr="002D54C4">
        <w:rPr>
          <w:lang w:eastAsia="ar-SA"/>
        </w:rPr>
        <w:t xml:space="preserve">‐ </w:t>
      </w:r>
      <w:r>
        <w:rPr>
          <w:lang w:eastAsia="ar-SA"/>
        </w:rPr>
        <w:tab/>
      </w:r>
      <w:r w:rsidRPr="002D54C4">
        <w:rPr>
          <w:lang w:eastAsia="ar-SA"/>
        </w:rPr>
        <w:t xml:space="preserve">požadavky na konkrétní profily uličního prostoru (veřejného prostranství), </w:t>
      </w:r>
    </w:p>
    <w:p w14:paraId="7C53C995" w14:textId="77777777" w:rsidR="007404B8" w:rsidRPr="002D54C4" w:rsidRDefault="007404B8" w:rsidP="007404B8">
      <w:pPr>
        <w:ind w:left="1134"/>
        <w:rPr>
          <w:lang w:eastAsia="ar-SA"/>
        </w:rPr>
      </w:pPr>
      <w:r w:rsidRPr="002D54C4">
        <w:rPr>
          <w:lang w:eastAsia="ar-SA"/>
        </w:rPr>
        <w:t xml:space="preserve">‐ </w:t>
      </w:r>
      <w:r>
        <w:rPr>
          <w:lang w:eastAsia="ar-SA"/>
        </w:rPr>
        <w:tab/>
      </w:r>
      <w:r w:rsidRPr="002D54C4">
        <w:rPr>
          <w:lang w:eastAsia="ar-SA"/>
        </w:rPr>
        <w:t xml:space="preserve">požadavky na umístění veřejné zeleně, </w:t>
      </w:r>
    </w:p>
    <w:p w14:paraId="356956C9" w14:textId="77777777" w:rsidR="007404B8" w:rsidRPr="002D54C4" w:rsidRDefault="007404B8" w:rsidP="007404B8">
      <w:pPr>
        <w:ind w:left="1134"/>
        <w:rPr>
          <w:lang w:eastAsia="ar-SA"/>
        </w:rPr>
      </w:pPr>
      <w:r w:rsidRPr="002D54C4">
        <w:rPr>
          <w:lang w:eastAsia="ar-SA"/>
        </w:rPr>
        <w:t xml:space="preserve">‐ </w:t>
      </w:r>
      <w:r>
        <w:rPr>
          <w:lang w:eastAsia="ar-SA"/>
        </w:rPr>
        <w:tab/>
      </w:r>
      <w:r w:rsidRPr="002D54C4">
        <w:rPr>
          <w:lang w:eastAsia="ar-SA"/>
        </w:rPr>
        <w:t xml:space="preserve">požadavky na stanovení uliční čáry, </w:t>
      </w:r>
    </w:p>
    <w:p w14:paraId="25332806" w14:textId="77777777" w:rsidR="007404B8" w:rsidRPr="002D54C4" w:rsidRDefault="007404B8" w:rsidP="007404B8">
      <w:pPr>
        <w:ind w:left="1134"/>
        <w:rPr>
          <w:lang w:eastAsia="ar-SA"/>
        </w:rPr>
      </w:pPr>
      <w:r w:rsidRPr="002D54C4">
        <w:rPr>
          <w:lang w:eastAsia="ar-SA"/>
        </w:rPr>
        <w:t xml:space="preserve">‐ </w:t>
      </w:r>
      <w:r>
        <w:rPr>
          <w:lang w:eastAsia="ar-SA"/>
        </w:rPr>
        <w:tab/>
      </w:r>
      <w:r w:rsidRPr="002D54C4">
        <w:rPr>
          <w:lang w:eastAsia="ar-SA"/>
        </w:rPr>
        <w:t xml:space="preserve">požadavky na stanovení podrobné prostorové regulace jednotlivých staveb, </w:t>
      </w:r>
    </w:p>
    <w:p w14:paraId="36934133" w14:textId="77777777" w:rsidR="007404B8" w:rsidRPr="002D54C4" w:rsidRDefault="007404B8" w:rsidP="007404B8">
      <w:pPr>
        <w:ind w:left="1134"/>
        <w:rPr>
          <w:lang w:eastAsia="ar-SA"/>
        </w:rPr>
      </w:pPr>
      <w:r w:rsidRPr="002D54C4">
        <w:rPr>
          <w:lang w:eastAsia="ar-SA"/>
        </w:rPr>
        <w:t xml:space="preserve">‐ </w:t>
      </w:r>
      <w:r>
        <w:rPr>
          <w:lang w:eastAsia="ar-SA"/>
        </w:rPr>
        <w:tab/>
      </w:r>
      <w:r w:rsidRPr="002D54C4">
        <w:rPr>
          <w:lang w:eastAsia="ar-SA"/>
        </w:rPr>
        <w:t xml:space="preserve">požadavky na řešení dopravy (včetně dopravy v klidu) a technické infrastruktury, </w:t>
      </w:r>
    </w:p>
    <w:p w14:paraId="4A392542" w14:textId="77777777" w:rsidR="007404B8" w:rsidRDefault="007404B8" w:rsidP="007404B8">
      <w:pPr>
        <w:ind w:left="1134"/>
        <w:rPr>
          <w:lang w:eastAsia="ar-SA"/>
        </w:rPr>
      </w:pPr>
      <w:r>
        <w:rPr>
          <w:lang w:eastAsia="ar-SA"/>
        </w:rPr>
        <w:t>-</w:t>
      </w:r>
      <w:r>
        <w:rPr>
          <w:lang w:eastAsia="ar-SA"/>
        </w:rPr>
        <w:tab/>
      </w:r>
      <w:r w:rsidRPr="002D54C4">
        <w:rPr>
          <w:lang w:eastAsia="ar-SA"/>
        </w:rPr>
        <w:t>související podmínky a požadavky napojení na dopravní a technickou infrastrukturu</w:t>
      </w:r>
    </w:p>
    <w:p w14:paraId="0D5725C1" w14:textId="77777777" w:rsidR="007404B8" w:rsidRPr="002D54C4" w:rsidRDefault="007404B8" w:rsidP="007404B8">
      <w:pPr>
        <w:ind w:left="1134"/>
        <w:rPr>
          <w:lang w:eastAsia="ar-SA"/>
        </w:rPr>
      </w:pPr>
      <w:r>
        <w:rPr>
          <w:lang w:eastAsia="ar-SA"/>
        </w:rPr>
        <w:t xml:space="preserve">- </w:t>
      </w:r>
      <w:r>
        <w:rPr>
          <w:lang w:eastAsia="ar-SA"/>
        </w:rPr>
        <w:tab/>
        <w:t>návrh parcelace včetně</w:t>
      </w:r>
      <w:r w:rsidR="009824A0">
        <w:rPr>
          <w:lang w:eastAsia="ar-SA"/>
        </w:rPr>
        <w:t xml:space="preserve"> návrhu možného</w:t>
      </w:r>
      <w:r>
        <w:rPr>
          <w:lang w:eastAsia="ar-SA"/>
        </w:rPr>
        <w:t xml:space="preserve"> řešení majetko</w:t>
      </w:r>
      <w:r w:rsidR="009824A0">
        <w:rPr>
          <w:lang w:eastAsia="ar-SA"/>
        </w:rPr>
        <w:t>právních</w:t>
      </w:r>
      <w:r>
        <w:rPr>
          <w:lang w:eastAsia="ar-SA"/>
        </w:rPr>
        <w:t xml:space="preserve"> vztahů</w:t>
      </w:r>
      <w:r w:rsidRPr="002D54C4">
        <w:rPr>
          <w:lang w:eastAsia="ar-SA"/>
        </w:rPr>
        <w:t xml:space="preserve"> </w:t>
      </w:r>
    </w:p>
    <w:p w14:paraId="6350093F" w14:textId="77777777" w:rsidR="007404B8" w:rsidRDefault="007404B8" w:rsidP="007404B8">
      <w:pPr>
        <w:ind w:left="1134"/>
        <w:rPr>
          <w:lang w:eastAsia="ar-SA"/>
        </w:rPr>
      </w:pPr>
      <w:r w:rsidRPr="002D54C4">
        <w:rPr>
          <w:lang w:eastAsia="ar-SA"/>
        </w:rPr>
        <w:t xml:space="preserve">‐ </w:t>
      </w:r>
      <w:r>
        <w:rPr>
          <w:lang w:eastAsia="ar-SA"/>
        </w:rPr>
        <w:tab/>
      </w:r>
      <w:r w:rsidRPr="002D54C4">
        <w:rPr>
          <w:lang w:eastAsia="ar-SA"/>
        </w:rPr>
        <w:t>požadavky na vymezení a ochranu architektonických a urbanistických hodnot.</w:t>
      </w:r>
    </w:p>
    <w:p w14:paraId="107F8F34" w14:textId="77777777" w:rsidR="007404B8" w:rsidRDefault="007404B8" w:rsidP="007404B8">
      <w:pPr>
        <w:ind w:left="284"/>
        <w:rPr>
          <w:lang w:eastAsia="ar-SA"/>
        </w:rPr>
      </w:pPr>
    </w:p>
    <w:p w14:paraId="08A58527" w14:textId="77777777" w:rsidR="007404B8" w:rsidRDefault="007404B8" w:rsidP="007404B8">
      <w:pPr>
        <w:ind w:left="284"/>
        <w:rPr>
          <w:lang w:eastAsia="ar-SA"/>
        </w:rPr>
      </w:pPr>
    </w:p>
    <w:p w14:paraId="50F1D2AD" w14:textId="77777777" w:rsidR="007404B8" w:rsidRDefault="007404B8" w:rsidP="007404B8">
      <w:pPr>
        <w:ind w:left="284"/>
        <w:rPr>
          <w:lang w:eastAsia="ar-SA"/>
        </w:rPr>
      </w:pPr>
      <w:r>
        <w:rPr>
          <w:lang w:eastAsia="ar-SA"/>
        </w:rPr>
        <w:t>V územním plánu jsou vymezeny následující územní studie:</w:t>
      </w:r>
    </w:p>
    <w:p w14:paraId="682C28D0" w14:textId="77777777" w:rsidR="007404B8" w:rsidRDefault="007404B8" w:rsidP="007404B8">
      <w:pPr>
        <w:ind w:left="284"/>
        <w:rPr>
          <w:lang w:eastAsia="ar-SA"/>
        </w:rPr>
      </w:pPr>
    </w:p>
    <w:tbl>
      <w:tblPr>
        <w:tblW w:w="7938"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2"/>
        <w:gridCol w:w="1276"/>
        <w:gridCol w:w="4394"/>
        <w:gridCol w:w="1276"/>
      </w:tblGrid>
      <w:tr w:rsidR="007404B8" w:rsidRPr="00994C99" w14:paraId="44609C2E" w14:textId="77777777" w:rsidTr="00775904">
        <w:trPr>
          <w:cantSplit/>
        </w:trPr>
        <w:tc>
          <w:tcPr>
            <w:tcW w:w="992" w:type="dxa"/>
          </w:tcPr>
          <w:p w14:paraId="012697F8" w14:textId="77777777" w:rsidR="007404B8" w:rsidRPr="00994C99" w:rsidRDefault="007404B8" w:rsidP="003F7DAD">
            <w:pPr>
              <w:jc w:val="both"/>
              <w:rPr>
                <w:rFonts w:ascii="Times New Roman" w:hAnsi="Times New Roman" w:cs="Times New Roman"/>
                <w:lang w:eastAsia="ar-SA"/>
              </w:rPr>
            </w:pPr>
            <w:r w:rsidRPr="00994C99">
              <w:t>Označení</w:t>
            </w:r>
          </w:p>
        </w:tc>
        <w:tc>
          <w:tcPr>
            <w:tcW w:w="1276" w:type="dxa"/>
          </w:tcPr>
          <w:p w14:paraId="40A0C7DB" w14:textId="77777777" w:rsidR="007404B8" w:rsidRPr="00994C99" w:rsidRDefault="007404B8" w:rsidP="003F7DAD">
            <w:pPr>
              <w:tabs>
                <w:tab w:val="left" w:pos="284"/>
              </w:tabs>
              <w:jc w:val="both"/>
              <w:rPr>
                <w:rFonts w:ascii="Times New Roman" w:hAnsi="Times New Roman" w:cs="Times New Roman"/>
                <w:lang w:eastAsia="ar-SA"/>
              </w:rPr>
            </w:pPr>
            <w:r>
              <w:t>Název</w:t>
            </w:r>
          </w:p>
        </w:tc>
        <w:tc>
          <w:tcPr>
            <w:tcW w:w="4394" w:type="dxa"/>
          </w:tcPr>
          <w:p w14:paraId="731FF054" w14:textId="38A667E4" w:rsidR="007404B8" w:rsidRPr="007A030B" w:rsidRDefault="004C7F63" w:rsidP="003F7DAD">
            <w:pPr>
              <w:jc w:val="both"/>
            </w:pPr>
            <w:r>
              <w:t>Podmínky pro pořízení územní studie</w:t>
            </w:r>
          </w:p>
        </w:tc>
        <w:tc>
          <w:tcPr>
            <w:tcW w:w="1276" w:type="dxa"/>
          </w:tcPr>
          <w:p w14:paraId="2B53AEAB" w14:textId="77777777" w:rsidR="007404B8" w:rsidRPr="007A030B" w:rsidRDefault="007404B8" w:rsidP="003F7DAD">
            <w:pPr>
              <w:jc w:val="both"/>
            </w:pPr>
            <w:r w:rsidRPr="007A030B">
              <w:t>Lhůta</w:t>
            </w:r>
          </w:p>
        </w:tc>
      </w:tr>
      <w:tr w:rsidR="007404B8" w:rsidRPr="00D55E80" w14:paraId="5A0A0382" w14:textId="77777777" w:rsidTr="00775904">
        <w:trPr>
          <w:cantSplit/>
          <w:trHeight w:val="492"/>
        </w:trPr>
        <w:tc>
          <w:tcPr>
            <w:tcW w:w="992" w:type="dxa"/>
          </w:tcPr>
          <w:p w14:paraId="4954642E" w14:textId="3110D27E" w:rsidR="007404B8" w:rsidRPr="00F97F8F" w:rsidRDefault="007404B8" w:rsidP="003F7DAD">
            <w:r>
              <w:t>US</w:t>
            </w:r>
            <w:r w:rsidR="006D0F93" w:rsidRPr="006D0F93">
              <w:rPr>
                <w:color w:val="FF0000"/>
              </w:rPr>
              <w:t>.</w:t>
            </w:r>
            <w:r>
              <w:t>1</w:t>
            </w:r>
          </w:p>
        </w:tc>
        <w:tc>
          <w:tcPr>
            <w:tcW w:w="1276" w:type="dxa"/>
          </w:tcPr>
          <w:p w14:paraId="45941FE3" w14:textId="77777777" w:rsidR="007404B8" w:rsidRPr="00D55E80" w:rsidRDefault="00681F1A" w:rsidP="003F7DAD">
            <w:r>
              <w:t>U Karlického potoka</w:t>
            </w:r>
          </w:p>
        </w:tc>
        <w:tc>
          <w:tcPr>
            <w:tcW w:w="4394" w:type="dxa"/>
          </w:tcPr>
          <w:p w14:paraId="5E9825DF" w14:textId="77777777" w:rsidR="007404B8" w:rsidRDefault="00681F1A" w:rsidP="007404B8">
            <w:pPr>
              <w:numPr>
                <w:ilvl w:val="0"/>
                <w:numId w:val="17"/>
              </w:numPr>
              <w:ind w:left="318" w:hanging="284"/>
            </w:pPr>
            <w:r>
              <w:t>Řešení využití areálu vhodně kombinující provozovny, služby a</w:t>
            </w:r>
            <w:r w:rsidR="009B5DE1">
              <w:t> </w:t>
            </w:r>
            <w:r>
              <w:t>bydlení</w:t>
            </w:r>
          </w:p>
          <w:p w14:paraId="0DF1D71F" w14:textId="77777777" w:rsidR="007404B8" w:rsidRDefault="00681F1A" w:rsidP="00C81615">
            <w:pPr>
              <w:numPr>
                <w:ilvl w:val="0"/>
                <w:numId w:val="17"/>
              </w:numPr>
              <w:ind w:left="318" w:hanging="284"/>
            </w:pPr>
            <w:r>
              <w:t>Prověřit možnost využití stávajících budov</w:t>
            </w:r>
          </w:p>
          <w:p w14:paraId="11D68473" w14:textId="77777777" w:rsidR="008F34C1" w:rsidRDefault="008F34C1" w:rsidP="00C81615">
            <w:pPr>
              <w:numPr>
                <w:ilvl w:val="0"/>
                <w:numId w:val="17"/>
              </w:numPr>
              <w:ind w:left="318" w:hanging="284"/>
            </w:pPr>
            <w:r>
              <w:t xml:space="preserve">Podmínkou je, že </w:t>
            </w:r>
            <w:r w:rsidR="00C815E6">
              <w:t>nová zástavba</w:t>
            </w:r>
            <w:r>
              <w:t xml:space="preserve"> či přestavba areálu nenaruší krajinný ráz a nebude mít negativní dopad na stávající zástavbu</w:t>
            </w:r>
          </w:p>
          <w:p w14:paraId="6DA3EE7D" w14:textId="77777777" w:rsidR="00040031" w:rsidRPr="00D55E80" w:rsidRDefault="006A19AD" w:rsidP="00C81615">
            <w:pPr>
              <w:numPr>
                <w:ilvl w:val="0"/>
                <w:numId w:val="17"/>
              </w:numPr>
              <w:ind w:left="318" w:hanging="284"/>
            </w:pPr>
            <w:r>
              <w:t>Vyř</w:t>
            </w:r>
            <w:r w:rsidR="00040031">
              <w:t>ešit protipovodňová opatření pro snížení zátop od Karlického potoka</w:t>
            </w:r>
          </w:p>
        </w:tc>
        <w:tc>
          <w:tcPr>
            <w:tcW w:w="1276" w:type="dxa"/>
          </w:tcPr>
          <w:p w14:paraId="317C106C" w14:textId="2305A3CA" w:rsidR="004C52F7" w:rsidRDefault="00440F88" w:rsidP="00775904">
            <w:pPr>
              <w:pStyle w:val="Odstavecseseznamem"/>
              <w:numPr>
                <w:ilvl w:val="0"/>
                <w:numId w:val="30"/>
              </w:numPr>
              <w:rPr>
                <w:strike/>
                <w:color w:val="FF0000"/>
              </w:rPr>
            </w:pPr>
            <w:r w:rsidRPr="00440F88">
              <w:rPr>
                <w:strike/>
                <w:color w:val="FF0000"/>
              </w:rPr>
              <w:t>L</w:t>
            </w:r>
            <w:r w:rsidR="007404B8" w:rsidRPr="00440F88">
              <w:rPr>
                <w:strike/>
                <w:color w:val="FF0000"/>
              </w:rPr>
              <w:t>et</w:t>
            </w:r>
          </w:p>
          <w:p w14:paraId="450132E3" w14:textId="7CCE1B37" w:rsidR="00440F88" w:rsidRPr="00440F88" w:rsidRDefault="00E0122B" w:rsidP="00440F88">
            <w:pPr>
              <w:ind w:left="34"/>
              <w:rPr>
                <w:color w:val="FF0000"/>
              </w:rPr>
            </w:pPr>
            <w:r>
              <w:rPr>
                <w:color w:val="FF0000"/>
              </w:rPr>
              <w:t>10</w:t>
            </w:r>
            <w:r w:rsidR="00440F88">
              <w:rPr>
                <w:color w:val="FF0000"/>
              </w:rPr>
              <w:t xml:space="preserve">. </w:t>
            </w:r>
            <w:r w:rsidR="003704ED">
              <w:rPr>
                <w:color w:val="FF0000"/>
              </w:rPr>
              <w:t>7</w:t>
            </w:r>
            <w:r w:rsidR="00440F88">
              <w:rPr>
                <w:color w:val="FF0000"/>
              </w:rPr>
              <w:t>. 2026</w:t>
            </w:r>
          </w:p>
        </w:tc>
      </w:tr>
    </w:tbl>
    <w:p w14:paraId="4D357249" w14:textId="77777777" w:rsidR="007404B8" w:rsidRPr="00323FE5" w:rsidRDefault="007404B8" w:rsidP="00C81615">
      <w:pPr>
        <w:pStyle w:val="StylSodrkami"/>
        <w:numPr>
          <w:ilvl w:val="0"/>
          <w:numId w:val="0"/>
        </w:numPr>
        <w:spacing w:before="60"/>
        <w:ind w:left="1259"/>
      </w:pPr>
    </w:p>
    <w:p w14:paraId="166E2F1E" w14:textId="2F389CAC" w:rsidR="004C52F7" w:rsidRPr="00F92FE1" w:rsidRDefault="00FF7644" w:rsidP="00FF7644">
      <w:pPr>
        <w:pStyle w:val="Nadpis2"/>
        <w:numPr>
          <w:ilvl w:val="0"/>
          <w:numId w:val="0"/>
        </w:numPr>
        <w:ind w:left="2268" w:hanging="1417"/>
        <w:rPr>
          <w:strike/>
          <w:color w:val="FF0000"/>
        </w:rPr>
      </w:pPr>
      <w:bookmarkStart w:id="577" w:name="_Toc413769292"/>
      <w:bookmarkStart w:id="578" w:name="_Toc413999997"/>
      <w:bookmarkStart w:id="579" w:name="_Toc414000442"/>
      <w:bookmarkStart w:id="580" w:name="_Toc430253788"/>
      <w:bookmarkStart w:id="581" w:name="_Toc434225707"/>
      <w:bookmarkStart w:id="582" w:name="_Toc434395213"/>
      <w:bookmarkStart w:id="583" w:name="_Toc434844276"/>
      <w:bookmarkStart w:id="584" w:name="_Toc442088797"/>
      <w:bookmarkStart w:id="585" w:name="_Toc449453964"/>
      <w:bookmarkStart w:id="586" w:name="_Toc430253790"/>
      <w:bookmarkStart w:id="587" w:name="_Toc434225709"/>
      <w:bookmarkStart w:id="588" w:name="_Toc434395215"/>
      <w:bookmarkStart w:id="589" w:name="_Toc434844278"/>
      <w:bookmarkStart w:id="590" w:name="_Toc442088799"/>
      <w:bookmarkStart w:id="591" w:name="_Toc449453966"/>
      <w:bookmarkStart w:id="592" w:name="_Toc430253791"/>
      <w:bookmarkStart w:id="593" w:name="_Toc434225710"/>
      <w:bookmarkStart w:id="594" w:name="_Toc434395216"/>
      <w:bookmarkStart w:id="595" w:name="_Toc434844279"/>
      <w:bookmarkStart w:id="596" w:name="_Toc442088800"/>
      <w:bookmarkStart w:id="597" w:name="_Toc449453967"/>
      <w:bookmarkStart w:id="598" w:name="_Toc430253792"/>
      <w:bookmarkStart w:id="599" w:name="_Toc434225711"/>
      <w:bookmarkStart w:id="600" w:name="_Toc434395217"/>
      <w:bookmarkStart w:id="601" w:name="_Toc434844280"/>
      <w:bookmarkStart w:id="602" w:name="_Toc442088801"/>
      <w:bookmarkStart w:id="603" w:name="_Toc449453968"/>
      <w:bookmarkStart w:id="604" w:name="_Toc430253793"/>
      <w:bookmarkStart w:id="605" w:name="_Toc434225712"/>
      <w:bookmarkStart w:id="606" w:name="_Toc434395218"/>
      <w:bookmarkStart w:id="607" w:name="_Toc434844281"/>
      <w:bookmarkStart w:id="608" w:name="_Toc442088802"/>
      <w:bookmarkStart w:id="609" w:name="_Toc449453969"/>
      <w:bookmarkStart w:id="610" w:name="_Toc430253794"/>
      <w:bookmarkStart w:id="611" w:name="_Toc434225713"/>
      <w:bookmarkStart w:id="612" w:name="_Toc434395219"/>
      <w:bookmarkStart w:id="613" w:name="_Toc434844282"/>
      <w:bookmarkStart w:id="614" w:name="_Toc442088803"/>
      <w:bookmarkStart w:id="615" w:name="_Toc449453970"/>
      <w:bookmarkStart w:id="616" w:name="_Toc174348895"/>
      <w:bookmarkStart w:id="617" w:name="_Toc313463420"/>
      <w:bookmarkStart w:id="618" w:name="_Toc314007760"/>
      <w:bookmarkStart w:id="619" w:name="_Ref332371694"/>
      <w:bookmarkStart w:id="620" w:name="_Ref33237169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r>
        <w:rPr>
          <w:strike/>
          <w:color w:val="FF0000"/>
          <w:lang w:eastAsia="ar-SA"/>
        </w:rPr>
        <w:t xml:space="preserve">K.2           </w:t>
      </w:r>
      <w:r w:rsidR="00905AE8" w:rsidRPr="00F92FE1">
        <w:rPr>
          <w:strike/>
          <w:color w:val="FF0000"/>
          <w:lang w:eastAsia="ar-SA"/>
        </w:rPr>
        <w:t>Regulační plán</w:t>
      </w:r>
      <w:bookmarkEnd w:id="616"/>
    </w:p>
    <w:p w14:paraId="1C124826" w14:textId="77777777" w:rsidR="004C52F7" w:rsidRPr="00F92FE1" w:rsidRDefault="00F87E19" w:rsidP="00775904">
      <w:pPr>
        <w:ind w:left="709"/>
        <w:rPr>
          <w:strike/>
          <w:color w:val="FF0000"/>
          <w:lang w:eastAsia="ar-SA"/>
        </w:rPr>
      </w:pPr>
      <w:r w:rsidRPr="00F92FE1">
        <w:rPr>
          <w:strike/>
          <w:color w:val="FF0000"/>
          <w:lang w:eastAsia="ar-SA"/>
        </w:rPr>
        <w:t xml:space="preserve">V grafické části jsou vymezeny plochy, ve kterých je rozhodování o změnách v území podmíněno </w:t>
      </w:r>
      <w:r w:rsidR="00905AE8" w:rsidRPr="00F92FE1">
        <w:rPr>
          <w:strike/>
          <w:color w:val="FF0000"/>
          <w:lang w:eastAsia="ar-SA"/>
        </w:rPr>
        <w:t xml:space="preserve">zpracovanými regulačními plány. </w:t>
      </w:r>
    </w:p>
    <w:p w14:paraId="0466A0C4" w14:textId="77777777" w:rsidR="004C52F7" w:rsidRPr="00F92FE1" w:rsidRDefault="004C52F7" w:rsidP="00775904">
      <w:pPr>
        <w:rPr>
          <w:strike/>
          <w:color w:val="FF0000"/>
          <w:lang w:eastAsia="ar-SA"/>
        </w:rPr>
      </w:pPr>
    </w:p>
    <w:tbl>
      <w:tblPr>
        <w:tblStyle w:val="Mkatabulky"/>
        <w:tblW w:w="0" w:type="auto"/>
        <w:tblInd w:w="851" w:type="dxa"/>
        <w:tblLayout w:type="fixed"/>
        <w:tblLook w:val="04A0" w:firstRow="1" w:lastRow="0" w:firstColumn="1" w:lastColumn="0" w:noHBand="0" w:noVBand="1"/>
      </w:tblPr>
      <w:tblGrid>
        <w:gridCol w:w="1100"/>
        <w:gridCol w:w="6804"/>
      </w:tblGrid>
      <w:tr w:rsidR="00F92FE1" w:rsidRPr="00F92FE1" w14:paraId="3667B2CD" w14:textId="77777777" w:rsidTr="00775904">
        <w:tc>
          <w:tcPr>
            <w:tcW w:w="1100" w:type="dxa"/>
          </w:tcPr>
          <w:p w14:paraId="70323333" w14:textId="77777777" w:rsidR="004C52F7" w:rsidRPr="00F92FE1" w:rsidRDefault="00905AE8" w:rsidP="00775904">
            <w:pPr>
              <w:pStyle w:val="Normln1"/>
              <w:ind w:left="0"/>
              <w:rPr>
                <w:rFonts w:eastAsia="Calibri"/>
                <w:strike/>
                <w:color w:val="FF0000"/>
              </w:rPr>
            </w:pPr>
            <w:r w:rsidRPr="00F92FE1">
              <w:rPr>
                <w:strike/>
                <w:color w:val="FF0000"/>
              </w:rPr>
              <w:t>Označení</w:t>
            </w:r>
          </w:p>
        </w:tc>
        <w:tc>
          <w:tcPr>
            <w:tcW w:w="6804" w:type="dxa"/>
          </w:tcPr>
          <w:p w14:paraId="50E32DFA" w14:textId="77777777" w:rsidR="004C52F7" w:rsidRPr="00F92FE1" w:rsidRDefault="00905AE8" w:rsidP="00775904">
            <w:pPr>
              <w:pStyle w:val="Normln1"/>
              <w:ind w:left="176"/>
              <w:rPr>
                <w:rFonts w:eastAsia="Calibri"/>
                <w:strike/>
                <w:color w:val="FF0000"/>
              </w:rPr>
            </w:pPr>
            <w:r w:rsidRPr="00F92FE1">
              <w:rPr>
                <w:strike/>
                <w:color w:val="FF0000"/>
              </w:rPr>
              <w:t>Název</w:t>
            </w:r>
          </w:p>
        </w:tc>
      </w:tr>
      <w:tr w:rsidR="00F92FE1" w:rsidRPr="00F92FE1" w14:paraId="3768CCA4" w14:textId="77777777" w:rsidTr="00775904">
        <w:tc>
          <w:tcPr>
            <w:tcW w:w="1100" w:type="dxa"/>
          </w:tcPr>
          <w:p w14:paraId="43433A4A" w14:textId="77777777" w:rsidR="004C52F7" w:rsidRPr="00F92FE1" w:rsidRDefault="00905AE8" w:rsidP="00775904">
            <w:pPr>
              <w:pStyle w:val="Normln1"/>
              <w:ind w:left="0"/>
              <w:rPr>
                <w:rFonts w:eastAsia="Calibri"/>
                <w:strike/>
                <w:color w:val="FF0000"/>
              </w:rPr>
            </w:pPr>
            <w:r w:rsidRPr="00F92FE1">
              <w:rPr>
                <w:strike/>
                <w:color w:val="FF0000"/>
              </w:rPr>
              <w:t>RP 1</w:t>
            </w:r>
          </w:p>
        </w:tc>
        <w:tc>
          <w:tcPr>
            <w:tcW w:w="6804" w:type="dxa"/>
          </w:tcPr>
          <w:p w14:paraId="051FFE3B" w14:textId="77777777" w:rsidR="004C52F7" w:rsidRPr="00F92FE1" w:rsidRDefault="00905AE8" w:rsidP="00775904">
            <w:pPr>
              <w:pStyle w:val="Normln1"/>
              <w:ind w:left="176"/>
              <w:rPr>
                <w:rFonts w:eastAsia="Calibri"/>
                <w:strike/>
                <w:color w:val="FF0000"/>
              </w:rPr>
            </w:pPr>
            <w:r w:rsidRPr="00F92FE1">
              <w:rPr>
                <w:strike/>
                <w:color w:val="FF0000"/>
              </w:rPr>
              <w:t xml:space="preserve">RP Dobřichovice </w:t>
            </w:r>
            <w:r w:rsidR="004C608F" w:rsidRPr="00F92FE1">
              <w:rPr>
                <w:strike/>
                <w:color w:val="FF0000"/>
              </w:rPr>
              <w:t>–</w:t>
            </w:r>
            <w:r w:rsidRPr="00F92FE1">
              <w:rPr>
                <w:strike/>
                <w:color w:val="FF0000"/>
              </w:rPr>
              <w:t xml:space="preserve"> Centrum</w:t>
            </w:r>
          </w:p>
        </w:tc>
      </w:tr>
      <w:tr w:rsidR="00F92FE1" w:rsidRPr="00F92FE1" w14:paraId="2E7C7C98" w14:textId="77777777" w:rsidTr="00775904">
        <w:tc>
          <w:tcPr>
            <w:tcW w:w="1100" w:type="dxa"/>
          </w:tcPr>
          <w:p w14:paraId="4A7F73B0" w14:textId="77777777" w:rsidR="004C52F7" w:rsidRPr="00F92FE1" w:rsidRDefault="00905AE8" w:rsidP="00775904">
            <w:pPr>
              <w:pStyle w:val="Normln1"/>
              <w:ind w:left="0"/>
              <w:rPr>
                <w:rFonts w:eastAsia="Calibri"/>
                <w:strike/>
                <w:color w:val="FF0000"/>
              </w:rPr>
            </w:pPr>
            <w:r w:rsidRPr="00F92FE1">
              <w:rPr>
                <w:strike/>
                <w:color w:val="FF0000"/>
              </w:rPr>
              <w:t>RP 2</w:t>
            </w:r>
          </w:p>
        </w:tc>
        <w:tc>
          <w:tcPr>
            <w:tcW w:w="6804" w:type="dxa"/>
          </w:tcPr>
          <w:p w14:paraId="1686050D" w14:textId="77777777" w:rsidR="004C52F7" w:rsidRPr="00F92FE1" w:rsidRDefault="00905AE8" w:rsidP="00775904">
            <w:pPr>
              <w:pStyle w:val="Normln1"/>
              <w:ind w:left="176"/>
              <w:rPr>
                <w:rFonts w:eastAsia="Calibri"/>
                <w:strike/>
                <w:color w:val="FF0000"/>
              </w:rPr>
            </w:pPr>
            <w:r w:rsidRPr="00F92FE1">
              <w:rPr>
                <w:strike/>
                <w:color w:val="FF0000"/>
              </w:rPr>
              <w:t>RP Dobřichovice – Dlouhý díl</w:t>
            </w:r>
          </w:p>
        </w:tc>
      </w:tr>
    </w:tbl>
    <w:p w14:paraId="237F8FE8" w14:textId="77777777" w:rsidR="00A97570" w:rsidRPr="00A97570" w:rsidRDefault="00A97570" w:rsidP="00A97570">
      <w:pPr>
        <w:rPr>
          <w:lang w:eastAsia="ar-SA"/>
        </w:rPr>
      </w:pPr>
    </w:p>
    <w:p w14:paraId="677FAABC" w14:textId="77777777" w:rsidR="00D302B6" w:rsidRPr="00D302B6" w:rsidRDefault="00D302B6" w:rsidP="00D302B6">
      <w:pPr>
        <w:rPr>
          <w:lang w:eastAsia="ar-SA"/>
        </w:rPr>
      </w:pPr>
    </w:p>
    <w:p w14:paraId="0B330050" w14:textId="62686CCA" w:rsidR="008F09C3" w:rsidRDefault="00FF7644" w:rsidP="008F09C3">
      <w:pPr>
        <w:pStyle w:val="Nadpis1"/>
        <w:numPr>
          <w:ilvl w:val="0"/>
          <w:numId w:val="0"/>
        </w:numPr>
        <w:ind w:left="851" w:hanging="709"/>
        <w:rPr>
          <w:color w:val="FF0000"/>
        </w:rPr>
      </w:pPr>
      <w:bookmarkStart w:id="621" w:name="_Toc174348896"/>
      <w:r>
        <w:rPr>
          <w:color w:val="FF0000"/>
        </w:rPr>
        <w:t xml:space="preserve">K.   </w:t>
      </w:r>
      <w:bookmarkStart w:id="622" w:name="_Hlk172006516"/>
      <w:r w:rsidR="008F09C3">
        <w:rPr>
          <w:color w:val="FF0000"/>
        </w:rPr>
        <w:t>V</w:t>
      </w:r>
      <w:r w:rsidR="008F09C3" w:rsidRPr="008F09C3">
        <w:rPr>
          <w:color w:val="FF0000"/>
        </w:rPr>
        <w:t>ymezení ploch a koridorů, ve kterých je rozhodování o změnách v území podmíněno vydáním regulačního plánu</w:t>
      </w:r>
      <w:bookmarkEnd w:id="621"/>
      <w:bookmarkEnd w:id="622"/>
    </w:p>
    <w:p w14:paraId="3EB4DA78" w14:textId="77777777" w:rsidR="0051674D" w:rsidRPr="0051674D" w:rsidRDefault="0051674D" w:rsidP="0051674D">
      <w:pPr>
        <w:ind w:left="709"/>
        <w:rPr>
          <w:color w:val="FF0000"/>
          <w:lang w:eastAsia="ar-SA"/>
        </w:rPr>
      </w:pPr>
      <w:r w:rsidRPr="0051674D">
        <w:rPr>
          <w:color w:val="FF0000"/>
          <w:lang w:eastAsia="ar-SA"/>
        </w:rPr>
        <w:t xml:space="preserve">V grafické části jsou vymezeny plochy, ve kterých je rozhodování o změnách v území podmíněno zpracovanými regulačními plány. </w:t>
      </w:r>
    </w:p>
    <w:p w14:paraId="3B2E1419" w14:textId="77777777" w:rsidR="0051674D" w:rsidRPr="0051674D" w:rsidRDefault="0051674D" w:rsidP="0051674D">
      <w:pPr>
        <w:rPr>
          <w:color w:val="FF0000"/>
          <w:lang w:eastAsia="ar-SA"/>
        </w:rPr>
      </w:pPr>
    </w:p>
    <w:tbl>
      <w:tblPr>
        <w:tblStyle w:val="Mkatabulky"/>
        <w:tblW w:w="0" w:type="auto"/>
        <w:tblInd w:w="851" w:type="dxa"/>
        <w:tblLayout w:type="fixed"/>
        <w:tblLook w:val="04A0" w:firstRow="1" w:lastRow="0" w:firstColumn="1" w:lastColumn="0" w:noHBand="0" w:noVBand="1"/>
      </w:tblPr>
      <w:tblGrid>
        <w:gridCol w:w="1100"/>
        <w:gridCol w:w="6804"/>
      </w:tblGrid>
      <w:tr w:rsidR="0051674D" w:rsidRPr="0051674D" w14:paraId="75C00B2F" w14:textId="77777777" w:rsidTr="00452D3A">
        <w:tc>
          <w:tcPr>
            <w:tcW w:w="1100" w:type="dxa"/>
          </w:tcPr>
          <w:p w14:paraId="71C5C923" w14:textId="77777777" w:rsidR="0051674D" w:rsidRPr="0051674D" w:rsidRDefault="0051674D" w:rsidP="00452D3A">
            <w:pPr>
              <w:pStyle w:val="Normln1"/>
              <w:ind w:left="0"/>
              <w:rPr>
                <w:rFonts w:eastAsia="Calibri"/>
                <w:color w:val="FF0000"/>
              </w:rPr>
            </w:pPr>
            <w:r w:rsidRPr="0051674D">
              <w:rPr>
                <w:color w:val="FF0000"/>
              </w:rPr>
              <w:t>Označení</w:t>
            </w:r>
          </w:p>
        </w:tc>
        <w:tc>
          <w:tcPr>
            <w:tcW w:w="6804" w:type="dxa"/>
          </w:tcPr>
          <w:p w14:paraId="4BC23D8C" w14:textId="77777777" w:rsidR="0051674D" w:rsidRPr="0051674D" w:rsidRDefault="0051674D" w:rsidP="00452D3A">
            <w:pPr>
              <w:pStyle w:val="Normln1"/>
              <w:ind w:left="176"/>
              <w:rPr>
                <w:rFonts w:eastAsia="Calibri"/>
                <w:color w:val="FF0000"/>
              </w:rPr>
            </w:pPr>
            <w:r w:rsidRPr="0051674D">
              <w:rPr>
                <w:color w:val="FF0000"/>
              </w:rPr>
              <w:t>Název</w:t>
            </w:r>
          </w:p>
        </w:tc>
      </w:tr>
      <w:tr w:rsidR="0051674D" w:rsidRPr="0051674D" w14:paraId="71582C55" w14:textId="77777777" w:rsidTr="00452D3A">
        <w:tc>
          <w:tcPr>
            <w:tcW w:w="1100" w:type="dxa"/>
          </w:tcPr>
          <w:p w14:paraId="6379F66B" w14:textId="098F766D" w:rsidR="0051674D" w:rsidRPr="0051674D" w:rsidRDefault="0051674D" w:rsidP="00452D3A">
            <w:pPr>
              <w:pStyle w:val="Normln1"/>
              <w:ind w:left="0"/>
              <w:rPr>
                <w:rFonts w:eastAsia="Calibri"/>
                <w:color w:val="FF0000"/>
              </w:rPr>
            </w:pPr>
            <w:r w:rsidRPr="0051674D">
              <w:rPr>
                <w:color w:val="FF0000"/>
              </w:rPr>
              <w:t>RP</w:t>
            </w:r>
            <w:r w:rsidR="00C46B34">
              <w:rPr>
                <w:color w:val="FF0000"/>
              </w:rPr>
              <w:t>.</w:t>
            </w:r>
            <w:r w:rsidRPr="0051674D">
              <w:rPr>
                <w:color w:val="FF0000"/>
              </w:rPr>
              <w:t>1</w:t>
            </w:r>
          </w:p>
        </w:tc>
        <w:tc>
          <w:tcPr>
            <w:tcW w:w="6804" w:type="dxa"/>
          </w:tcPr>
          <w:p w14:paraId="58EF59E3" w14:textId="77777777" w:rsidR="0051674D" w:rsidRPr="0051674D" w:rsidRDefault="0051674D" w:rsidP="00452D3A">
            <w:pPr>
              <w:pStyle w:val="Normln1"/>
              <w:ind w:left="176"/>
              <w:rPr>
                <w:rFonts w:eastAsia="Calibri"/>
                <w:color w:val="FF0000"/>
              </w:rPr>
            </w:pPr>
            <w:r w:rsidRPr="0051674D">
              <w:rPr>
                <w:color w:val="FF0000"/>
              </w:rPr>
              <w:t>RP Dobřichovice – Centrum</w:t>
            </w:r>
          </w:p>
        </w:tc>
      </w:tr>
      <w:tr w:rsidR="0051674D" w:rsidRPr="0051674D" w14:paraId="338EE923" w14:textId="77777777" w:rsidTr="00452D3A">
        <w:tc>
          <w:tcPr>
            <w:tcW w:w="1100" w:type="dxa"/>
          </w:tcPr>
          <w:p w14:paraId="5EA9B509" w14:textId="3A7FAC65" w:rsidR="0051674D" w:rsidRPr="0051674D" w:rsidRDefault="0051674D" w:rsidP="00452D3A">
            <w:pPr>
              <w:pStyle w:val="Normln1"/>
              <w:ind w:left="0"/>
              <w:rPr>
                <w:rFonts w:eastAsia="Calibri"/>
                <w:color w:val="FF0000"/>
              </w:rPr>
            </w:pPr>
            <w:r w:rsidRPr="0051674D">
              <w:rPr>
                <w:color w:val="FF0000"/>
              </w:rPr>
              <w:t>RP</w:t>
            </w:r>
            <w:r w:rsidR="00C46B34">
              <w:rPr>
                <w:color w:val="FF0000"/>
              </w:rPr>
              <w:t>.</w:t>
            </w:r>
            <w:r w:rsidRPr="0051674D">
              <w:rPr>
                <w:color w:val="FF0000"/>
              </w:rPr>
              <w:t>2</w:t>
            </w:r>
          </w:p>
        </w:tc>
        <w:tc>
          <w:tcPr>
            <w:tcW w:w="6804" w:type="dxa"/>
          </w:tcPr>
          <w:p w14:paraId="2F92F35C" w14:textId="77777777" w:rsidR="0051674D" w:rsidRPr="0051674D" w:rsidRDefault="0051674D" w:rsidP="00452D3A">
            <w:pPr>
              <w:pStyle w:val="Normln1"/>
              <w:ind w:left="176"/>
              <w:rPr>
                <w:rFonts w:eastAsia="Calibri"/>
                <w:color w:val="FF0000"/>
              </w:rPr>
            </w:pPr>
            <w:r w:rsidRPr="0051674D">
              <w:rPr>
                <w:color w:val="FF0000"/>
              </w:rPr>
              <w:t>RP Dobřichovice – Dlouhý díl</w:t>
            </w:r>
          </w:p>
        </w:tc>
      </w:tr>
    </w:tbl>
    <w:p w14:paraId="45C7DB76" w14:textId="53338092" w:rsidR="00880E1F" w:rsidRDefault="008F09C3" w:rsidP="008F09C3">
      <w:pPr>
        <w:pStyle w:val="Nadpis1"/>
        <w:numPr>
          <w:ilvl w:val="0"/>
          <w:numId w:val="0"/>
        </w:numPr>
        <w:ind w:left="851" w:hanging="709"/>
        <w:rPr>
          <w:color w:val="FF0000"/>
        </w:rPr>
      </w:pPr>
      <w:bookmarkStart w:id="623" w:name="_Toc174348897"/>
      <w:r>
        <w:rPr>
          <w:color w:val="FF0000"/>
        </w:rPr>
        <w:t xml:space="preserve">L.   </w:t>
      </w:r>
      <w:r w:rsidR="00880E1F" w:rsidRPr="00880E1F">
        <w:rPr>
          <w:color w:val="FF0000"/>
        </w:rPr>
        <w:t>Vymezení architektonicky významných staveb nebo urbanisticky významných celků</w:t>
      </w:r>
      <w:bookmarkEnd w:id="623"/>
    </w:p>
    <w:p w14:paraId="07F1DE8C" w14:textId="77777777" w:rsidR="00880E1F" w:rsidRPr="00880E1F" w:rsidRDefault="00880E1F" w:rsidP="00880E1F">
      <w:pPr>
        <w:pStyle w:val="Normlnodsazen"/>
        <w:ind w:left="142" w:firstLine="709"/>
        <w:rPr>
          <w:color w:val="FF0000"/>
          <w:sz w:val="20"/>
          <w:szCs w:val="20"/>
          <w:lang w:eastAsia="cs-CZ"/>
        </w:rPr>
      </w:pPr>
      <w:r w:rsidRPr="00880E1F">
        <w:rPr>
          <w:color w:val="FF0000"/>
          <w:sz w:val="20"/>
          <w:szCs w:val="20"/>
          <w:lang w:eastAsia="cs-CZ"/>
        </w:rPr>
        <w:t>Jako architektonicky nebo urbanisticky významné stavby územní plán vymezuje:</w:t>
      </w:r>
    </w:p>
    <w:p w14:paraId="64F3675D" w14:textId="598841CD" w:rsidR="00880E1F" w:rsidRPr="00880E1F" w:rsidRDefault="00880E1F" w:rsidP="00880E1F">
      <w:pPr>
        <w:pStyle w:val="StylSodrkami"/>
        <w:numPr>
          <w:ilvl w:val="0"/>
          <w:numId w:val="25"/>
        </w:numPr>
        <w:rPr>
          <w:color w:val="FF0000"/>
        </w:rPr>
      </w:pPr>
      <w:r w:rsidRPr="00880E1F">
        <w:rPr>
          <w:color w:val="FF0000"/>
        </w:rPr>
        <w:t xml:space="preserve">všechny stavby ležící uvnitř a sousedící s oblastí označenou v grafické části jako </w:t>
      </w:r>
      <w:bookmarkStart w:id="624" w:name="_Hlk174556896"/>
      <w:r w:rsidRPr="00880E1F">
        <w:rPr>
          <w:color w:val="FF0000"/>
        </w:rPr>
        <w:t>„</w:t>
      </w:r>
      <w:r w:rsidRPr="00D516A4">
        <w:rPr>
          <w:strike/>
          <w:color w:val="FF0000"/>
        </w:rPr>
        <w:t>HODNOTNÝ VEŘEJNÝ PROSTOR“</w:t>
      </w:r>
      <w:r w:rsidR="00D516A4">
        <w:rPr>
          <w:color w:val="FF0000"/>
        </w:rPr>
        <w:t xml:space="preserve"> </w:t>
      </w:r>
      <w:bookmarkEnd w:id="624"/>
      <w:r w:rsidR="00D516A4">
        <w:rPr>
          <w:color w:val="FF0000"/>
        </w:rPr>
        <w:t>„</w:t>
      </w:r>
      <w:bookmarkStart w:id="625" w:name="_Hlk174556921"/>
      <w:r w:rsidR="00D516A4" w:rsidRPr="00D516A4">
        <w:rPr>
          <w:color w:val="FF0000"/>
        </w:rPr>
        <w:t>SYSTÉM VÝZNAMNÝCH VEŘEJNÝCH PROSTRANSTVÍ</w:t>
      </w:r>
      <w:bookmarkEnd w:id="625"/>
      <w:r w:rsidR="00D516A4">
        <w:rPr>
          <w:color w:val="FF0000"/>
        </w:rPr>
        <w:t>“</w:t>
      </w:r>
      <w:r w:rsidRPr="00880E1F">
        <w:rPr>
          <w:color w:val="FF0000"/>
        </w:rPr>
        <w:t>;</w:t>
      </w:r>
    </w:p>
    <w:p w14:paraId="68D15810" w14:textId="77777777" w:rsidR="00880E1F" w:rsidRPr="00880E1F" w:rsidRDefault="00880E1F" w:rsidP="00880E1F">
      <w:pPr>
        <w:pStyle w:val="StylSodrkami"/>
        <w:numPr>
          <w:ilvl w:val="0"/>
          <w:numId w:val="25"/>
        </w:numPr>
        <w:rPr>
          <w:color w:val="FF0000"/>
        </w:rPr>
      </w:pPr>
      <w:r w:rsidRPr="00880E1F">
        <w:rPr>
          <w:color w:val="FF0000"/>
        </w:rPr>
        <w:t>všechny nemovité kulturní památky na území obce;</w:t>
      </w:r>
    </w:p>
    <w:p w14:paraId="422C52A0" w14:textId="77777777" w:rsidR="00880E1F" w:rsidRPr="00880E1F" w:rsidRDefault="00880E1F" w:rsidP="00880E1F">
      <w:pPr>
        <w:pStyle w:val="StylSodrkami"/>
        <w:numPr>
          <w:ilvl w:val="0"/>
          <w:numId w:val="25"/>
        </w:numPr>
        <w:rPr>
          <w:color w:val="FF0000"/>
        </w:rPr>
      </w:pPr>
      <w:r w:rsidRPr="00880E1F">
        <w:rPr>
          <w:color w:val="FF0000"/>
        </w:rPr>
        <w:lastRenderedPageBreak/>
        <w:t>za stavby architektonicky a urbanisticky významné se nepovažují podzemní stavby přípojek a přeložek technické infrastruktury.</w:t>
      </w:r>
    </w:p>
    <w:p w14:paraId="396AA4C9" w14:textId="77777777" w:rsidR="00880E1F" w:rsidRPr="00880E1F" w:rsidRDefault="00880E1F" w:rsidP="00880E1F">
      <w:pPr>
        <w:rPr>
          <w:color w:val="FF0000"/>
          <w:lang w:eastAsia="cs-CZ"/>
        </w:rPr>
      </w:pPr>
    </w:p>
    <w:p w14:paraId="6600940E" w14:textId="5AF7C211" w:rsidR="00880E1F" w:rsidRDefault="00880E1F" w:rsidP="00880E1F">
      <w:pPr>
        <w:ind w:left="902"/>
        <w:rPr>
          <w:color w:val="FF0000"/>
        </w:rPr>
      </w:pPr>
      <w:r w:rsidRPr="00880E1F">
        <w:rPr>
          <w:color w:val="FF0000"/>
          <w:lang w:eastAsia="cs-CZ"/>
        </w:rPr>
        <w:t xml:space="preserve">Podmínkou vydání územního rozhodnutí u výše uvedených staveb je zpracování návrhu začlenění objektu do okolní zástavby s grafickým vyjádřením zejména prostorových a materiálových vazeb objektu k okolí, včetně návrhu případných úprav veřejných prostranství. </w:t>
      </w:r>
      <w:r w:rsidRPr="00880E1F">
        <w:rPr>
          <w:color w:val="FF0000"/>
        </w:rPr>
        <w:t>Předmětem ochrany je kvalita veřejného prostranství, která je určena přilehlými nadzemními stavbami.</w:t>
      </w:r>
    </w:p>
    <w:p w14:paraId="51EBD8B0" w14:textId="77777777" w:rsidR="00880E1F" w:rsidRPr="00880E1F" w:rsidRDefault="00880E1F" w:rsidP="00880E1F">
      <w:pPr>
        <w:ind w:left="902"/>
        <w:rPr>
          <w:color w:val="FF0000"/>
        </w:rPr>
      </w:pPr>
    </w:p>
    <w:p w14:paraId="4FEE1238" w14:textId="095C4A6E" w:rsidR="00880E1F" w:rsidRPr="0084765C" w:rsidRDefault="008F09C3" w:rsidP="00FF7644">
      <w:pPr>
        <w:pStyle w:val="Nadpis1"/>
        <w:numPr>
          <w:ilvl w:val="0"/>
          <w:numId w:val="0"/>
        </w:numPr>
        <w:ind w:left="851" w:hanging="709"/>
        <w:rPr>
          <w:rFonts w:cs="Times New Roman"/>
          <w:color w:val="FF0000"/>
        </w:rPr>
      </w:pPr>
      <w:bookmarkStart w:id="626" w:name="_Toc174348898"/>
      <w:r>
        <w:rPr>
          <w:rFonts w:cs="Times New Roman"/>
          <w:color w:val="FF0000"/>
        </w:rPr>
        <w:t>M.</w:t>
      </w:r>
      <w:r w:rsidR="00FF7644">
        <w:rPr>
          <w:rFonts w:cs="Times New Roman"/>
          <w:color w:val="FF0000"/>
        </w:rPr>
        <w:t xml:space="preserve">  </w:t>
      </w:r>
      <w:r w:rsidR="00880E1F" w:rsidRPr="0084765C">
        <w:rPr>
          <w:rFonts w:cs="Times New Roman"/>
          <w:color w:val="FF0000"/>
        </w:rPr>
        <w:t>Vymezení definic pojmů</w:t>
      </w:r>
      <w:bookmarkEnd w:id="626"/>
    </w:p>
    <w:p w14:paraId="792745B4" w14:textId="77777777" w:rsidR="00880E1F" w:rsidRPr="0084765C" w:rsidRDefault="00880E1F" w:rsidP="00880E1F">
      <w:pPr>
        <w:rPr>
          <w:color w:val="FF0000"/>
        </w:rPr>
      </w:pPr>
    </w:p>
    <w:p w14:paraId="72AA1096" w14:textId="77777777" w:rsidR="00880E1F" w:rsidRPr="0084765C" w:rsidRDefault="00880E1F" w:rsidP="00880E1F">
      <w:pPr>
        <w:rPr>
          <w:rFonts w:cs="Times New Roman"/>
          <w:b/>
          <w:bCs/>
          <w:color w:val="FF0000"/>
          <w:highlight w:val="yellow"/>
        </w:rPr>
        <w:sectPr w:rsidR="00880E1F" w:rsidRPr="0084765C" w:rsidSect="00591904">
          <w:pgSz w:w="11906" w:h="16838" w:code="9"/>
          <w:pgMar w:top="851" w:right="1134" w:bottom="1701" w:left="1134" w:header="567" w:footer="567" w:gutter="567"/>
          <w:pgNumType w:start="77"/>
          <w:cols w:space="708"/>
          <w:titlePg/>
          <w:docGrid w:linePitch="360"/>
        </w:sectPr>
      </w:pPr>
    </w:p>
    <w:p w14:paraId="014B30A0" w14:textId="77777777" w:rsidR="00880E1F" w:rsidRPr="00341D34" w:rsidRDefault="00880E1F" w:rsidP="00880E1F">
      <w:pPr>
        <w:rPr>
          <w:color w:val="FF0000"/>
        </w:rPr>
      </w:pPr>
      <w:r w:rsidRPr="00341D34">
        <w:rPr>
          <w:color w:val="FF0000"/>
        </w:rPr>
        <w:t>Pro účely tohoto opatření obecné povahy jsou vymezeny následující pojmy:</w:t>
      </w:r>
    </w:p>
    <w:p w14:paraId="3C950D6B" w14:textId="77777777" w:rsidR="00880E1F" w:rsidRPr="00341D34" w:rsidRDefault="00880E1F" w:rsidP="00880E1F">
      <w:pPr>
        <w:rPr>
          <w:b/>
          <w:color w:val="FF0000"/>
        </w:rPr>
      </w:pPr>
    </w:p>
    <w:p w14:paraId="3D308A8E" w14:textId="77777777" w:rsidR="00880E1F" w:rsidRPr="00341D34" w:rsidRDefault="00880E1F" w:rsidP="00880E1F">
      <w:pPr>
        <w:rPr>
          <w:b/>
          <w:color w:val="FF0000"/>
        </w:rPr>
      </w:pPr>
      <w:r w:rsidRPr="00341D34">
        <w:rPr>
          <w:b/>
          <w:color w:val="FF0000"/>
        </w:rPr>
        <w:t>1.2.1</w:t>
      </w:r>
    </w:p>
    <w:p w14:paraId="0A402FDF" w14:textId="77777777" w:rsidR="00880E1F" w:rsidRPr="00341D34" w:rsidRDefault="00880E1F" w:rsidP="00880E1F">
      <w:pPr>
        <w:rPr>
          <w:color w:val="FF0000"/>
        </w:rPr>
      </w:pPr>
      <w:r w:rsidRPr="00341D34">
        <w:rPr>
          <w:b/>
          <w:color w:val="FF0000"/>
        </w:rPr>
        <w:t xml:space="preserve">Blok </w:t>
      </w:r>
      <w:r w:rsidRPr="00341D34">
        <w:rPr>
          <w:bCs/>
          <w:color w:val="FF0000"/>
        </w:rPr>
        <w:t>je</w:t>
      </w:r>
      <w:r w:rsidRPr="00341D34">
        <w:rPr>
          <w:color w:val="FF0000"/>
        </w:rPr>
        <w:t xml:space="preserve"> ucelená část lokality, tvořená</w:t>
      </w:r>
    </w:p>
    <w:p w14:paraId="5B794006" w14:textId="77777777" w:rsidR="00880E1F" w:rsidRPr="00341D34" w:rsidRDefault="00880E1F" w:rsidP="00880E1F">
      <w:pPr>
        <w:rPr>
          <w:color w:val="FF0000"/>
        </w:rPr>
      </w:pPr>
      <w:r w:rsidRPr="00341D34">
        <w:rPr>
          <w:color w:val="FF0000"/>
        </w:rPr>
        <w:t>souborem pozemků, jedním pozemkem nebo jeho</w:t>
      </w:r>
    </w:p>
    <w:p w14:paraId="559A00FE" w14:textId="77777777" w:rsidR="00880E1F" w:rsidRPr="00341D34" w:rsidRDefault="00880E1F" w:rsidP="00880E1F">
      <w:pPr>
        <w:rPr>
          <w:color w:val="FF0000"/>
        </w:rPr>
      </w:pPr>
      <w:r w:rsidRPr="00341D34">
        <w:rPr>
          <w:color w:val="FF0000"/>
        </w:rPr>
        <w:t>částí, zpravidla ohraničená uličním</w:t>
      </w:r>
    </w:p>
    <w:p w14:paraId="1024EFCF" w14:textId="77777777" w:rsidR="00880E1F" w:rsidRPr="00341D34" w:rsidRDefault="00880E1F" w:rsidP="00880E1F">
      <w:pPr>
        <w:rPr>
          <w:color w:val="FF0000"/>
        </w:rPr>
      </w:pPr>
      <w:r w:rsidRPr="00341D34">
        <w:rPr>
          <w:color w:val="FF0000"/>
        </w:rPr>
        <w:t>prostranstvím a zpravidla vymezená uliční čarou; bloky se rozlišují na stavební a nestavební.</w:t>
      </w:r>
    </w:p>
    <w:p w14:paraId="2A8BEB4A" w14:textId="77777777" w:rsidR="00880E1F" w:rsidRPr="00341D34" w:rsidRDefault="00880E1F" w:rsidP="00880E1F">
      <w:pPr>
        <w:rPr>
          <w:rFonts w:cs="Verdana"/>
          <w:b/>
          <w:color w:val="FF0000"/>
          <w:szCs w:val="20"/>
        </w:rPr>
      </w:pPr>
    </w:p>
    <w:p w14:paraId="54CE44A2" w14:textId="51C3D8CA" w:rsidR="00880E1F" w:rsidRPr="00341D34" w:rsidRDefault="00880E1F" w:rsidP="00880E1F">
      <w:pPr>
        <w:rPr>
          <w:color w:val="FF0000"/>
        </w:rPr>
      </w:pPr>
      <w:r w:rsidRPr="00341D34">
        <w:rPr>
          <w:rFonts w:cs="Verdana"/>
          <w:b/>
          <w:color w:val="FF0000"/>
          <w:szCs w:val="20"/>
        </w:rPr>
        <w:t>1.2.</w:t>
      </w:r>
      <w:r w:rsidR="001D689F">
        <w:rPr>
          <w:rFonts w:cs="Verdana"/>
          <w:b/>
          <w:color w:val="FF0000"/>
          <w:szCs w:val="20"/>
        </w:rPr>
        <w:t>2</w:t>
      </w:r>
    </w:p>
    <w:p w14:paraId="082BD106" w14:textId="77777777" w:rsidR="00880E1F" w:rsidRPr="00341D34" w:rsidRDefault="00880E1F" w:rsidP="00880E1F">
      <w:pPr>
        <w:rPr>
          <w:color w:val="FF0000"/>
        </w:rPr>
      </w:pPr>
      <w:r w:rsidRPr="00341D34">
        <w:rPr>
          <w:b/>
          <w:color w:val="FF0000"/>
        </w:rPr>
        <w:t xml:space="preserve">Stromořadí </w:t>
      </w:r>
      <w:r w:rsidRPr="00341D34">
        <w:rPr>
          <w:bCs/>
          <w:color w:val="FF0000"/>
        </w:rPr>
        <w:t>je</w:t>
      </w:r>
      <w:r w:rsidRPr="00341D34">
        <w:rPr>
          <w:b/>
          <w:color w:val="FF0000"/>
        </w:rPr>
        <w:t xml:space="preserve"> </w:t>
      </w:r>
      <w:r w:rsidRPr="00341D34">
        <w:rPr>
          <w:color w:val="FF0000"/>
        </w:rPr>
        <w:t>převážně souvislá liniová</w:t>
      </w:r>
    </w:p>
    <w:p w14:paraId="13FE8250" w14:textId="77777777" w:rsidR="00880E1F" w:rsidRPr="00341D34" w:rsidRDefault="00880E1F" w:rsidP="00880E1F">
      <w:pPr>
        <w:rPr>
          <w:color w:val="FF0000"/>
        </w:rPr>
      </w:pPr>
      <w:r w:rsidRPr="00341D34">
        <w:rPr>
          <w:color w:val="FF0000"/>
        </w:rPr>
        <w:t>výsadba stromů ve vymezeném prostoru, zejména</w:t>
      </w:r>
    </w:p>
    <w:p w14:paraId="25D9F435" w14:textId="77777777" w:rsidR="00880E1F" w:rsidRPr="00341D34" w:rsidRDefault="00880E1F" w:rsidP="00880E1F">
      <w:pPr>
        <w:rPr>
          <w:color w:val="FF0000"/>
        </w:rPr>
      </w:pPr>
      <w:r w:rsidRPr="00341D34">
        <w:rPr>
          <w:color w:val="FF0000"/>
        </w:rPr>
        <w:t>podél ulic a cest.</w:t>
      </w:r>
    </w:p>
    <w:p w14:paraId="11E6D5F7" w14:textId="77777777" w:rsidR="00880E1F" w:rsidRPr="00341D34" w:rsidRDefault="00880E1F" w:rsidP="00880E1F">
      <w:pPr>
        <w:rPr>
          <w:color w:val="FF0000"/>
        </w:rPr>
      </w:pPr>
    </w:p>
    <w:p w14:paraId="5FAB25B1" w14:textId="64153D68" w:rsidR="00880E1F" w:rsidRPr="00341D34" w:rsidRDefault="00880E1F" w:rsidP="00880E1F">
      <w:pPr>
        <w:rPr>
          <w:color w:val="FF0000"/>
        </w:rPr>
      </w:pPr>
      <w:r w:rsidRPr="00341D34">
        <w:rPr>
          <w:rFonts w:cs="Verdana"/>
          <w:b/>
          <w:color w:val="FF0000"/>
          <w:szCs w:val="20"/>
        </w:rPr>
        <w:t>1.2.</w:t>
      </w:r>
      <w:r w:rsidR="001D689F">
        <w:rPr>
          <w:rFonts w:cs="Verdana"/>
          <w:b/>
          <w:color w:val="FF0000"/>
          <w:szCs w:val="20"/>
        </w:rPr>
        <w:t>3</w:t>
      </w:r>
    </w:p>
    <w:p w14:paraId="43D1E3A6" w14:textId="77777777" w:rsidR="00880E1F" w:rsidRPr="00341D34" w:rsidRDefault="00880E1F" w:rsidP="00880E1F">
      <w:pPr>
        <w:rPr>
          <w:color w:val="FF0000"/>
        </w:rPr>
      </w:pPr>
      <w:r w:rsidRPr="00341D34">
        <w:rPr>
          <w:b/>
          <w:color w:val="FF0000"/>
        </w:rPr>
        <w:t xml:space="preserve">Podlaží </w:t>
      </w:r>
      <w:r w:rsidRPr="00341D34">
        <w:rPr>
          <w:bCs/>
          <w:color w:val="FF0000"/>
        </w:rPr>
        <w:t>je</w:t>
      </w:r>
      <w:r w:rsidRPr="00341D34">
        <w:rPr>
          <w:color w:val="FF0000"/>
        </w:rPr>
        <w:t xml:space="preserve"> přístupná část stavby vymezená dvěma nad sebou následujícími vrchními líci nosné konstrukce stropu, nebo vrchním lícem hrubé</w:t>
      </w:r>
    </w:p>
    <w:p w14:paraId="20C58123" w14:textId="1DE1B7B8" w:rsidR="00880E1F" w:rsidRPr="00341D34" w:rsidRDefault="00880E1F" w:rsidP="00880E1F">
      <w:pPr>
        <w:rPr>
          <w:color w:val="FF0000"/>
        </w:rPr>
      </w:pPr>
      <w:r w:rsidRPr="00341D34">
        <w:rPr>
          <w:color w:val="FF0000"/>
        </w:rPr>
        <w:t>podlahy na terénu, nebo konstrukcí střechy; za jedno podlaží se považují i ty části stavby, které mají rozdílné úrovně podlah až do výšky poloviny tohoto podlaží.</w:t>
      </w:r>
    </w:p>
    <w:p w14:paraId="1A720E65" w14:textId="77777777" w:rsidR="0004714C" w:rsidRDefault="0004714C" w:rsidP="00880E1F">
      <w:pPr>
        <w:rPr>
          <w:rFonts w:cs="Verdana"/>
          <w:b/>
          <w:color w:val="FF0000"/>
          <w:szCs w:val="20"/>
        </w:rPr>
      </w:pPr>
    </w:p>
    <w:p w14:paraId="53F7D363" w14:textId="7751C7C3" w:rsidR="00880E1F" w:rsidRPr="00341D34" w:rsidRDefault="00880E1F" w:rsidP="00880E1F">
      <w:pPr>
        <w:rPr>
          <w:color w:val="FF0000"/>
        </w:rPr>
      </w:pPr>
      <w:r w:rsidRPr="00341D34">
        <w:rPr>
          <w:rFonts w:cs="Verdana"/>
          <w:b/>
          <w:color w:val="FF0000"/>
          <w:szCs w:val="20"/>
        </w:rPr>
        <w:t>1.2.</w:t>
      </w:r>
      <w:r w:rsidR="001D689F">
        <w:rPr>
          <w:rFonts w:cs="Verdana"/>
          <w:b/>
          <w:color w:val="FF0000"/>
          <w:szCs w:val="20"/>
        </w:rPr>
        <w:t>4</w:t>
      </w:r>
    </w:p>
    <w:p w14:paraId="6575553A" w14:textId="77777777" w:rsidR="00880E1F" w:rsidRPr="00341D34" w:rsidRDefault="00880E1F" w:rsidP="00880E1F">
      <w:pPr>
        <w:rPr>
          <w:color w:val="FF0000"/>
        </w:rPr>
      </w:pPr>
      <w:r w:rsidRPr="00341D34">
        <w:rPr>
          <w:b/>
          <w:color w:val="FF0000"/>
        </w:rPr>
        <w:t xml:space="preserve">Podkroví </w:t>
      </w:r>
      <w:r w:rsidRPr="00341D34">
        <w:rPr>
          <w:bCs/>
          <w:color w:val="FF0000"/>
        </w:rPr>
        <w:t>je</w:t>
      </w:r>
      <w:r w:rsidRPr="00341D34">
        <w:rPr>
          <w:b/>
          <w:color w:val="FF0000"/>
        </w:rPr>
        <w:t xml:space="preserve"> </w:t>
      </w:r>
      <w:r w:rsidRPr="00341D34">
        <w:rPr>
          <w:color w:val="FF0000"/>
        </w:rPr>
        <w:t>prostor převážně vymezený konstrukcí šikmé střechy; v podkroví se může nacházet pouze jedno podkrovní podlaží.</w:t>
      </w:r>
    </w:p>
    <w:p w14:paraId="61539139" w14:textId="77777777" w:rsidR="00880E1F" w:rsidRPr="00341D34" w:rsidRDefault="00880E1F" w:rsidP="00880E1F">
      <w:pPr>
        <w:rPr>
          <w:color w:val="FF0000"/>
        </w:rPr>
      </w:pPr>
    </w:p>
    <w:p w14:paraId="5DF71AE9" w14:textId="17696D57" w:rsidR="00880E1F" w:rsidRPr="00341D34" w:rsidRDefault="00880E1F" w:rsidP="00880E1F">
      <w:pPr>
        <w:rPr>
          <w:color w:val="FF0000"/>
        </w:rPr>
      </w:pPr>
      <w:r w:rsidRPr="00341D34">
        <w:rPr>
          <w:rFonts w:cs="Verdana"/>
          <w:b/>
          <w:color w:val="FF0000"/>
          <w:szCs w:val="20"/>
        </w:rPr>
        <w:t>1.2.</w:t>
      </w:r>
      <w:r w:rsidR="001D689F">
        <w:rPr>
          <w:rFonts w:cs="Verdana"/>
          <w:b/>
          <w:color w:val="FF0000"/>
          <w:szCs w:val="20"/>
        </w:rPr>
        <w:t>5</w:t>
      </w:r>
    </w:p>
    <w:p w14:paraId="6BD0495D" w14:textId="77777777" w:rsidR="00880E1F" w:rsidRPr="00341D34" w:rsidRDefault="00880E1F" w:rsidP="00880E1F">
      <w:pPr>
        <w:rPr>
          <w:color w:val="FF0000"/>
        </w:rPr>
      </w:pPr>
      <w:r w:rsidRPr="00341D34">
        <w:rPr>
          <w:b/>
          <w:color w:val="FF0000"/>
        </w:rPr>
        <w:t>Podzemní podlaží</w:t>
      </w:r>
      <w:r w:rsidRPr="00341D34">
        <w:rPr>
          <w:color w:val="FF0000"/>
        </w:rPr>
        <w:t xml:space="preserve"> jsou podlaží, které má úroveň převažující části podlahy níže než 0,8 m pod nejvyšším bodem přilehlého terénu v pásmu širokém 3,0 m po obvodu stavby.</w:t>
      </w:r>
    </w:p>
    <w:p w14:paraId="545D1CD4" w14:textId="77777777" w:rsidR="00880E1F" w:rsidRPr="00341D34" w:rsidRDefault="00880E1F" w:rsidP="00880E1F">
      <w:pPr>
        <w:rPr>
          <w:b/>
          <w:color w:val="FF0000"/>
        </w:rPr>
      </w:pPr>
    </w:p>
    <w:p w14:paraId="1327DEDD" w14:textId="429472DB" w:rsidR="00880E1F" w:rsidRPr="00341D34" w:rsidRDefault="00880E1F" w:rsidP="00880E1F">
      <w:pPr>
        <w:rPr>
          <w:b/>
          <w:color w:val="FF0000"/>
        </w:rPr>
      </w:pPr>
      <w:r w:rsidRPr="00341D34">
        <w:rPr>
          <w:rFonts w:cs="Verdana"/>
          <w:b/>
          <w:color w:val="FF0000"/>
          <w:szCs w:val="20"/>
        </w:rPr>
        <w:t>1.2.</w:t>
      </w:r>
      <w:r w:rsidR="001D689F">
        <w:rPr>
          <w:rFonts w:cs="Verdana"/>
          <w:b/>
          <w:color w:val="FF0000"/>
          <w:szCs w:val="20"/>
        </w:rPr>
        <w:t>6</w:t>
      </w:r>
    </w:p>
    <w:p w14:paraId="7B9D82B2" w14:textId="77777777" w:rsidR="00880E1F" w:rsidRPr="00341D34" w:rsidRDefault="00880E1F" w:rsidP="00880E1F">
      <w:pPr>
        <w:rPr>
          <w:color w:val="FF0000"/>
        </w:rPr>
      </w:pPr>
      <w:r w:rsidRPr="00341D34">
        <w:rPr>
          <w:b/>
          <w:color w:val="FF0000"/>
        </w:rPr>
        <w:t xml:space="preserve">Nadzemní podlaží </w:t>
      </w:r>
      <w:r w:rsidRPr="00341D34">
        <w:rPr>
          <w:color w:val="FF0000"/>
        </w:rPr>
        <w:t xml:space="preserve">je každé podlaží kromě podlaží podzemních, a to včetně podlaží ustupujícího a podkrovního. </w:t>
      </w:r>
    </w:p>
    <w:p w14:paraId="64ABF2A1" w14:textId="77777777" w:rsidR="00880E1F" w:rsidRDefault="00880E1F" w:rsidP="00880E1F">
      <w:pPr>
        <w:rPr>
          <w:color w:val="FF0000"/>
        </w:rPr>
      </w:pPr>
    </w:p>
    <w:p w14:paraId="7E30D571" w14:textId="77777777" w:rsidR="001D689F" w:rsidRDefault="001D689F" w:rsidP="00880E1F">
      <w:pPr>
        <w:rPr>
          <w:color w:val="FF0000"/>
        </w:rPr>
      </w:pPr>
    </w:p>
    <w:p w14:paraId="2A03CB61" w14:textId="77777777" w:rsidR="001D689F" w:rsidRDefault="001D689F" w:rsidP="00880E1F">
      <w:pPr>
        <w:rPr>
          <w:color w:val="FF0000"/>
        </w:rPr>
      </w:pPr>
    </w:p>
    <w:p w14:paraId="611075DC" w14:textId="77777777" w:rsidR="001D689F" w:rsidRPr="00341D34" w:rsidRDefault="001D689F" w:rsidP="00880E1F">
      <w:pPr>
        <w:rPr>
          <w:color w:val="FF0000"/>
        </w:rPr>
      </w:pPr>
    </w:p>
    <w:p w14:paraId="3387F004" w14:textId="540703A4" w:rsidR="00880E1F" w:rsidRPr="00341D34" w:rsidRDefault="00880E1F" w:rsidP="00880E1F">
      <w:pPr>
        <w:rPr>
          <w:b/>
          <w:color w:val="FF0000"/>
        </w:rPr>
      </w:pPr>
      <w:r w:rsidRPr="00341D34">
        <w:rPr>
          <w:rFonts w:cs="Verdana"/>
          <w:b/>
          <w:color w:val="FF0000"/>
          <w:szCs w:val="20"/>
        </w:rPr>
        <w:t>1.2.</w:t>
      </w:r>
      <w:r w:rsidR="001D689F">
        <w:rPr>
          <w:rFonts w:cs="Verdana"/>
          <w:b/>
          <w:color w:val="FF0000"/>
          <w:szCs w:val="20"/>
        </w:rPr>
        <w:t>7</w:t>
      </w:r>
    </w:p>
    <w:p w14:paraId="010FA804" w14:textId="77777777" w:rsidR="00880E1F" w:rsidRPr="00341D34" w:rsidRDefault="00880E1F" w:rsidP="00880E1F">
      <w:pPr>
        <w:rPr>
          <w:color w:val="FF0000"/>
        </w:rPr>
      </w:pPr>
      <w:r w:rsidRPr="00341D34">
        <w:rPr>
          <w:b/>
          <w:color w:val="FF0000"/>
        </w:rPr>
        <w:t>Ustupující podlaží</w:t>
      </w:r>
      <w:r w:rsidRPr="00341D34">
        <w:rPr>
          <w:color w:val="FF0000"/>
        </w:rPr>
        <w:t xml:space="preserve"> je podlaží nad posledním plnohodnotným podlažím nebo jiným ustupujícím podlažím, jehož obvodové stěny ustupují alespoň od jedné hrany převažující roviny vnější obvodové stěny stavby.</w:t>
      </w:r>
    </w:p>
    <w:p w14:paraId="50AD5DC5" w14:textId="77777777" w:rsidR="00880E1F" w:rsidRPr="00341D34" w:rsidRDefault="00880E1F" w:rsidP="00880E1F">
      <w:pPr>
        <w:rPr>
          <w:color w:val="FF0000"/>
        </w:rPr>
      </w:pPr>
    </w:p>
    <w:p w14:paraId="25F330E0" w14:textId="2C237A61" w:rsidR="00880E1F" w:rsidRPr="00341D34" w:rsidRDefault="00880E1F" w:rsidP="00880E1F">
      <w:pPr>
        <w:rPr>
          <w:color w:val="FF0000"/>
        </w:rPr>
      </w:pPr>
      <w:r w:rsidRPr="00341D34">
        <w:rPr>
          <w:rFonts w:cs="Verdana"/>
          <w:b/>
          <w:color w:val="FF0000"/>
          <w:szCs w:val="20"/>
        </w:rPr>
        <w:t>1.2.</w:t>
      </w:r>
      <w:r w:rsidR="001D689F">
        <w:rPr>
          <w:rFonts w:cs="Verdana"/>
          <w:b/>
          <w:color w:val="FF0000"/>
          <w:szCs w:val="20"/>
        </w:rPr>
        <w:t>8</w:t>
      </w:r>
    </w:p>
    <w:p w14:paraId="7DA6CC4D" w14:textId="77777777" w:rsidR="00880E1F" w:rsidRPr="00341D34" w:rsidRDefault="00880E1F" w:rsidP="00880E1F">
      <w:pPr>
        <w:rPr>
          <w:color w:val="FF0000"/>
        </w:rPr>
      </w:pPr>
      <w:r w:rsidRPr="00341D34">
        <w:rPr>
          <w:b/>
          <w:color w:val="FF0000"/>
        </w:rPr>
        <w:t>Podkrovní podlaží</w:t>
      </w:r>
      <w:r w:rsidRPr="00341D34">
        <w:rPr>
          <w:color w:val="FF0000"/>
        </w:rPr>
        <w:t xml:space="preserve"> je podlaží nad posledním plnohodnotným podlažím, popřípadě nad ustupujícím nebo jiným podkrovním podlažím, převážně vymezené konstrukcí šikmé střechy, v němž maximálně polovina obvodových stěn přesahuje výšku 1,6 m od úrovně podlahy.</w:t>
      </w:r>
    </w:p>
    <w:p w14:paraId="02F89864" w14:textId="77777777" w:rsidR="00880E1F" w:rsidRPr="00341D34" w:rsidRDefault="00880E1F" w:rsidP="00880E1F">
      <w:pPr>
        <w:rPr>
          <w:color w:val="FF0000"/>
        </w:rPr>
      </w:pPr>
    </w:p>
    <w:p w14:paraId="15FAF5E5" w14:textId="60741689" w:rsidR="00880E1F" w:rsidRPr="00341D34" w:rsidRDefault="00880E1F" w:rsidP="00880E1F">
      <w:pPr>
        <w:rPr>
          <w:color w:val="FF0000"/>
        </w:rPr>
      </w:pPr>
      <w:r w:rsidRPr="00341D34">
        <w:rPr>
          <w:rFonts w:cs="Verdana"/>
          <w:b/>
          <w:color w:val="FF0000"/>
          <w:szCs w:val="20"/>
        </w:rPr>
        <w:t>1.2.</w:t>
      </w:r>
      <w:r w:rsidR="001D689F">
        <w:rPr>
          <w:rFonts w:cs="Verdana"/>
          <w:b/>
          <w:color w:val="FF0000"/>
          <w:szCs w:val="20"/>
        </w:rPr>
        <w:t>9</w:t>
      </w:r>
    </w:p>
    <w:p w14:paraId="57B80332" w14:textId="77777777" w:rsidR="00880E1F" w:rsidRPr="00341D34" w:rsidRDefault="00880E1F" w:rsidP="00880E1F">
      <w:pPr>
        <w:rPr>
          <w:color w:val="FF0000"/>
        </w:rPr>
      </w:pPr>
      <w:r w:rsidRPr="00341D34">
        <w:rPr>
          <w:b/>
          <w:color w:val="FF0000"/>
        </w:rPr>
        <w:t>Nadzemní část stavby</w:t>
      </w:r>
      <w:r w:rsidRPr="00341D34">
        <w:rPr>
          <w:color w:val="FF0000"/>
        </w:rPr>
        <w:t xml:space="preserve"> je část stavby nad úrovní přilehlého upraveného terénu.</w:t>
      </w:r>
    </w:p>
    <w:p w14:paraId="495F7E10" w14:textId="77777777" w:rsidR="00880E1F" w:rsidRPr="00341D34" w:rsidRDefault="00880E1F" w:rsidP="00880E1F">
      <w:pPr>
        <w:rPr>
          <w:color w:val="FF0000"/>
        </w:rPr>
      </w:pPr>
    </w:p>
    <w:p w14:paraId="6F74110A" w14:textId="60916E85" w:rsidR="00880E1F" w:rsidRPr="00341D34" w:rsidRDefault="00880E1F" w:rsidP="00880E1F">
      <w:pPr>
        <w:rPr>
          <w:color w:val="FF0000"/>
        </w:rPr>
      </w:pPr>
      <w:r w:rsidRPr="00341D34">
        <w:rPr>
          <w:rFonts w:cs="Verdana"/>
          <w:b/>
          <w:color w:val="FF0000"/>
          <w:szCs w:val="20"/>
        </w:rPr>
        <w:t>1.2.1</w:t>
      </w:r>
      <w:r w:rsidR="001D689F">
        <w:rPr>
          <w:rFonts w:cs="Verdana"/>
          <w:b/>
          <w:color w:val="FF0000"/>
          <w:szCs w:val="20"/>
        </w:rPr>
        <w:t>0</w:t>
      </w:r>
    </w:p>
    <w:p w14:paraId="52BE95AE" w14:textId="77777777" w:rsidR="00880E1F" w:rsidRPr="00341D34" w:rsidRDefault="00880E1F" w:rsidP="00880E1F">
      <w:pPr>
        <w:rPr>
          <w:color w:val="FF0000"/>
        </w:rPr>
      </w:pPr>
      <w:r w:rsidRPr="00341D34">
        <w:rPr>
          <w:b/>
          <w:color w:val="FF0000"/>
        </w:rPr>
        <w:t>Hrubá podlažní plocha</w:t>
      </w:r>
      <w:r w:rsidRPr="00341D34">
        <w:rPr>
          <w:color w:val="FF0000"/>
        </w:rPr>
        <w:t xml:space="preserve"> je součet ploch vymezených vnějším obrysem konstrukcí jednotlivých podlaží stavby kromě otevřených a částečně otevřených částí (balkony, lodžie, průchody, střešní terasy apod.); v podlažích se šikmými stěnami či šikmým stropem se započítává vnější obrys konstrukcí v úrovni 1,2 m nad úrovní podlahy.</w:t>
      </w:r>
    </w:p>
    <w:p w14:paraId="74812786" w14:textId="77777777" w:rsidR="00880E1F" w:rsidRPr="00341D34" w:rsidRDefault="00880E1F" w:rsidP="00880E1F">
      <w:pPr>
        <w:rPr>
          <w:color w:val="FF0000"/>
        </w:rPr>
      </w:pPr>
    </w:p>
    <w:p w14:paraId="19D62E6D" w14:textId="4649BB9C" w:rsidR="00880E1F" w:rsidRPr="00341D34" w:rsidRDefault="00880E1F" w:rsidP="00880E1F">
      <w:pPr>
        <w:rPr>
          <w:color w:val="FF0000"/>
        </w:rPr>
      </w:pPr>
      <w:r w:rsidRPr="00341D34">
        <w:rPr>
          <w:rFonts w:cs="Verdana"/>
          <w:b/>
          <w:color w:val="FF0000"/>
          <w:szCs w:val="20"/>
        </w:rPr>
        <w:t>1.2.1</w:t>
      </w:r>
      <w:r w:rsidR="001D689F">
        <w:rPr>
          <w:rFonts w:cs="Verdana"/>
          <w:b/>
          <w:color w:val="FF0000"/>
          <w:szCs w:val="20"/>
        </w:rPr>
        <w:t>1</w:t>
      </w:r>
    </w:p>
    <w:p w14:paraId="48BFD10E" w14:textId="77777777" w:rsidR="00880E1F" w:rsidRPr="00341D34" w:rsidRDefault="00880E1F" w:rsidP="00880E1F">
      <w:pPr>
        <w:rPr>
          <w:color w:val="FF0000"/>
        </w:rPr>
      </w:pPr>
      <w:r w:rsidRPr="00341D34">
        <w:rPr>
          <w:b/>
          <w:color w:val="FF0000"/>
        </w:rPr>
        <w:t>Pozemek rodinného domu</w:t>
      </w:r>
      <w:r w:rsidRPr="00341D34">
        <w:rPr>
          <w:color w:val="FF0000"/>
        </w:rPr>
        <w:t xml:space="preserve"> je stavební pozemek zastavěný stavbou rodinného domu a dalšími doplňkovými stavbami.</w:t>
      </w:r>
    </w:p>
    <w:p w14:paraId="01C3EE8A" w14:textId="77777777" w:rsidR="00880E1F" w:rsidRPr="00341D34" w:rsidRDefault="00880E1F" w:rsidP="00880E1F">
      <w:pPr>
        <w:rPr>
          <w:color w:val="FF0000"/>
        </w:rPr>
      </w:pPr>
    </w:p>
    <w:p w14:paraId="54A2DF8D" w14:textId="15AF1A9A" w:rsidR="00880E1F" w:rsidRPr="00341D34" w:rsidRDefault="00880E1F" w:rsidP="00880E1F">
      <w:pPr>
        <w:rPr>
          <w:color w:val="FF0000"/>
        </w:rPr>
      </w:pPr>
      <w:r w:rsidRPr="00341D34">
        <w:rPr>
          <w:rFonts w:cs="Verdana"/>
          <w:b/>
          <w:color w:val="FF0000"/>
          <w:szCs w:val="20"/>
        </w:rPr>
        <w:t>1.2.1</w:t>
      </w:r>
      <w:r w:rsidR="001D689F">
        <w:rPr>
          <w:rFonts w:cs="Verdana"/>
          <w:b/>
          <w:color w:val="FF0000"/>
          <w:szCs w:val="20"/>
        </w:rPr>
        <w:t>2</w:t>
      </w:r>
    </w:p>
    <w:p w14:paraId="1569F1C6" w14:textId="799C51FF" w:rsidR="00880E1F" w:rsidRDefault="00880E1F" w:rsidP="00880E1F">
      <w:pPr>
        <w:rPr>
          <w:color w:val="FF0000"/>
        </w:rPr>
      </w:pPr>
      <w:r w:rsidRPr="00341D34">
        <w:rPr>
          <w:b/>
          <w:color w:val="FF0000"/>
        </w:rPr>
        <w:t>Zastavěnost</w:t>
      </w:r>
      <w:r w:rsidRPr="00341D34">
        <w:rPr>
          <w:color w:val="FF0000"/>
        </w:rPr>
        <w:t xml:space="preserve"> </w:t>
      </w:r>
      <w:r w:rsidRPr="00341D34">
        <w:rPr>
          <w:i/>
          <w:color w:val="FF0000"/>
        </w:rPr>
        <w:t>viz část F. Využití ploch.</w:t>
      </w:r>
    </w:p>
    <w:p w14:paraId="1D1AC8C8" w14:textId="77777777" w:rsidR="00BD49AB" w:rsidRPr="00341D34" w:rsidRDefault="00BD49AB" w:rsidP="00880E1F">
      <w:pPr>
        <w:rPr>
          <w:color w:val="FF0000"/>
        </w:rPr>
      </w:pPr>
    </w:p>
    <w:p w14:paraId="1C6CFF71" w14:textId="7D028B7C" w:rsidR="00880E1F" w:rsidRPr="00341D34" w:rsidRDefault="00880E1F" w:rsidP="00880E1F">
      <w:pPr>
        <w:rPr>
          <w:color w:val="FF0000"/>
        </w:rPr>
      </w:pPr>
      <w:r w:rsidRPr="00341D34">
        <w:rPr>
          <w:rFonts w:cs="Verdana"/>
          <w:b/>
          <w:color w:val="FF0000"/>
          <w:szCs w:val="20"/>
        </w:rPr>
        <w:t>1.2.1</w:t>
      </w:r>
      <w:r w:rsidR="001D689F">
        <w:rPr>
          <w:rFonts w:cs="Verdana"/>
          <w:b/>
          <w:color w:val="FF0000"/>
          <w:szCs w:val="20"/>
        </w:rPr>
        <w:t>3</w:t>
      </w:r>
    </w:p>
    <w:p w14:paraId="1C90429B" w14:textId="77777777" w:rsidR="00880E1F" w:rsidRPr="00341D34" w:rsidRDefault="00880E1F" w:rsidP="00880E1F">
      <w:pPr>
        <w:rPr>
          <w:color w:val="FF0000"/>
        </w:rPr>
      </w:pPr>
      <w:r w:rsidRPr="00341D34">
        <w:rPr>
          <w:b/>
          <w:color w:val="FF0000"/>
        </w:rPr>
        <w:t>Procento zahrady</w:t>
      </w:r>
      <w:r w:rsidRPr="00341D34">
        <w:rPr>
          <w:color w:val="FF0000"/>
        </w:rPr>
        <w:t xml:space="preserve"> je minimální požadovaný podíl nezastavěných a nezpevněných ploch na pozemku, podrobněji </w:t>
      </w:r>
      <w:r w:rsidRPr="00341D34">
        <w:rPr>
          <w:i/>
          <w:color w:val="FF0000"/>
        </w:rPr>
        <w:t>viz část F. Využití ploch</w:t>
      </w:r>
      <w:r w:rsidRPr="00341D34">
        <w:rPr>
          <w:color w:val="FF0000"/>
        </w:rPr>
        <w:t>.</w:t>
      </w:r>
    </w:p>
    <w:p w14:paraId="7C6EAD21" w14:textId="77777777" w:rsidR="00880E1F" w:rsidRDefault="00880E1F" w:rsidP="00880E1F">
      <w:pPr>
        <w:rPr>
          <w:rFonts w:cs="Verdana"/>
          <w:b/>
          <w:color w:val="FF0000"/>
          <w:szCs w:val="20"/>
        </w:rPr>
      </w:pPr>
    </w:p>
    <w:p w14:paraId="3CF4D754" w14:textId="65AE0AF5" w:rsidR="00880E1F" w:rsidRDefault="00880E1F" w:rsidP="00880E1F">
      <w:pPr>
        <w:rPr>
          <w:rFonts w:cs="Verdana"/>
          <w:b/>
          <w:color w:val="FF0000"/>
          <w:szCs w:val="20"/>
        </w:rPr>
      </w:pPr>
    </w:p>
    <w:p w14:paraId="09F8F726" w14:textId="77777777" w:rsidR="00BD49AB" w:rsidRPr="00341D34" w:rsidRDefault="00BD49AB" w:rsidP="00880E1F">
      <w:pPr>
        <w:rPr>
          <w:color w:val="FF0000"/>
        </w:rPr>
      </w:pPr>
    </w:p>
    <w:p w14:paraId="432C2581" w14:textId="209530C0" w:rsidR="00880E1F" w:rsidRPr="00341D34" w:rsidRDefault="00880E1F" w:rsidP="002D6868">
      <w:pPr>
        <w:rPr>
          <w:rFonts w:cs="Verdana"/>
          <w:b/>
          <w:color w:val="FF0000"/>
          <w:szCs w:val="20"/>
        </w:rPr>
        <w:sectPr w:rsidR="00880E1F" w:rsidRPr="00341D34" w:rsidSect="00880E1F">
          <w:type w:val="continuous"/>
          <w:pgSz w:w="11906" w:h="16838" w:code="9"/>
          <w:pgMar w:top="851" w:right="1134" w:bottom="1701" w:left="1134" w:header="567" w:footer="567" w:gutter="567"/>
          <w:cols w:num="2" w:space="708"/>
          <w:docGrid w:linePitch="360"/>
        </w:sectPr>
      </w:pPr>
    </w:p>
    <w:p w14:paraId="009D637C" w14:textId="77777777" w:rsidR="00BD49AB" w:rsidRDefault="00BD49AB" w:rsidP="00880E1F">
      <w:pPr>
        <w:ind w:right="4819"/>
        <w:rPr>
          <w:b/>
          <w:color w:val="FF0000"/>
        </w:rPr>
      </w:pPr>
    </w:p>
    <w:p w14:paraId="49B91817" w14:textId="7921BD31" w:rsidR="00BD49AB" w:rsidRDefault="00BD49AB" w:rsidP="00880E1F">
      <w:pPr>
        <w:ind w:right="4819"/>
        <w:rPr>
          <w:b/>
          <w:color w:val="FF0000"/>
        </w:rPr>
      </w:pPr>
      <w:r>
        <w:rPr>
          <w:b/>
          <w:color w:val="FF0000"/>
        </w:rPr>
        <w:lastRenderedPageBreak/>
        <w:t>1.2.1</w:t>
      </w:r>
      <w:r w:rsidR="001D689F">
        <w:rPr>
          <w:b/>
          <w:color w:val="FF0000"/>
        </w:rPr>
        <w:t>4</w:t>
      </w:r>
    </w:p>
    <w:p w14:paraId="7358B373" w14:textId="4BDF1F1A" w:rsidR="00880E1F" w:rsidRDefault="00BD49AB" w:rsidP="00880E1F">
      <w:pPr>
        <w:ind w:right="4819"/>
        <w:rPr>
          <w:color w:val="FF0000"/>
          <w:lang w:eastAsia="ar-SA"/>
        </w:rPr>
      </w:pPr>
      <w:r w:rsidRPr="00341D34">
        <w:rPr>
          <w:b/>
          <w:color w:val="FF0000"/>
        </w:rPr>
        <w:t xml:space="preserve">Regulativy </w:t>
      </w:r>
      <w:r w:rsidRPr="00341D34">
        <w:rPr>
          <w:bCs/>
          <w:color w:val="FF0000"/>
        </w:rPr>
        <w:t>jsou podmínky</w:t>
      </w:r>
      <w:r w:rsidRPr="00341D34">
        <w:rPr>
          <w:color w:val="FF0000"/>
          <w:lang w:eastAsia="ar-SA"/>
        </w:rPr>
        <w:t xml:space="preserve"> pro využití ploch s rozdílným způsobem využití a podmínky prostorového uspořádání ve smyslu vyhlášky č. 501/2006 Sb. o obecných požadavcích na využívání území</w:t>
      </w:r>
    </w:p>
    <w:p w14:paraId="08A0D11D" w14:textId="77777777" w:rsidR="00BD49AB" w:rsidRDefault="00BD49AB" w:rsidP="00880E1F">
      <w:pPr>
        <w:ind w:right="4819"/>
        <w:rPr>
          <w:rFonts w:cs="Verdana"/>
          <w:b/>
          <w:color w:val="FF0000"/>
          <w:szCs w:val="20"/>
        </w:rPr>
      </w:pPr>
    </w:p>
    <w:p w14:paraId="0FA7A64D" w14:textId="58753199" w:rsidR="00880E1F" w:rsidRPr="00341D34" w:rsidRDefault="00880E1F" w:rsidP="00880E1F">
      <w:pPr>
        <w:ind w:right="4819"/>
        <w:rPr>
          <w:color w:val="FF0000"/>
        </w:rPr>
      </w:pPr>
      <w:r w:rsidRPr="00341D34">
        <w:rPr>
          <w:rFonts w:cs="Verdana"/>
          <w:b/>
          <w:color w:val="FF0000"/>
          <w:szCs w:val="20"/>
        </w:rPr>
        <w:t>1.2.1</w:t>
      </w:r>
      <w:r w:rsidR="001D689F">
        <w:rPr>
          <w:rFonts w:cs="Verdana"/>
          <w:b/>
          <w:color w:val="FF0000"/>
          <w:szCs w:val="20"/>
        </w:rPr>
        <w:t>5</w:t>
      </w:r>
    </w:p>
    <w:p w14:paraId="2DA382AF" w14:textId="77777777" w:rsidR="00880E1F" w:rsidRPr="00341D34" w:rsidRDefault="00880E1F" w:rsidP="00880E1F">
      <w:pPr>
        <w:ind w:right="4819"/>
        <w:rPr>
          <w:color w:val="FF0000"/>
          <w:lang w:eastAsia="ar-SA"/>
        </w:rPr>
      </w:pPr>
      <w:r w:rsidRPr="00341D34">
        <w:rPr>
          <w:b/>
          <w:color w:val="FF0000"/>
          <w:lang w:eastAsia="ar-SA"/>
        </w:rPr>
        <w:t>Regulovanou výškou stavby</w:t>
      </w:r>
      <w:r w:rsidRPr="00341D34">
        <w:rPr>
          <w:color w:val="FF0000"/>
          <w:lang w:eastAsia="ar-SA"/>
        </w:rPr>
        <w:t xml:space="preserve"> se rozumí vzdálenost měřená svisle od nejnižšího bodu stávajícího rostlého terénu po úroveň hlavní římsy, </w:t>
      </w:r>
    </w:p>
    <w:p w14:paraId="74D93B94" w14:textId="77777777" w:rsidR="00880E1F" w:rsidRPr="00341D34" w:rsidRDefault="00880E1F" w:rsidP="001C0114">
      <w:pPr>
        <w:ind w:right="4819"/>
        <w:rPr>
          <w:i/>
          <w:color w:val="FF0000"/>
          <w:lang w:eastAsia="ar-SA"/>
        </w:rPr>
      </w:pPr>
      <w:r w:rsidRPr="00341D34">
        <w:rPr>
          <w:color w:val="FF0000"/>
          <w:lang w:eastAsia="ar-SA"/>
        </w:rPr>
        <w:t xml:space="preserve">podrobněji </w:t>
      </w:r>
      <w:r w:rsidRPr="00341D34">
        <w:rPr>
          <w:i/>
          <w:color w:val="FF0000"/>
          <w:lang w:eastAsia="ar-SA"/>
        </w:rPr>
        <w:t>viz část F. Využití ploch.</w:t>
      </w:r>
    </w:p>
    <w:p w14:paraId="4CCF8BF5" w14:textId="77777777" w:rsidR="00880E1F" w:rsidRPr="00341D34" w:rsidRDefault="00880E1F" w:rsidP="00880E1F">
      <w:pPr>
        <w:ind w:left="567" w:right="4819"/>
        <w:rPr>
          <w:rFonts w:asciiTheme="minorHAnsi" w:hAnsiTheme="minorHAnsi" w:cstheme="minorHAnsi"/>
          <w:b/>
          <w:color w:val="FF0000"/>
          <w:szCs w:val="20"/>
        </w:rPr>
        <w:sectPr w:rsidR="00880E1F" w:rsidRPr="00341D34" w:rsidSect="00880E1F">
          <w:type w:val="continuous"/>
          <w:pgSz w:w="11906" w:h="16838" w:code="9"/>
          <w:pgMar w:top="851" w:right="1134" w:bottom="1701" w:left="1134" w:header="567" w:footer="567" w:gutter="567"/>
          <w:cols w:space="708"/>
          <w:docGrid w:linePitch="360"/>
        </w:sectPr>
      </w:pPr>
    </w:p>
    <w:p w14:paraId="5139251F" w14:textId="77777777" w:rsidR="00880E1F" w:rsidRPr="00341D34" w:rsidRDefault="00880E1F" w:rsidP="00880E1F">
      <w:pPr>
        <w:ind w:left="567" w:right="4819"/>
        <w:rPr>
          <w:rFonts w:cs="Verdana"/>
          <w:b/>
          <w:color w:val="FF0000"/>
          <w:szCs w:val="20"/>
        </w:rPr>
      </w:pPr>
    </w:p>
    <w:p w14:paraId="1851FE6A" w14:textId="22FC9566" w:rsidR="00880E1F" w:rsidRPr="00341D34" w:rsidRDefault="00880E1F" w:rsidP="00880E1F">
      <w:pPr>
        <w:ind w:right="4819"/>
        <w:rPr>
          <w:color w:val="FF0000"/>
        </w:rPr>
      </w:pPr>
      <w:r w:rsidRPr="00341D34">
        <w:rPr>
          <w:rFonts w:cs="Verdana"/>
          <w:b/>
          <w:color w:val="FF0000"/>
          <w:szCs w:val="20"/>
        </w:rPr>
        <w:t>1.2.1</w:t>
      </w:r>
      <w:r w:rsidR="001D689F">
        <w:rPr>
          <w:rFonts w:cs="Verdana"/>
          <w:b/>
          <w:color w:val="FF0000"/>
          <w:szCs w:val="20"/>
        </w:rPr>
        <w:t>6</w:t>
      </w:r>
    </w:p>
    <w:p w14:paraId="65147967" w14:textId="4B604F97" w:rsidR="00880E1F" w:rsidRPr="001C0114" w:rsidRDefault="00880E1F" w:rsidP="00BD49AB">
      <w:pPr>
        <w:ind w:right="4819"/>
        <w:rPr>
          <w:rFonts w:asciiTheme="minorHAnsi" w:hAnsiTheme="minorHAnsi" w:cstheme="minorHAnsi"/>
          <w:strike/>
          <w:color w:val="FF0000"/>
          <w:szCs w:val="20"/>
          <w:shd w:val="clear" w:color="auto" w:fill="FFFFFF"/>
        </w:rPr>
        <w:sectPr w:rsidR="00880E1F" w:rsidRPr="001C0114" w:rsidSect="00880E1F">
          <w:type w:val="continuous"/>
          <w:pgSz w:w="11906" w:h="16838" w:code="9"/>
          <w:pgMar w:top="851" w:right="1134" w:bottom="1701" w:left="1134" w:header="567" w:footer="567" w:gutter="567"/>
          <w:cols w:space="708"/>
          <w:docGrid w:linePitch="360"/>
        </w:sectPr>
      </w:pPr>
      <w:r w:rsidRPr="00341D34">
        <w:rPr>
          <w:rFonts w:asciiTheme="minorHAnsi" w:hAnsiTheme="minorHAnsi" w:cstheme="minorHAnsi"/>
          <w:b/>
          <w:color w:val="FF0000"/>
          <w:szCs w:val="20"/>
        </w:rPr>
        <w:t xml:space="preserve">Řadové domy </w:t>
      </w:r>
      <w:r w:rsidRPr="00341D34">
        <w:rPr>
          <w:rFonts w:asciiTheme="minorHAnsi" w:hAnsiTheme="minorHAnsi" w:cstheme="minorHAnsi"/>
          <w:bCs/>
          <w:color w:val="FF0000"/>
          <w:szCs w:val="20"/>
        </w:rPr>
        <w:t>jsou</w:t>
      </w:r>
      <w:r w:rsidRPr="00341D34">
        <w:rPr>
          <w:rFonts w:asciiTheme="minorHAnsi" w:hAnsiTheme="minorHAnsi" w:cstheme="minorHAnsi"/>
          <w:color w:val="FF0000"/>
          <w:szCs w:val="20"/>
          <w:shd w:val="clear" w:color="auto" w:fill="FFFFFF"/>
        </w:rPr>
        <w:t> rodinné domy, často stavěné podle téhož plánu, které se řadí těsně vedle sebe. Dvojdům je chápán jako řadový dům.</w:t>
      </w:r>
    </w:p>
    <w:p w14:paraId="5D824034" w14:textId="77777777" w:rsidR="00880E1F" w:rsidRPr="00341D34" w:rsidRDefault="00880E1F" w:rsidP="00880E1F">
      <w:pPr>
        <w:ind w:left="567" w:right="4819"/>
        <w:rPr>
          <w:rFonts w:cs="Verdana"/>
          <w:b/>
          <w:color w:val="FF0000"/>
          <w:szCs w:val="20"/>
        </w:rPr>
      </w:pPr>
    </w:p>
    <w:p w14:paraId="68E5F849" w14:textId="7614CBF4" w:rsidR="00880E1F" w:rsidRPr="00341D34" w:rsidRDefault="00880E1F" w:rsidP="00880E1F">
      <w:pPr>
        <w:ind w:right="4819"/>
        <w:rPr>
          <w:color w:val="FF0000"/>
        </w:rPr>
      </w:pPr>
      <w:r w:rsidRPr="00341D34">
        <w:rPr>
          <w:rFonts w:cs="Verdana"/>
          <w:b/>
          <w:color w:val="FF0000"/>
          <w:szCs w:val="20"/>
        </w:rPr>
        <w:t>1.2.</w:t>
      </w:r>
      <w:r w:rsidR="00BD49AB">
        <w:rPr>
          <w:rFonts w:cs="Verdana"/>
          <w:b/>
          <w:color w:val="FF0000"/>
          <w:szCs w:val="20"/>
        </w:rPr>
        <w:t>1</w:t>
      </w:r>
      <w:r w:rsidR="001D689F">
        <w:rPr>
          <w:rFonts w:cs="Verdana"/>
          <w:b/>
          <w:color w:val="FF0000"/>
          <w:szCs w:val="20"/>
        </w:rPr>
        <w:t>7</w:t>
      </w:r>
    </w:p>
    <w:p w14:paraId="2882282A" w14:textId="5A14C1FE" w:rsidR="00880E1F" w:rsidRPr="00341D34" w:rsidRDefault="00880E1F" w:rsidP="001C0114">
      <w:pPr>
        <w:ind w:right="4819"/>
        <w:rPr>
          <w:color w:val="FF0000"/>
          <w:lang w:eastAsia="ar-SA"/>
        </w:rPr>
        <w:sectPr w:rsidR="00880E1F" w:rsidRPr="00341D34" w:rsidSect="00880E1F">
          <w:type w:val="continuous"/>
          <w:pgSz w:w="11906" w:h="16838" w:code="9"/>
          <w:pgMar w:top="851" w:right="1134" w:bottom="1701" w:left="1134" w:header="567" w:footer="567" w:gutter="567"/>
          <w:cols w:space="708"/>
          <w:docGrid w:linePitch="360"/>
        </w:sectPr>
      </w:pPr>
      <w:r w:rsidRPr="00341D34">
        <w:rPr>
          <w:b/>
          <w:color w:val="FF0000"/>
          <w:szCs w:val="20"/>
        </w:rPr>
        <w:t>Maximální výškou stavby</w:t>
      </w:r>
      <w:r w:rsidRPr="00341D34">
        <w:rPr>
          <w:rFonts w:asciiTheme="minorHAnsi" w:hAnsiTheme="minorHAnsi" w:cstheme="minorHAnsi"/>
          <w:color w:val="FF0000"/>
          <w:szCs w:val="20"/>
        </w:rPr>
        <w:t xml:space="preserve"> se rozumí vzdálenost měřená svisle od nejnižšího bodu stávajícího rostlého terénu po úroveň nejvyššího hřebene střechy nebo po atiku</w:t>
      </w:r>
      <w:r w:rsidRPr="00341D34">
        <w:rPr>
          <w:color w:val="FF0000"/>
          <w:lang w:eastAsia="ar-SA"/>
        </w:rPr>
        <w:t xml:space="preserve">, podrobněji </w:t>
      </w:r>
      <w:r w:rsidRPr="00341D34">
        <w:rPr>
          <w:i/>
          <w:color w:val="FF0000"/>
          <w:lang w:eastAsia="ar-SA"/>
        </w:rPr>
        <w:t>viz část F. Využití ploch</w:t>
      </w:r>
    </w:p>
    <w:p w14:paraId="244B902D" w14:textId="77777777" w:rsidR="00880E1F" w:rsidRPr="00341D34" w:rsidRDefault="00880E1F" w:rsidP="001C0114">
      <w:pPr>
        <w:ind w:right="4819"/>
        <w:rPr>
          <w:color w:val="FF0000"/>
          <w:lang w:eastAsia="ar-SA"/>
        </w:rPr>
      </w:pPr>
    </w:p>
    <w:p w14:paraId="3DDD09AE" w14:textId="6F06F28F" w:rsidR="00880E1F" w:rsidRPr="00341D34" w:rsidRDefault="00880E1F" w:rsidP="00880E1F">
      <w:pPr>
        <w:ind w:right="4819"/>
        <w:rPr>
          <w:rFonts w:asciiTheme="minorHAnsi" w:hAnsiTheme="minorHAnsi" w:cstheme="minorHAnsi"/>
          <w:b/>
          <w:color w:val="FF0000"/>
          <w:szCs w:val="20"/>
        </w:rPr>
      </w:pPr>
      <w:r w:rsidRPr="00341D34">
        <w:rPr>
          <w:rFonts w:cs="Verdana"/>
          <w:b/>
          <w:color w:val="FF0000"/>
          <w:szCs w:val="20"/>
        </w:rPr>
        <w:t>1.2.</w:t>
      </w:r>
      <w:r w:rsidR="00BD49AB">
        <w:rPr>
          <w:rFonts w:cs="Verdana"/>
          <w:b/>
          <w:color w:val="FF0000"/>
          <w:szCs w:val="20"/>
        </w:rPr>
        <w:t>1</w:t>
      </w:r>
      <w:r w:rsidR="001D689F">
        <w:rPr>
          <w:rFonts w:cs="Verdana"/>
          <w:b/>
          <w:color w:val="FF0000"/>
          <w:szCs w:val="20"/>
        </w:rPr>
        <w:t>8</w:t>
      </w:r>
    </w:p>
    <w:p w14:paraId="63C9278F" w14:textId="77777777" w:rsidR="00880E1F" w:rsidRPr="00341D34" w:rsidRDefault="00880E1F" w:rsidP="00880E1F">
      <w:pPr>
        <w:ind w:right="4819"/>
        <w:rPr>
          <w:color w:val="FF0000"/>
        </w:rPr>
      </w:pPr>
      <w:r w:rsidRPr="00341D34">
        <w:rPr>
          <w:b/>
          <w:color w:val="FF0000"/>
        </w:rPr>
        <w:t xml:space="preserve">Interakční prvek </w:t>
      </w:r>
      <w:r w:rsidRPr="00341D34">
        <w:rPr>
          <w:bCs/>
          <w:color w:val="FF0000"/>
        </w:rPr>
        <w:t>je</w:t>
      </w:r>
      <w:r w:rsidRPr="00341D34">
        <w:rPr>
          <w:b/>
          <w:color w:val="FF0000"/>
        </w:rPr>
        <w:t xml:space="preserve"> </w:t>
      </w:r>
      <w:r w:rsidRPr="00341D34">
        <w:rPr>
          <w:color w:val="FF0000"/>
        </w:rPr>
        <w:t>doplňující část ÚSES. Jde o</w:t>
      </w:r>
      <w:r w:rsidRPr="00341D34">
        <w:rPr>
          <w:rFonts w:cs="Times New Roman"/>
          <w:color w:val="FF0000"/>
        </w:rPr>
        <w:t> </w:t>
      </w:r>
      <w:r w:rsidRPr="00341D34">
        <w:rPr>
          <w:color w:val="FF0000"/>
        </w:rPr>
        <w:t>lokality, které umožňují život těch druhů organismů, které se podílejí na udržování stability v intenzivně využívaných málo stabilních územích sousedících s ÚSES.</w:t>
      </w:r>
    </w:p>
    <w:p w14:paraId="36FF8080" w14:textId="77777777" w:rsidR="00880E1F" w:rsidRPr="00341D34" w:rsidRDefault="00880E1F" w:rsidP="00880E1F">
      <w:pPr>
        <w:ind w:left="567" w:right="4819"/>
        <w:rPr>
          <w:color w:val="FF0000"/>
          <w:lang w:eastAsia="ar-SA"/>
        </w:rPr>
      </w:pPr>
    </w:p>
    <w:p w14:paraId="02F18964" w14:textId="6A2CAE32" w:rsidR="00880E1F" w:rsidRPr="00341D34" w:rsidRDefault="00880E1F" w:rsidP="00880E1F">
      <w:pPr>
        <w:ind w:right="4819"/>
        <w:rPr>
          <w:b/>
          <w:color w:val="FF0000"/>
          <w:lang w:eastAsia="ar-SA"/>
        </w:rPr>
      </w:pPr>
      <w:r w:rsidRPr="00341D34">
        <w:rPr>
          <w:b/>
          <w:color w:val="FF0000"/>
          <w:lang w:eastAsia="ar-SA"/>
        </w:rPr>
        <w:t>1.2.</w:t>
      </w:r>
      <w:r w:rsidR="001D689F">
        <w:rPr>
          <w:b/>
          <w:color w:val="FF0000"/>
          <w:lang w:eastAsia="ar-SA"/>
        </w:rPr>
        <w:t>19</w:t>
      </w:r>
    </w:p>
    <w:p w14:paraId="07308178" w14:textId="77777777" w:rsidR="00880E1F" w:rsidRPr="00341D34" w:rsidRDefault="00880E1F" w:rsidP="00880E1F">
      <w:pPr>
        <w:ind w:right="4819"/>
        <w:rPr>
          <w:b/>
          <w:color w:val="FF0000"/>
          <w:lang w:eastAsia="ar-SA"/>
        </w:rPr>
      </w:pPr>
      <w:r w:rsidRPr="00341D34">
        <w:rPr>
          <w:b/>
          <w:color w:val="FF0000"/>
          <w:lang w:eastAsia="ar-SA"/>
        </w:rPr>
        <w:t xml:space="preserve">Nerušící provozovny služeb </w:t>
      </w:r>
      <w:r w:rsidRPr="00341D34">
        <w:rPr>
          <w:color w:val="FF0000"/>
        </w:rPr>
        <w:t>jsou služby, které svým provozováním, výrobním a technickým zařízením nenarušují negativními účinky a vlivy provoz a užívání staveb a zařízení ve svém okolí a nezhoršují životní prostředí souvisejícího území.</w:t>
      </w:r>
    </w:p>
    <w:p w14:paraId="6AE39EA7" w14:textId="77777777" w:rsidR="00880E1F" w:rsidRPr="00341D34" w:rsidRDefault="00880E1F" w:rsidP="00880E1F">
      <w:pPr>
        <w:ind w:left="567" w:right="4819"/>
        <w:rPr>
          <w:color w:val="FF0000"/>
          <w:lang w:eastAsia="ar-SA"/>
        </w:rPr>
      </w:pPr>
    </w:p>
    <w:p w14:paraId="394A5722" w14:textId="4F23AE12" w:rsidR="00880E1F" w:rsidRPr="00341D34" w:rsidRDefault="00880E1F" w:rsidP="00880E1F">
      <w:pPr>
        <w:ind w:right="4819"/>
        <w:rPr>
          <w:b/>
          <w:color w:val="FF0000"/>
          <w:lang w:eastAsia="ar-SA"/>
        </w:rPr>
      </w:pPr>
      <w:r w:rsidRPr="00341D34">
        <w:rPr>
          <w:b/>
          <w:color w:val="FF0000"/>
          <w:lang w:eastAsia="ar-SA"/>
        </w:rPr>
        <w:t>1.2.2</w:t>
      </w:r>
      <w:r w:rsidR="001D689F">
        <w:rPr>
          <w:b/>
          <w:color w:val="FF0000"/>
          <w:lang w:eastAsia="ar-SA"/>
        </w:rPr>
        <w:t>0</w:t>
      </w:r>
    </w:p>
    <w:p w14:paraId="5D70EAD7" w14:textId="4BCC16FA" w:rsidR="00880E1F" w:rsidRDefault="00880E1F" w:rsidP="00A97570">
      <w:pPr>
        <w:ind w:right="4819"/>
        <w:rPr>
          <w:color w:val="FF0000"/>
        </w:rPr>
      </w:pPr>
      <w:r w:rsidRPr="00341D34">
        <w:rPr>
          <w:b/>
          <w:color w:val="FF0000"/>
          <w:lang w:eastAsia="ar-SA"/>
        </w:rPr>
        <w:t xml:space="preserve">Nerušící řemeslná výroba </w:t>
      </w:r>
      <w:r w:rsidRPr="00341D34">
        <w:rPr>
          <w:color w:val="FF0000"/>
        </w:rPr>
        <w:t>je výroba, která svým provozováním, výrobním a technickým zařízením nenarušuje negativními účinky a negativními vlivy provoz a užívání staveb a zařízení ve svém okolí a nezhoršuje životní prostředí souvisejícího území.</w:t>
      </w:r>
    </w:p>
    <w:p w14:paraId="0EDF4E86" w14:textId="77777777" w:rsidR="00A97570" w:rsidRDefault="00A97570" w:rsidP="00A97570">
      <w:pPr>
        <w:ind w:right="4819"/>
        <w:rPr>
          <w:color w:val="FF0000"/>
        </w:rPr>
      </w:pPr>
    </w:p>
    <w:p w14:paraId="12DD1071" w14:textId="77777777" w:rsidR="00A97570" w:rsidRDefault="00A97570" w:rsidP="00A97570">
      <w:pPr>
        <w:ind w:right="4819"/>
        <w:rPr>
          <w:color w:val="FF0000"/>
        </w:rPr>
      </w:pPr>
    </w:p>
    <w:p w14:paraId="5DA3AECF" w14:textId="77777777" w:rsidR="00A97570" w:rsidRPr="00A97570" w:rsidRDefault="00A97570" w:rsidP="00A97570">
      <w:pPr>
        <w:ind w:right="4819"/>
        <w:rPr>
          <w:b/>
          <w:color w:val="FF0000"/>
          <w:lang w:eastAsia="ar-SA"/>
        </w:rPr>
      </w:pPr>
    </w:p>
    <w:p w14:paraId="78C4A7E2" w14:textId="57F0079A" w:rsidR="002152C5" w:rsidRPr="008C52F4" w:rsidRDefault="00FF7644" w:rsidP="00FF7644">
      <w:pPr>
        <w:pStyle w:val="Nadpis1"/>
        <w:numPr>
          <w:ilvl w:val="0"/>
          <w:numId w:val="0"/>
        </w:numPr>
        <w:ind w:left="851" w:hanging="851"/>
        <w:rPr>
          <w:strike/>
          <w:color w:val="FF0000"/>
        </w:rPr>
      </w:pPr>
      <w:bookmarkStart w:id="627" w:name="_Toc174348901"/>
      <w:r>
        <w:rPr>
          <w:strike/>
          <w:color w:val="FF0000"/>
        </w:rPr>
        <w:t xml:space="preserve">L.   </w:t>
      </w:r>
      <w:r w:rsidR="002152C5" w:rsidRPr="008C52F4">
        <w:rPr>
          <w:strike/>
          <w:color w:val="FF0000"/>
        </w:rPr>
        <w:t>Údaje o územním plánu</w:t>
      </w:r>
      <w:bookmarkEnd w:id="617"/>
      <w:bookmarkEnd w:id="618"/>
      <w:bookmarkEnd w:id="619"/>
      <w:bookmarkEnd w:id="620"/>
      <w:bookmarkEnd w:id="627"/>
    </w:p>
    <w:p w14:paraId="2B69930C" w14:textId="77777777" w:rsidR="002152C5" w:rsidRPr="008C52F4" w:rsidRDefault="002152C5" w:rsidP="00796F4C">
      <w:pPr>
        <w:pStyle w:val="Zkladntext-prvnodsazen"/>
        <w:rPr>
          <w:rFonts w:ascii="Calibri" w:hAnsi="Calibri"/>
          <w:strike/>
          <w:color w:val="FF0000"/>
          <w:sz w:val="20"/>
          <w:szCs w:val="20"/>
        </w:rPr>
      </w:pPr>
      <w:r w:rsidRPr="008C52F4">
        <w:rPr>
          <w:rFonts w:ascii="Calibri" w:hAnsi="Calibri"/>
          <w:strike/>
          <w:color w:val="FF0000"/>
          <w:sz w:val="20"/>
          <w:szCs w:val="20"/>
        </w:rPr>
        <w:t>Územní plán Dobřichovic obsahuje textovou a grafickou část</w:t>
      </w:r>
      <w:r w:rsidR="00C962E7" w:rsidRPr="008C52F4">
        <w:rPr>
          <w:rFonts w:ascii="Calibri" w:hAnsi="Calibri"/>
          <w:strike/>
          <w:color w:val="FF0000"/>
          <w:sz w:val="20"/>
          <w:szCs w:val="20"/>
        </w:rPr>
        <w:t>.</w:t>
      </w:r>
      <w:r w:rsidRPr="008C52F4">
        <w:rPr>
          <w:rFonts w:ascii="Calibri" w:hAnsi="Calibri"/>
          <w:strike/>
          <w:color w:val="FF0000"/>
          <w:sz w:val="20"/>
          <w:szCs w:val="20"/>
        </w:rPr>
        <w:t xml:space="preserve"> </w:t>
      </w:r>
    </w:p>
    <w:p w14:paraId="0C3AF646" w14:textId="77777777" w:rsidR="00CD2A61" w:rsidRPr="008C52F4" w:rsidRDefault="00CD2A61" w:rsidP="00CD2A61">
      <w:pPr>
        <w:pStyle w:val="Zkladntext-prvnodsazen"/>
        <w:ind w:left="193" w:firstLine="709"/>
        <w:rPr>
          <w:rFonts w:ascii="Calibri" w:hAnsi="Calibri"/>
          <w:strike/>
          <w:color w:val="FF0000"/>
          <w:sz w:val="20"/>
          <w:szCs w:val="20"/>
        </w:rPr>
      </w:pPr>
    </w:p>
    <w:p w14:paraId="4D0696C6" w14:textId="478FA539" w:rsidR="00093D27" w:rsidRPr="008C52F4" w:rsidRDefault="002152C5">
      <w:pPr>
        <w:pStyle w:val="Zkladntext-prvnodsazen"/>
        <w:ind w:left="193" w:firstLine="709"/>
        <w:rPr>
          <w:rFonts w:ascii="Calibri" w:hAnsi="Calibri"/>
          <w:strike/>
          <w:color w:val="FF0000"/>
          <w:sz w:val="20"/>
          <w:szCs w:val="20"/>
        </w:rPr>
      </w:pPr>
      <w:r w:rsidRPr="008C52F4">
        <w:rPr>
          <w:rFonts w:ascii="Calibri" w:hAnsi="Calibri"/>
          <w:strike/>
          <w:color w:val="FF0000"/>
          <w:sz w:val="20"/>
          <w:szCs w:val="20"/>
        </w:rPr>
        <w:t xml:space="preserve">Textová část (celkem </w:t>
      </w:r>
      <w:r w:rsidR="00447400" w:rsidRPr="008C52F4">
        <w:rPr>
          <w:rFonts w:ascii="Calibri" w:hAnsi="Calibri"/>
          <w:strike/>
          <w:color w:val="FF0000"/>
          <w:sz w:val="20"/>
          <w:szCs w:val="20"/>
        </w:rPr>
        <w:t>5</w:t>
      </w:r>
      <w:r w:rsidR="00F87E19" w:rsidRPr="008C52F4">
        <w:rPr>
          <w:rFonts w:ascii="Calibri" w:hAnsi="Calibri"/>
          <w:strike/>
          <w:color w:val="FF0000"/>
          <w:sz w:val="20"/>
          <w:szCs w:val="20"/>
        </w:rPr>
        <w:t>3</w:t>
      </w:r>
      <w:r w:rsidRPr="008C52F4">
        <w:rPr>
          <w:rFonts w:ascii="Calibri" w:hAnsi="Calibri"/>
          <w:strike/>
          <w:color w:val="FF0000"/>
          <w:sz w:val="20"/>
          <w:szCs w:val="20"/>
        </w:rPr>
        <w:t xml:space="preserve"> stran)</w:t>
      </w:r>
    </w:p>
    <w:p w14:paraId="10D2FE61" w14:textId="77777777" w:rsidR="002152C5" w:rsidRPr="008C52F4" w:rsidRDefault="002152C5" w:rsidP="00DF36D1">
      <w:pPr>
        <w:pStyle w:val="Zkladntext-prvnodsazen"/>
        <w:rPr>
          <w:rFonts w:ascii="Calibri" w:hAnsi="Calibri"/>
          <w:strike/>
          <w:color w:val="FF0000"/>
          <w:sz w:val="20"/>
          <w:szCs w:val="20"/>
        </w:rPr>
      </w:pPr>
      <w:r w:rsidRPr="008C52F4">
        <w:rPr>
          <w:rFonts w:ascii="Calibri" w:hAnsi="Calibri"/>
          <w:strike/>
          <w:color w:val="FF0000"/>
          <w:sz w:val="20"/>
          <w:szCs w:val="20"/>
        </w:rPr>
        <w:t>Grafick</w:t>
      </w:r>
      <w:r w:rsidR="00E807E2" w:rsidRPr="008C52F4">
        <w:rPr>
          <w:rFonts w:ascii="Calibri" w:hAnsi="Calibri"/>
          <w:strike/>
          <w:color w:val="FF0000"/>
          <w:sz w:val="20"/>
          <w:szCs w:val="20"/>
        </w:rPr>
        <w:t>á</w:t>
      </w:r>
      <w:r w:rsidRPr="008C52F4">
        <w:rPr>
          <w:rFonts w:ascii="Calibri" w:hAnsi="Calibri"/>
          <w:strike/>
          <w:color w:val="FF0000"/>
          <w:sz w:val="20"/>
          <w:szCs w:val="20"/>
        </w:rPr>
        <w:t xml:space="preserve"> </w:t>
      </w:r>
      <w:r w:rsidR="000E3E31" w:rsidRPr="008C52F4">
        <w:rPr>
          <w:rFonts w:ascii="Calibri" w:hAnsi="Calibri"/>
          <w:strike/>
          <w:color w:val="FF0000"/>
          <w:sz w:val="20"/>
          <w:szCs w:val="20"/>
        </w:rPr>
        <w:t>část</w:t>
      </w:r>
      <w:r w:rsidRPr="008C52F4">
        <w:rPr>
          <w:rFonts w:ascii="Calibri" w:hAnsi="Calibri"/>
          <w:strike/>
          <w:color w:val="FF0000"/>
          <w:sz w:val="20"/>
          <w:szCs w:val="20"/>
        </w:rPr>
        <w:t>:</w:t>
      </w:r>
    </w:p>
    <w:p w14:paraId="0975778E" w14:textId="77777777" w:rsidR="002152C5" w:rsidRPr="008C52F4" w:rsidRDefault="002152C5" w:rsidP="00DF36D1">
      <w:pPr>
        <w:pStyle w:val="Zkladntext-prvnodsazen"/>
        <w:rPr>
          <w:rFonts w:ascii="Calibri" w:hAnsi="Calibri"/>
          <w:strike/>
          <w:color w:val="FF0000"/>
          <w:sz w:val="20"/>
          <w:szCs w:val="20"/>
        </w:rPr>
      </w:pPr>
      <w:r w:rsidRPr="008C52F4">
        <w:rPr>
          <w:rFonts w:ascii="Calibri" w:hAnsi="Calibri"/>
          <w:strike/>
          <w:color w:val="FF0000"/>
          <w:sz w:val="20"/>
          <w:szCs w:val="20"/>
        </w:rPr>
        <w:lastRenderedPageBreak/>
        <w:t>N.1</w:t>
      </w:r>
      <w:r w:rsidRPr="008C52F4">
        <w:rPr>
          <w:rFonts w:ascii="Calibri" w:hAnsi="Calibri"/>
          <w:strike/>
          <w:color w:val="FF0000"/>
          <w:sz w:val="20"/>
          <w:szCs w:val="20"/>
        </w:rPr>
        <w:tab/>
      </w:r>
      <w:r w:rsidR="006113BC" w:rsidRPr="008C52F4">
        <w:rPr>
          <w:rFonts w:ascii="Calibri" w:hAnsi="Calibri"/>
          <w:strike/>
          <w:color w:val="FF0000"/>
          <w:sz w:val="20"/>
          <w:szCs w:val="20"/>
        </w:rPr>
        <w:t xml:space="preserve">VÝKRES </w:t>
      </w:r>
      <w:r w:rsidR="00647DDB" w:rsidRPr="008C52F4">
        <w:rPr>
          <w:rFonts w:ascii="Calibri" w:hAnsi="Calibri"/>
          <w:strike/>
          <w:color w:val="FF0000"/>
          <w:sz w:val="20"/>
          <w:szCs w:val="20"/>
        </w:rPr>
        <w:t>ZÁKLADNÍ</w:t>
      </w:r>
      <w:r w:rsidR="006113BC" w:rsidRPr="008C52F4">
        <w:rPr>
          <w:rFonts w:ascii="Calibri" w:hAnsi="Calibri"/>
          <w:strike/>
          <w:color w:val="FF0000"/>
          <w:sz w:val="20"/>
          <w:szCs w:val="20"/>
        </w:rPr>
        <w:t>HO</w:t>
      </w:r>
      <w:r w:rsidR="00647DDB" w:rsidRPr="008C52F4">
        <w:rPr>
          <w:rFonts w:ascii="Calibri" w:hAnsi="Calibri"/>
          <w:strike/>
          <w:color w:val="FF0000"/>
          <w:sz w:val="20"/>
          <w:szCs w:val="20"/>
        </w:rPr>
        <w:t xml:space="preserve"> ČLENĚNÍ ÚZEMÍ</w:t>
      </w:r>
    </w:p>
    <w:p w14:paraId="7A782B6B" w14:textId="77777777" w:rsidR="002152C5" w:rsidRPr="008C52F4" w:rsidRDefault="002152C5" w:rsidP="00DF36D1">
      <w:pPr>
        <w:pStyle w:val="Zkladntext-prvnodsazen"/>
        <w:rPr>
          <w:rFonts w:ascii="Calibri" w:hAnsi="Calibri"/>
          <w:strike/>
          <w:color w:val="FF0000"/>
          <w:sz w:val="20"/>
          <w:szCs w:val="20"/>
        </w:rPr>
      </w:pPr>
      <w:r w:rsidRPr="008C52F4">
        <w:rPr>
          <w:rFonts w:ascii="Calibri" w:hAnsi="Calibri"/>
          <w:strike/>
          <w:color w:val="FF0000"/>
          <w:sz w:val="20"/>
          <w:szCs w:val="20"/>
        </w:rPr>
        <w:t>N.2</w:t>
      </w:r>
      <w:r w:rsidRPr="008C52F4">
        <w:rPr>
          <w:rFonts w:ascii="Calibri" w:hAnsi="Calibri"/>
          <w:strike/>
          <w:color w:val="FF0000"/>
          <w:sz w:val="20"/>
          <w:szCs w:val="20"/>
        </w:rPr>
        <w:tab/>
        <w:t>HLAVNÍ VÝKRES</w:t>
      </w:r>
    </w:p>
    <w:p w14:paraId="6F26A7D9" w14:textId="77777777" w:rsidR="002152C5" w:rsidRPr="008C52F4" w:rsidRDefault="002152C5" w:rsidP="00DF36D1">
      <w:pPr>
        <w:pStyle w:val="Zkladntext-prvnodsazen"/>
        <w:rPr>
          <w:rFonts w:ascii="Calibri" w:hAnsi="Calibri"/>
          <w:strike/>
          <w:color w:val="FF0000"/>
          <w:sz w:val="20"/>
          <w:szCs w:val="20"/>
        </w:rPr>
      </w:pPr>
      <w:r w:rsidRPr="008C52F4">
        <w:rPr>
          <w:rFonts w:ascii="Calibri" w:hAnsi="Calibri"/>
          <w:strike/>
          <w:color w:val="FF0000"/>
          <w:sz w:val="20"/>
          <w:szCs w:val="20"/>
        </w:rPr>
        <w:t>N.</w:t>
      </w:r>
      <w:r w:rsidR="00A11800" w:rsidRPr="008C52F4">
        <w:rPr>
          <w:rFonts w:ascii="Calibri" w:hAnsi="Calibri"/>
          <w:strike/>
          <w:color w:val="FF0000"/>
          <w:sz w:val="20"/>
          <w:szCs w:val="20"/>
        </w:rPr>
        <w:t>3</w:t>
      </w:r>
      <w:r w:rsidRPr="008C52F4">
        <w:rPr>
          <w:rFonts w:ascii="Calibri" w:hAnsi="Calibri"/>
          <w:strike/>
          <w:color w:val="FF0000"/>
          <w:sz w:val="20"/>
          <w:szCs w:val="20"/>
        </w:rPr>
        <w:tab/>
      </w:r>
      <w:r w:rsidR="003B04AB" w:rsidRPr="008C52F4">
        <w:rPr>
          <w:rFonts w:ascii="Calibri" w:hAnsi="Calibri"/>
          <w:strike/>
          <w:color w:val="FF0000"/>
          <w:sz w:val="20"/>
          <w:szCs w:val="20"/>
        </w:rPr>
        <w:t xml:space="preserve">VÝKRES </w:t>
      </w:r>
      <w:r w:rsidRPr="008C52F4">
        <w:rPr>
          <w:rFonts w:ascii="Calibri" w:hAnsi="Calibri"/>
          <w:strike/>
          <w:color w:val="FF0000"/>
          <w:sz w:val="20"/>
          <w:szCs w:val="20"/>
        </w:rPr>
        <w:t>KONCEPCE DOPRAVNÍ INFRASTRUKTURY</w:t>
      </w:r>
    </w:p>
    <w:p w14:paraId="390212F7" w14:textId="77777777" w:rsidR="002152C5" w:rsidRPr="008C52F4" w:rsidRDefault="002152C5" w:rsidP="00DF36D1">
      <w:pPr>
        <w:pStyle w:val="Zkladntext-prvnodsazen"/>
        <w:rPr>
          <w:rFonts w:ascii="Calibri" w:hAnsi="Calibri"/>
          <w:strike/>
          <w:color w:val="FF0000"/>
          <w:sz w:val="20"/>
          <w:szCs w:val="20"/>
        </w:rPr>
      </w:pPr>
      <w:r w:rsidRPr="008C52F4">
        <w:rPr>
          <w:rFonts w:ascii="Calibri" w:hAnsi="Calibri"/>
          <w:strike/>
          <w:color w:val="FF0000"/>
          <w:sz w:val="20"/>
          <w:szCs w:val="20"/>
        </w:rPr>
        <w:t>N.</w:t>
      </w:r>
      <w:r w:rsidR="00A11800" w:rsidRPr="008C52F4">
        <w:rPr>
          <w:rFonts w:ascii="Calibri" w:hAnsi="Calibri"/>
          <w:strike/>
          <w:color w:val="FF0000"/>
          <w:sz w:val="20"/>
          <w:szCs w:val="20"/>
        </w:rPr>
        <w:t>4</w:t>
      </w:r>
      <w:r w:rsidRPr="008C52F4">
        <w:rPr>
          <w:rFonts w:ascii="Calibri" w:hAnsi="Calibri"/>
          <w:strike/>
          <w:color w:val="FF0000"/>
          <w:sz w:val="20"/>
          <w:szCs w:val="20"/>
        </w:rPr>
        <w:tab/>
      </w:r>
      <w:r w:rsidR="006D08A6" w:rsidRPr="008C52F4">
        <w:rPr>
          <w:rFonts w:ascii="Calibri" w:hAnsi="Calibri"/>
          <w:strike/>
          <w:color w:val="FF0000"/>
          <w:sz w:val="20"/>
          <w:szCs w:val="20"/>
        </w:rPr>
        <w:t xml:space="preserve">VÝKRES </w:t>
      </w:r>
      <w:r w:rsidRPr="008C52F4">
        <w:rPr>
          <w:rFonts w:ascii="Calibri" w:hAnsi="Calibri"/>
          <w:strike/>
          <w:color w:val="FF0000"/>
          <w:sz w:val="20"/>
          <w:szCs w:val="20"/>
        </w:rPr>
        <w:t>KONCEPCE TECHNICKÉ INFRASTRUKTURY</w:t>
      </w:r>
    </w:p>
    <w:p w14:paraId="1F9E4D32" w14:textId="77777777" w:rsidR="002152C5" w:rsidRPr="008C52F4" w:rsidRDefault="002152C5" w:rsidP="00DF36D1">
      <w:pPr>
        <w:pStyle w:val="Zkladntext-prvnodsazen"/>
        <w:rPr>
          <w:rFonts w:ascii="Calibri" w:hAnsi="Calibri"/>
          <w:strike/>
          <w:color w:val="FF0000"/>
          <w:sz w:val="20"/>
          <w:szCs w:val="20"/>
        </w:rPr>
      </w:pPr>
      <w:r w:rsidRPr="008C52F4">
        <w:rPr>
          <w:rFonts w:ascii="Calibri" w:hAnsi="Calibri"/>
          <w:strike/>
          <w:color w:val="FF0000"/>
          <w:sz w:val="20"/>
          <w:szCs w:val="20"/>
        </w:rPr>
        <w:t>N.</w:t>
      </w:r>
      <w:r w:rsidR="00A11800" w:rsidRPr="008C52F4">
        <w:rPr>
          <w:rFonts w:ascii="Calibri" w:hAnsi="Calibri"/>
          <w:strike/>
          <w:color w:val="FF0000"/>
          <w:sz w:val="20"/>
          <w:szCs w:val="20"/>
        </w:rPr>
        <w:t>5</w:t>
      </w:r>
      <w:r w:rsidRPr="008C52F4">
        <w:rPr>
          <w:rFonts w:ascii="Calibri" w:hAnsi="Calibri"/>
          <w:strike/>
          <w:color w:val="FF0000"/>
          <w:sz w:val="20"/>
          <w:szCs w:val="20"/>
        </w:rPr>
        <w:tab/>
      </w:r>
      <w:r w:rsidR="00A11800" w:rsidRPr="008C52F4">
        <w:rPr>
          <w:rFonts w:ascii="Calibri" w:hAnsi="Calibri"/>
          <w:strike/>
          <w:color w:val="FF0000"/>
          <w:sz w:val="20"/>
          <w:szCs w:val="20"/>
        </w:rPr>
        <w:t xml:space="preserve">VÝKRES </w:t>
      </w:r>
      <w:r w:rsidR="00647DDB" w:rsidRPr="008C52F4">
        <w:rPr>
          <w:rFonts w:ascii="Calibri" w:hAnsi="Calibri"/>
          <w:strike/>
          <w:color w:val="FF0000"/>
          <w:sz w:val="20"/>
          <w:szCs w:val="20"/>
        </w:rPr>
        <w:t>VEŘEJNĚ PROSPĚŠN</w:t>
      </w:r>
      <w:r w:rsidR="00A11800" w:rsidRPr="008C52F4">
        <w:rPr>
          <w:rFonts w:ascii="Calibri" w:hAnsi="Calibri"/>
          <w:strike/>
          <w:color w:val="FF0000"/>
          <w:sz w:val="20"/>
          <w:szCs w:val="20"/>
        </w:rPr>
        <w:t>Ý</w:t>
      </w:r>
      <w:r w:rsidR="00F07507" w:rsidRPr="008C52F4">
        <w:rPr>
          <w:rFonts w:ascii="Calibri" w:hAnsi="Calibri"/>
          <w:strike/>
          <w:color w:val="FF0000"/>
          <w:sz w:val="20"/>
          <w:szCs w:val="20"/>
        </w:rPr>
        <w:t>C</w:t>
      </w:r>
      <w:r w:rsidR="00A11800" w:rsidRPr="008C52F4">
        <w:rPr>
          <w:rFonts w:ascii="Calibri" w:hAnsi="Calibri"/>
          <w:strike/>
          <w:color w:val="FF0000"/>
          <w:sz w:val="20"/>
          <w:szCs w:val="20"/>
        </w:rPr>
        <w:t>H</w:t>
      </w:r>
      <w:r w:rsidR="00647DDB" w:rsidRPr="008C52F4">
        <w:rPr>
          <w:rFonts w:ascii="Calibri" w:hAnsi="Calibri"/>
          <w:strike/>
          <w:color w:val="FF0000"/>
          <w:sz w:val="20"/>
          <w:szCs w:val="20"/>
        </w:rPr>
        <w:t xml:space="preserve"> STAV</w:t>
      </w:r>
      <w:r w:rsidR="00A11800" w:rsidRPr="008C52F4">
        <w:rPr>
          <w:rFonts w:ascii="Calibri" w:hAnsi="Calibri"/>
          <w:strike/>
          <w:color w:val="FF0000"/>
          <w:sz w:val="20"/>
          <w:szCs w:val="20"/>
        </w:rPr>
        <w:t>EB</w:t>
      </w:r>
      <w:r w:rsidR="00647DDB" w:rsidRPr="008C52F4">
        <w:rPr>
          <w:rFonts w:ascii="Calibri" w:hAnsi="Calibri"/>
          <w:strike/>
          <w:color w:val="FF0000"/>
          <w:sz w:val="20"/>
          <w:szCs w:val="20"/>
        </w:rPr>
        <w:t>, OPATŘENÍ A ASANAC</w:t>
      </w:r>
      <w:r w:rsidR="00A11800" w:rsidRPr="008C52F4">
        <w:rPr>
          <w:rFonts w:ascii="Calibri" w:hAnsi="Calibri"/>
          <w:strike/>
          <w:color w:val="FF0000"/>
          <w:sz w:val="20"/>
          <w:szCs w:val="20"/>
        </w:rPr>
        <w:t>Í</w:t>
      </w:r>
    </w:p>
    <w:p w14:paraId="17044B3D" w14:textId="77777777" w:rsidR="002152C5" w:rsidRDefault="002152C5" w:rsidP="0084765C">
      <w:pPr>
        <w:pStyle w:val="Zkladntext-prvnodsazen"/>
        <w:ind w:left="0"/>
        <w:rPr>
          <w:rFonts w:cs="Times New Roman"/>
        </w:rPr>
      </w:pPr>
    </w:p>
    <w:p w14:paraId="394E08D5" w14:textId="77777777" w:rsidR="00341D34" w:rsidRPr="00341D34" w:rsidRDefault="00341D34" w:rsidP="00341D34">
      <w:pPr>
        <w:ind w:right="4819"/>
        <w:rPr>
          <w:lang w:eastAsia="ar-SA"/>
        </w:rPr>
      </w:pPr>
    </w:p>
    <w:p w14:paraId="01B5AB80" w14:textId="77777777" w:rsidR="00341D34" w:rsidRDefault="00341D34" w:rsidP="00341D34">
      <w:pPr>
        <w:rPr>
          <w:lang w:eastAsia="ar-SA"/>
        </w:rPr>
      </w:pPr>
    </w:p>
    <w:p w14:paraId="79A8F7AB" w14:textId="3D93772E" w:rsidR="0084765C" w:rsidRPr="0084765C" w:rsidRDefault="0084765C" w:rsidP="0084765C">
      <w:pPr>
        <w:rPr>
          <w:lang w:eastAsia="ar-SA"/>
        </w:rPr>
      </w:pPr>
    </w:p>
    <w:sectPr w:rsidR="0084765C" w:rsidRPr="0084765C" w:rsidSect="00946565">
      <w:footerReference w:type="default" r:id="rId35"/>
      <w:type w:val="continuous"/>
      <w:pgSz w:w="11906" w:h="16838" w:code="9"/>
      <w:pgMar w:top="851" w:right="1134" w:bottom="1701" w:left="1134" w:header="567" w:footer="567" w:gutter="56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DA799F" w14:textId="77777777" w:rsidR="00C97310" w:rsidRDefault="00C97310" w:rsidP="005A55D5">
      <w:pPr>
        <w:rPr>
          <w:rFonts w:cs="Times New Roman"/>
        </w:rPr>
      </w:pPr>
      <w:r>
        <w:rPr>
          <w:rFonts w:cs="Times New Roman"/>
        </w:rPr>
        <w:separator/>
      </w:r>
    </w:p>
  </w:endnote>
  <w:endnote w:type="continuationSeparator" w:id="0">
    <w:p w14:paraId="43FFB43D" w14:textId="77777777" w:rsidR="00C97310" w:rsidRDefault="00C97310" w:rsidP="005A55D5">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FuturTEELig">
    <w:charset w:val="00"/>
    <w:family w:val="auto"/>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0CE23" w14:textId="4CD74655" w:rsidR="00C367F2" w:rsidRPr="005F04F3" w:rsidRDefault="00C367F2" w:rsidP="0005082D">
    <w:pPr>
      <w:tabs>
        <w:tab w:val="left" w:pos="3270"/>
        <w:tab w:val="right" w:pos="9000"/>
      </w:tabs>
      <w:rPr>
        <w:rFonts w:cs="Times New Roman"/>
        <w:color w:val="333333"/>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1B91C" w14:textId="77777777" w:rsidR="00381BCD" w:rsidRPr="005F04F3" w:rsidRDefault="00381BCD" w:rsidP="0005082D">
    <w:pPr>
      <w:tabs>
        <w:tab w:val="left" w:pos="3270"/>
        <w:tab w:val="right" w:pos="9000"/>
      </w:tabs>
      <w:rPr>
        <w:rFonts w:cs="Times New Roman"/>
        <w:color w:val="333333"/>
        <w:szCs w:val="20"/>
      </w:rPr>
    </w:pPr>
    <w:r w:rsidRPr="005F04F3">
      <w:rPr>
        <w:color w:val="333333"/>
        <w:szCs w:val="20"/>
      </w:rPr>
      <w:t xml:space="preserve">Územní plán </w:t>
    </w:r>
    <w:r>
      <w:rPr>
        <w:color w:val="333333"/>
        <w:szCs w:val="20"/>
      </w:rPr>
      <w:t>Dobřichovic</w:t>
    </w:r>
    <w:r>
      <w:rPr>
        <w:color w:val="333333"/>
        <w:szCs w:val="20"/>
      </w:rPr>
      <w:tab/>
      <w:t xml:space="preserve">                                                                                                                           </w:t>
    </w:r>
    <w:r w:rsidRPr="005F04F3">
      <w:rPr>
        <w:color w:val="333333"/>
        <w:szCs w:val="20"/>
      </w:rPr>
      <w:fldChar w:fldCharType="begin"/>
    </w:r>
    <w:r w:rsidRPr="005F04F3">
      <w:rPr>
        <w:color w:val="333333"/>
        <w:szCs w:val="20"/>
      </w:rPr>
      <w:instrText xml:space="preserve"> PAGE   \* MERGEFORMAT </w:instrText>
    </w:r>
    <w:r w:rsidRPr="005F04F3">
      <w:rPr>
        <w:color w:val="333333"/>
        <w:szCs w:val="20"/>
      </w:rPr>
      <w:fldChar w:fldCharType="separate"/>
    </w:r>
    <w:r>
      <w:rPr>
        <w:noProof/>
        <w:color w:val="333333"/>
        <w:szCs w:val="20"/>
      </w:rPr>
      <w:t>14</w:t>
    </w:r>
    <w:r w:rsidRPr="005F04F3">
      <w:rPr>
        <w:color w:val="333333"/>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AB55A" w14:textId="21D96850" w:rsidR="00C367F2" w:rsidRPr="005F04F3" w:rsidRDefault="00C367F2" w:rsidP="003606D7">
    <w:pPr>
      <w:tabs>
        <w:tab w:val="left" w:pos="3270"/>
        <w:tab w:val="right" w:pos="9000"/>
      </w:tabs>
      <w:rPr>
        <w:rFonts w:cs="Times New Roman"/>
        <w:color w:val="333333"/>
        <w:szCs w:val="20"/>
      </w:rPr>
    </w:pPr>
    <w:r w:rsidRPr="005F04F3">
      <w:rPr>
        <w:color w:val="333333"/>
        <w:szCs w:val="20"/>
      </w:rPr>
      <w:t xml:space="preserve">Územní plán </w:t>
    </w:r>
    <w:r>
      <w:rPr>
        <w:color w:val="333333"/>
        <w:szCs w:val="20"/>
      </w:rPr>
      <w:t>Dobřichovic</w:t>
    </w:r>
    <w:r>
      <w:rPr>
        <w:color w:val="333333"/>
        <w:szCs w:val="20"/>
      </w:rPr>
      <w:tab/>
    </w:r>
    <w:r>
      <w:rPr>
        <w:color w:val="333333"/>
        <w:szCs w:val="20"/>
      </w:rPr>
      <w:tab/>
    </w:r>
    <w:r w:rsidRPr="005F04F3">
      <w:rPr>
        <w:color w:val="333333"/>
        <w:szCs w:val="20"/>
      </w:rPr>
      <w:fldChar w:fldCharType="begin"/>
    </w:r>
    <w:r w:rsidRPr="005F04F3">
      <w:rPr>
        <w:color w:val="333333"/>
        <w:szCs w:val="20"/>
      </w:rPr>
      <w:instrText xml:space="preserve"> PAGE   \* MERGEFORMAT </w:instrText>
    </w:r>
    <w:r w:rsidRPr="005F04F3">
      <w:rPr>
        <w:color w:val="333333"/>
        <w:szCs w:val="20"/>
      </w:rPr>
      <w:fldChar w:fldCharType="separate"/>
    </w:r>
    <w:r w:rsidR="00795491">
      <w:rPr>
        <w:noProof/>
        <w:color w:val="333333"/>
        <w:szCs w:val="20"/>
      </w:rPr>
      <w:t>83</w:t>
    </w:r>
    <w:r w:rsidRPr="005F04F3">
      <w:rPr>
        <w:color w:val="333333"/>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C2517" w14:textId="4B04942F" w:rsidR="00C367F2" w:rsidRPr="005F04F3" w:rsidRDefault="00C367F2" w:rsidP="003606D7">
    <w:pPr>
      <w:tabs>
        <w:tab w:val="left" w:pos="3270"/>
        <w:tab w:val="right" w:pos="9000"/>
      </w:tabs>
      <w:rPr>
        <w:rFonts w:cs="Times New Roman"/>
        <w:color w:val="333333"/>
        <w:szCs w:val="20"/>
      </w:rPr>
    </w:pPr>
    <w:r w:rsidRPr="005F04F3">
      <w:rPr>
        <w:color w:val="333333"/>
        <w:szCs w:val="20"/>
      </w:rPr>
      <w:t xml:space="preserve">Územní plán </w:t>
    </w:r>
    <w:r>
      <w:rPr>
        <w:color w:val="333333"/>
        <w:szCs w:val="20"/>
      </w:rPr>
      <w:t>Dobřichovic</w:t>
    </w:r>
    <w:r>
      <w:rPr>
        <w:color w:val="333333"/>
        <w:szCs w:val="20"/>
      </w:rPr>
      <w:tab/>
    </w:r>
    <w:r>
      <w:rPr>
        <w:color w:val="333333"/>
        <w:szCs w:val="20"/>
      </w:rPr>
      <w:tab/>
    </w:r>
    <w:r w:rsidRPr="005F04F3">
      <w:rPr>
        <w:color w:val="333333"/>
        <w:szCs w:val="20"/>
      </w:rPr>
      <w:fldChar w:fldCharType="begin"/>
    </w:r>
    <w:r w:rsidRPr="005F04F3">
      <w:rPr>
        <w:color w:val="333333"/>
        <w:szCs w:val="20"/>
      </w:rPr>
      <w:instrText xml:space="preserve"> PAGE   \* MERGEFORMAT </w:instrText>
    </w:r>
    <w:r w:rsidRPr="005F04F3">
      <w:rPr>
        <w:color w:val="333333"/>
        <w:szCs w:val="20"/>
      </w:rPr>
      <w:fldChar w:fldCharType="separate"/>
    </w:r>
    <w:r w:rsidR="00795491">
      <w:rPr>
        <w:noProof/>
        <w:color w:val="333333"/>
        <w:szCs w:val="20"/>
      </w:rPr>
      <w:t>84</w:t>
    </w:r>
    <w:r w:rsidRPr="005F04F3">
      <w:rPr>
        <w:color w:val="333333"/>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1127F7" w14:textId="77777777" w:rsidR="00C97310" w:rsidRDefault="00C97310" w:rsidP="005A55D5">
      <w:pPr>
        <w:rPr>
          <w:rFonts w:cs="Times New Roman"/>
        </w:rPr>
      </w:pPr>
      <w:r>
        <w:rPr>
          <w:rFonts w:cs="Times New Roman"/>
        </w:rPr>
        <w:separator/>
      </w:r>
    </w:p>
  </w:footnote>
  <w:footnote w:type="continuationSeparator" w:id="0">
    <w:p w14:paraId="52F24182" w14:textId="77777777" w:rsidR="00C97310" w:rsidRDefault="00C97310" w:rsidP="005A55D5">
      <w:pPr>
        <w:rPr>
          <w:rFonts w:cs="Times New Roman"/>
        </w:rPr>
      </w:pPr>
      <w:r>
        <w:rPr>
          <w:rFonts w:cs="Times New Roman"/>
        </w:rP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9D6275A"/>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000008"/>
    <w:multiLevelType w:val="multilevel"/>
    <w:tmpl w:val="00000008"/>
    <w:name w:val="WW8Num7"/>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 w15:restartNumberingAfterBreak="0">
    <w:nsid w:val="0000000E"/>
    <w:multiLevelType w:val="multilevel"/>
    <w:tmpl w:val="0000000E"/>
    <w:name w:val="WW8Num20"/>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3" w15:restartNumberingAfterBreak="0">
    <w:nsid w:val="01095881"/>
    <w:multiLevelType w:val="hybridMultilevel"/>
    <w:tmpl w:val="3E7692C2"/>
    <w:lvl w:ilvl="0" w:tplc="04050001">
      <w:start w:val="1"/>
      <w:numFmt w:val="bullet"/>
      <w:lvlText w:val=""/>
      <w:lvlJc w:val="left"/>
      <w:pPr>
        <w:ind w:left="1979" w:hanging="360"/>
      </w:pPr>
      <w:rPr>
        <w:rFonts w:ascii="Symbol" w:hAnsi="Symbol" w:hint="default"/>
      </w:rPr>
    </w:lvl>
    <w:lvl w:ilvl="1" w:tplc="04050003" w:tentative="1">
      <w:start w:val="1"/>
      <w:numFmt w:val="bullet"/>
      <w:lvlText w:val="o"/>
      <w:lvlJc w:val="left"/>
      <w:pPr>
        <w:ind w:left="2699" w:hanging="360"/>
      </w:pPr>
      <w:rPr>
        <w:rFonts w:ascii="Courier New" w:hAnsi="Courier New" w:cs="Courier New" w:hint="default"/>
      </w:rPr>
    </w:lvl>
    <w:lvl w:ilvl="2" w:tplc="04050005" w:tentative="1">
      <w:start w:val="1"/>
      <w:numFmt w:val="bullet"/>
      <w:lvlText w:val=""/>
      <w:lvlJc w:val="left"/>
      <w:pPr>
        <w:ind w:left="3419" w:hanging="360"/>
      </w:pPr>
      <w:rPr>
        <w:rFonts w:ascii="Wingdings" w:hAnsi="Wingdings" w:hint="default"/>
      </w:rPr>
    </w:lvl>
    <w:lvl w:ilvl="3" w:tplc="04050001" w:tentative="1">
      <w:start w:val="1"/>
      <w:numFmt w:val="bullet"/>
      <w:lvlText w:val=""/>
      <w:lvlJc w:val="left"/>
      <w:pPr>
        <w:ind w:left="4139" w:hanging="360"/>
      </w:pPr>
      <w:rPr>
        <w:rFonts w:ascii="Symbol" w:hAnsi="Symbol" w:hint="default"/>
      </w:rPr>
    </w:lvl>
    <w:lvl w:ilvl="4" w:tplc="04050003" w:tentative="1">
      <w:start w:val="1"/>
      <w:numFmt w:val="bullet"/>
      <w:lvlText w:val="o"/>
      <w:lvlJc w:val="left"/>
      <w:pPr>
        <w:ind w:left="4859" w:hanging="360"/>
      </w:pPr>
      <w:rPr>
        <w:rFonts w:ascii="Courier New" w:hAnsi="Courier New" w:cs="Courier New" w:hint="default"/>
      </w:rPr>
    </w:lvl>
    <w:lvl w:ilvl="5" w:tplc="04050005" w:tentative="1">
      <w:start w:val="1"/>
      <w:numFmt w:val="bullet"/>
      <w:lvlText w:val=""/>
      <w:lvlJc w:val="left"/>
      <w:pPr>
        <w:ind w:left="5579" w:hanging="360"/>
      </w:pPr>
      <w:rPr>
        <w:rFonts w:ascii="Wingdings" w:hAnsi="Wingdings" w:hint="default"/>
      </w:rPr>
    </w:lvl>
    <w:lvl w:ilvl="6" w:tplc="04050001" w:tentative="1">
      <w:start w:val="1"/>
      <w:numFmt w:val="bullet"/>
      <w:lvlText w:val=""/>
      <w:lvlJc w:val="left"/>
      <w:pPr>
        <w:ind w:left="6299" w:hanging="360"/>
      </w:pPr>
      <w:rPr>
        <w:rFonts w:ascii="Symbol" w:hAnsi="Symbol" w:hint="default"/>
      </w:rPr>
    </w:lvl>
    <w:lvl w:ilvl="7" w:tplc="04050003" w:tentative="1">
      <w:start w:val="1"/>
      <w:numFmt w:val="bullet"/>
      <w:lvlText w:val="o"/>
      <w:lvlJc w:val="left"/>
      <w:pPr>
        <w:ind w:left="7019" w:hanging="360"/>
      </w:pPr>
      <w:rPr>
        <w:rFonts w:ascii="Courier New" w:hAnsi="Courier New" w:cs="Courier New" w:hint="default"/>
      </w:rPr>
    </w:lvl>
    <w:lvl w:ilvl="8" w:tplc="04050005" w:tentative="1">
      <w:start w:val="1"/>
      <w:numFmt w:val="bullet"/>
      <w:lvlText w:val=""/>
      <w:lvlJc w:val="left"/>
      <w:pPr>
        <w:ind w:left="7739" w:hanging="360"/>
      </w:pPr>
      <w:rPr>
        <w:rFonts w:ascii="Wingdings" w:hAnsi="Wingdings" w:hint="default"/>
      </w:rPr>
    </w:lvl>
  </w:abstractNum>
  <w:abstractNum w:abstractNumId="4" w15:restartNumberingAfterBreak="0">
    <w:nsid w:val="01BA5A37"/>
    <w:multiLevelType w:val="hybridMultilevel"/>
    <w:tmpl w:val="34E0F2A4"/>
    <w:lvl w:ilvl="0" w:tplc="64BC0EBA">
      <w:start w:val="6"/>
      <w:numFmt w:val="bullet"/>
      <w:lvlText w:val="-"/>
      <w:lvlJc w:val="left"/>
      <w:pPr>
        <w:ind w:left="1982" w:hanging="360"/>
      </w:pPr>
      <w:rPr>
        <w:rFonts w:ascii="Calibri" w:eastAsia="Calibri" w:hAnsi="Calibri" w:cs="Calibri" w:hint="default"/>
      </w:rPr>
    </w:lvl>
    <w:lvl w:ilvl="1" w:tplc="04050003" w:tentative="1">
      <w:start w:val="1"/>
      <w:numFmt w:val="bullet"/>
      <w:lvlText w:val="o"/>
      <w:lvlJc w:val="left"/>
      <w:pPr>
        <w:ind w:left="2702" w:hanging="360"/>
      </w:pPr>
      <w:rPr>
        <w:rFonts w:ascii="Courier New" w:hAnsi="Courier New" w:cs="Courier New" w:hint="default"/>
      </w:rPr>
    </w:lvl>
    <w:lvl w:ilvl="2" w:tplc="04050005" w:tentative="1">
      <w:start w:val="1"/>
      <w:numFmt w:val="bullet"/>
      <w:lvlText w:val=""/>
      <w:lvlJc w:val="left"/>
      <w:pPr>
        <w:ind w:left="3422" w:hanging="360"/>
      </w:pPr>
      <w:rPr>
        <w:rFonts w:ascii="Wingdings" w:hAnsi="Wingdings" w:hint="default"/>
      </w:rPr>
    </w:lvl>
    <w:lvl w:ilvl="3" w:tplc="04050001" w:tentative="1">
      <w:start w:val="1"/>
      <w:numFmt w:val="bullet"/>
      <w:lvlText w:val=""/>
      <w:lvlJc w:val="left"/>
      <w:pPr>
        <w:ind w:left="4142" w:hanging="360"/>
      </w:pPr>
      <w:rPr>
        <w:rFonts w:ascii="Symbol" w:hAnsi="Symbol" w:hint="default"/>
      </w:rPr>
    </w:lvl>
    <w:lvl w:ilvl="4" w:tplc="04050003" w:tentative="1">
      <w:start w:val="1"/>
      <w:numFmt w:val="bullet"/>
      <w:lvlText w:val="o"/>
      <w:lvlJc w:val="left"/>
      <w:pPr>
        <w:ind w:left="4862" w:hanging="360"/>
      </w:pPr>
      <w:rPr>
        <w:rFonts w:ascii="Courier New" w:hAnsi="Courier New" w:cs="Courier New" w:hint="default"/>
      </w:rPr>
    </w:lvl>
    <w:lvl w:ilvl="5" w:tplc="04050005" w:tentative="1">
      <w:start w:val="1"/>
      <w:numFmt w:val="bullet"/>
      <w:lvlText w:val=""/>
      <w:lvlJc w:val="left"/>
      <w:pPr>
        <w:ind w:left="5582" w:hanging="360"/>
      </w:pPr>
      <w:rPr>
        <w:rFonts w:ascii="Wingdings" w:hAnsi="Wingdings" w:hint="default"/>
      </w:rPr>
    </w:lvl>
    <w:lvl w:ilvl="6" w:tplc="04050001" w:tentative="1">
      <w:start w:val="1"/>
      <w:numFmt w:val="bullet"/>
      <w:lvlText w:val=""/>
      <w:lvlJc w:val="left"/>
      <w:pPr>
        <w:ind w:left="6302" w:hanging="360"/>
      </w:pPr>
      <w:rPr>
        <w:rFonts w:ascii="Symbol" w:hAnsi="Symbol" w:hint="default"/>
      </w:rPr>
    </w:lvl>
    <w:lvl w:ilvl="7" w:tplc="04050003" w:tentative="1">
      <w:start w:val="1"/>
      <w:numFmt w:val="bullet"/>
      <w:lvlText w:val="o"/>
      <w:lvlJc w:val="left"/>
      <w:pPr>
        <w:ind w:left="7022" w:hanging="360"/>
      </w:pPr>
      <w:rPr>
        <w:rFonts w:ascii="Courier New" w:hAnsi="Courier New" w:cs="Courier New" w:hint="default"/>
      </w:rPr>
    </w:lvl>
    <w:lvl w:ilvl="8" w:tplc="04050005" w:tentative="1">
      <w:start w:val="1"/>
      <w:numFmt w:val="bullet"/>
      <w:lvlText w:val=""/>
      <w:lvlJc w:val="left"/>
      <w:pPr>
        <w:ind w:left="7742" w:hanging="360"/>
      </w:pPr>
      <w:rPr>
        <w:rFonts w:ascii="Wingdings" w:hAnsi="Wingdings" w:hint="default"/>
      </w:rPr>
    </w:lvl>
  </w:abstractNum>
  <w:abstractNum w:abstractNumId="5" w15:restartNumberingAfterBreak="0">
    <w:nsid w:val="038C478D"/>
    <w:multiLevelType w:val="hybridMultilevel"/>
    <w:tmpl w:val="47F870D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4E7447A"/>
    <w:multiLevelType w:val="hybridMultilevel"/>
    <w:tmpl w:val="9738DCD4"/>
    <w:lvl w:ilvl="0" w:tplc="04050017">
      <w:start w:val="1"/>
      <w:numFmt w:val="lowerLetter"/>
      <w:lvlText w:val="%1)"/>
      <w:lvlJc w:val="left"/>
      <w:pPr>
        <w:ind w:left="1622" w:hanging="360"/>
      </w:pPr>
      <w:rPr>
        <w:rFonts w:cs="Times New Roman"/>
      </w:rPr>
    </w:lvl>
    <w:lvl w:ilvl="1" w:tplc="04050019" w:tentative="1">
      <w:start w:val="1"/>
      <w:numFmt w:val="lowerLetter"/>
      <w:lvlText w:val="%2."/>
      <w:lvlJc w:val="left"/>
      <w:pPr>
        <w:ind w:left="2342" w:hanging="360"/>
      </w:pPr>
      <w:rPr>
        <w:rFonts w:cs="Times New Roman"/>
      </w:rPr>
    </w:lvl>
    <w:lvl w:ilvl="2" w:tplc="0405001B" w:tentative="1">
      <w:start w:val="1"/>
      <w:numFmt w:val="lowerRoman"/>
      <w:lvlText w:val="%3."/>
      <w:lvlJc w:val="right"/>
      <w:pPr>
        <w:ind w:left="3062" w:hanging="180"/>
      </w:pPr>
      <w:rPr>
        <w:rFonts w:cs="Times New Roman"/>
      </w:rPr>
    </w:lvl>
    <w:lvl w:ilvl="3" w:tplc="0405000F" w:tentative="1">
      <w:start w:val="1"/>
      <w:numFmt w:val="decimal"/>
      <w:lvlText w:val="%4."/>
      <w:lvlJc w:val="left"/>
      <w:pPr>
        <w:ind w:left="3782" w:hanging="360"/>
      </w:pPr>
      <w:rPr>
        <w:rFonts w:cs="Times New Roman"/>
      </w:rPr>
    </w:lvl>
    <w:lvl w:ilvl="4" w:tplc="04050019" w:tentative="1">
      <w:start w:val="1"/>
      <w:numFmt w:val="lowerLetter"/>
      <w:lvlText w:val="%5."/>
      <w:lvlJc w:val="left"/>
      <w:pPr>
        <w:ind w:left="4502" w:hanging="360"/>
      </w:pPr>
      <w:rPr>
        <w:rFonts w:cs="Times New Roman"/>
      </w:rPr>
    </w:lvl>
    <w:lvl w:ilvl="5" w:tplc="0405001B" w:tentative="1">
      <w:start w:val="1"/>
      <w:numFmt w:val="lowerRoman"/>
      <w:lvlText w:val="%6."/>
      <w:lvlJc w:val="right"/>
      <w:pPr>
        <w:ind w:left="5222" w:hanging="180"/>
      </w:pPr>
      <w:rPr>
        <w:rFonts w:cs="Times New Roman"/>
      </w:rPr>
    </w:lvl>
    <w:lvl w:ilvl="6" w:tplc="0405000F" w:tentative="1">
      <w:start w:val="1"/>
      <w:numFmt w:val="decimal"/>
      <w:lvlText w:val="%7."/>
      <w:lvlJc w:val="left"/>
      <w:pPr>
        <w:ind w:left="5942" w:hanging="360"/>
      </w:pPr>
      <w:rPr>
        <w:rFonts w:cs="Times New Roman"/>
      </w:rPr>
    </w:lvl>
    <w:lvl w:ilvl="7" w:tplc="04050019" w:tentative="1">
      <w:start w:val="1"/>
      <w:numFmt w:val="lowerLetter"/>
      <w:lvlText w:val="%8."/>
      <w:lvlJc w:val="left"/>
      <w:pPr>
        <w:ind w:left="6662" w:hanging="360"/>
      </w:pPr>
      <w:rPr>
        <w:rFonts w:cs="Times New Roman"/>
      </w:rPr>
    </w:lvl>
    <w:lvl w:ilvl="8" w:tplc="0405001B" w:tentative="1">
      <w:start w:val="1"/>
      <w:numFmt w:val="lowerRoman"/>
      <w:lvlText w:val="%9."/>
      <w:lvlJc w:val="right"/>
      <w:pPr>
        <w:ind w:left="7382" w:hanging="180"/>
      </w:pPr>
      <w:rPr>
        <w:rFonts w:cs="Times New Roman"/>
      </w:rPr>
    </w:lvl>
  </w:abstractNum>
  <w:abstractNum w:abstractNumId="7" w15:restartNumberingAfterBreak="0">
    <w:nsid w:val="14192B8B"/>
    <w:multiLevelType w:val="hybridMultilevel"/>
    <w:tmpl w:val="9294D4F0"/>
    <w:lvl w:ilvl="0" w:tplc="03D07B24">
      <w:start w:val="1"/>
      <w:numFmt w:val="decimal"/>
      <w:pStyle w:val="obrzek"/>
      <w:lvlText w:val="Obr %1."/>
      <w:lvlJc w:val="left"/>
      <w:pPr>
        <w:ind w:left="360" w:hanging="360"/>
      </w:pPr>
      <w:rPr>
        <w:rFonts w:ascii="Calibri" w:hAnsi="Calibri" w:cs="Times New Roman" w:hint="default"/>
        <w:b w:val="0"/>
        <w:bCs w:val="0"/>
        <w:i/>
        <w:iCs w:val="0"/>
        <w:caps w:val="0"/>
        <w:smallCaps w:val="0"/>
        <w:strike w:val="0"/>
        <w:dstrike w:val="0"/>
        <w:vanish w:val="0"/>
        <w:color w:val="auto"/>
        <w:spacing w:val="0"/>
        <w:w w:val="100"/>
        <w:kern w:val="0"/>
        <w:position w:val="0"/>
        <w:sz w:val="18"/>
        <w:szCs w:val="18"/>
        <w:u w:val="none" w:color="000000"/>
        <w:vertAlign w:val="baseline"/>
      </w:rPr>
    </w:lvl>
    <w:lvl w:ilvl="1" w:tplc="04050019">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 w15:restartNumberingAfterBreak="0">
    <w:nsid w:val="18384D7D"/>
    <w:multiLevelType w:val="hybridMultilevel"/>
    <w:tmpl w:val="F2A2D072"/>
    <w:lvl w:ilvl="0" w:tplc="04050001">
      <w:start w:val="1"/>
      <w:numFmt w:val="bullet"/>
      <w:lvlText w:val=""/>
      <w:lvlJc w:val="left"/>
      <w:pPr>
        <w:ind w:left="1619" w:hanging="360"/>
      </w:pPr>
      <w:rPr>
        <w:rFonts w:ascii="Symbol" w:hAnsi="Symbol" w:hint="default"/>
      </w:rPr>
    </w:lvl>
    <w:lvl w:ilvl="1" w:tplc="04050003" w:tentative="1">
      <w:start w:val="1"/>
      <w:numFmt w:val="bullet"/>
      <w:lvlText w:val="o"/>
      <w:lvlJc w:val="left"/>
      <w:pPr>
        <w:ind w:left="2339" w:hanging="360"/>
      </w:pPr>
      <w:rPr>
        <w:rFonts w:ascii="Courier New" w:hAnsi="Courier New" w:cs="Courier New" w:hint="default"/>
      </w:rPr>
    </w:lvl>
    <w:lvl w:ilvl="2" w:tplc="04050005" w:tentative="1">
      <w:start w:val="1"/>
      <w:numFmt w:val="bullet"/>
      <w:lvlText w:val=""/>
      <w:lvlJc w:val="left"/>
      <w:pPr>
        <w:ind w:left="3059" w:hanging="360"/>
      </w:pPr>
      <w:rPr>
        <w:rFonts w:ascii="Wingdings" w:hAnsi="Wingdings" w:hint="default"/>
      </w:rPr>
    </w:lvl>
    <w:lvl w:ilvl="3" w:tplc="04050001" w:tentative="1">
      <w:start w:val="1"/>
      <w:numFmt w:val="bullet"/>
      <w:lvlText w:val=""/>
      <w:lvlJc w:val="left"/>
      <w:pPr>
        <w:ind w:left="3779" w:hanging="360"/>
      </w:pPr>
      <w:rPr>
        <w:rFonts w:ascii="Symbol" w:hAnsi="Symbol" w:hint="default"/>
      </w:rPr>
    </w:lvl>
    <w:lvl w:ilvl="4" w:tplc="04050003" w:tentative="1">
      <w:start w:val="1"/>
      <w:numFmt w:val="bullet"/>
      <w:lvlText w:val="o"/>
      <w:lvlJc w:val="left"/>
      <w:pPr>
        <w:ind w:left="4499" w:hanging="360"/>
      </w:pPr>
      <w:rPr>
        <w:rFonts w:ascii="Courier New" w:hAnsi="Courier New" w:cs="Courier New" w:hint="default"/>
      </w:rPr>
    </w:lvl>
    <w:lvl w:ilvl="5" w:tplc="04050005" w:tentative="1">
      <w:start w:val="1"/>
      <w:numFmt w:val="bullet"/>
      <w:lvlText w:val=""/>
      <w:lvlJc w:val="left"/>
      <w:pPr>
        <w:ind w:left="5219" w:hanging="360"/>
      </w:pPr>
      <w:rPr>
        <w:rFonts w:ascii="Wingdings" w:hAnsi="Wingdings" w:hint="default"/>
      </w:rPr>
    </w:lvl>
    <w:lvl w:ilvl="6" w:tplc="04050001" w:tentative="1">
      <w:start w:val="1"/>
      <w:numFmt w:val="bullet"/>
      <w:lvlText w:val=""/>
      <w:lvlJc w:val="left"/>
      <w:pPr>
        <w:ind w:left="5939" w:hanging="360"/>
      </w:pPr>
      <w:rPr>
        <w:rFonts w:ascii="Symbol" w:hAnsi="Symbol" w:hint="default"/>
      </w:rPr>
    </w:lvl>
    <w:lvl w:ilvl="7" w:tplc="04050003" w:tentative="1">
      <w:start w:val="1"/>
      <w:numFmt w:val="bullet"/>
      <w:lvlText w:val="o"/>
      <w:lvlJc w:val="left"/>
      <w:pPr>
        <w:ind w:left="6659" w:hanging="360"/>
      </w:pPr>
      <w:rPr>
        <w:rFonts w:ascii="Courier New" w:hAnsi="Courier New" w:cs="Courier New" w:hint="default"/>
      </w:rPr>
    </w:lvl>
    <w:lvl w:ilvl="8" w:tplc="04050005" w:tentative="1">
      <w:start w:val="1"/>
      <w:numFmt w:val="bullet"/>
      <w:lvlText w:val=""/>
      <w:lvlJc w:val="left"/>
      <w:pPr>
        <w:ind w:left="7379" w:hanging="360"/>
      </w:pPr>
      <w:rPr>
        <w:rFonts w:ascii="Wingdings" w:hAnsi="Wingdings" w:hint="default"/>
      </w:rPr>
    </w:lvl>
  </w:abstractNum>
  <w:abstractNum w:abstractNumId="9" w15:restartNumberingAfterBreak="0">
    <w:nsid w:val="19E1159A"/>
    <w:multiLevelType w:val="hybridMultilevel"/>
    <w:tmpl w:val="B3066D0C"/>
    <w:lvl w:ilvl="0" w:tplc="64BC0EBA">
      <w:start w:val="6"/>
      <w:numFmt w:val="bullet"/>
      <w:lvlText w:val="-"/>
      <w:lvlJc w:val="left"/>
      <w:pPr>
        <w:ind w:left="1440" w:hanging="360"/>
      </w:pPr>
      <w:rPr>
        <w:rFonts w:ascii="Calibri" w:eastAsia="Calibri" w:hAnsi="Calibri" w:cs="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0" w15:restartNumberingAfterBreak="0">
    <w:nsid w:val="1E1E294A"/>
    <w:multiLevelType w:val="hybridMultilevel"/>
    <w:tmpl w:val="A0D69960"/>
    <w:lvl w:ilvl="0" w:tplc="12127D66">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2E551DD"/>
    <w:multiLevelType w:val="hybridMultilevel"/>
    <w:tmpl w:val="B9CAF064"/>
    <w:lvl w:ilvl="0" w:tplc="314ED324">
      <w:start w:val="26"/>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8A57D5F"/>
    <w:multiLevelType w:val="hybridMultilevel"/>
    <w:tmpl w:val="59F8F034"/>
    <w:lvl w:ilvl="0" w:tplc="040C9A20">
      <w:start w:val="4"/>
      <w:numFmt w:val="bullet"/>
      <w:lvlText w:val="-"/>
      <w:lvlJc w:val="left"/>
      <w:pPr>
        <w:ind w:left="720" w:hanging="360"/>
      </w:pPr>
      <w:rPr>
        <w:rFonts w:ascii="Calibri" w:eastAsia="Calibri" w:hAnsi="Calibri" w:cs="Calibri"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3EA5FE6"/>
    <w:multiLevelType w:val="hybridMultilevel"/>
    <w:tmpl w:val="8EDAC244"/>
    <w:lvl w:ilvl="0" w:tplc="64BC0EBA">
      <w:start w:val="6"/>
      <w:numFmt w:val="bullet"/>
      <w:lvlText w:val="-"/>
      <w:lvlJc w:val="left"/>
      <w:pPr>
        <w:ind w:left="1440" w:hanging="360"/>
      </w:pPr>
      <w:rPr>
        <w:rFonts w:ascii="Calibri" w:eastAsia="Calibri" w:hAnsi="Calibri" w:cs="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4" w15:restartNumberingAfterBreak="0">
    <w:nsid w:val="34F97457"/>
    <w:multiLevelType w:val="multilevel"/>
    <w:tmpl w:val="C696DFEA"/>
    <w:lvl w:ilvl="0">
      <w:start w:val="1"/>
      <w:numFmt w:val="upperLetter"/>
      <w:pStyle w:val="Nadpis1"/>
      <w:lvlText w:val="%1."/>
      <w:lvlJc w:val="left"/>
      <w:pPr>
        <w:tabs>
          <w:tab w:val="num" w:pos="2714"/>
        </w:tabs>
        <w:ind w:left="2714" w:hanging="432"/>
      </w:pPr>
    </w:lvl>
    <w:lvl w:ilvl="1">
      <w:start w:val="1"/>
      <w:numFmt w:val="decimal"/>
      <w:pStyle w:val="Nadpis2"/>
      <w:lvlText w:val="%1.%2"/>
      <w:lvlJc w:val="left"/>
      <w:pPr>
        <w:tabs>
          <w:tab w:val="num" w:pos="3038"/>
        </w:tabs>
        <w:ind w:left="3038" w:hanging="576"/>
      </w:pPr>
      <w:rPr>
        <w:rFonts w:cs="Times New Roman" w:hint="default"/>
        <w:strike w:val="0"/>
        <w:color w:val="0D0D0D" w:themeColor="text1" w:themeTint="F2"/>
      </w:rPr>
    </w:lvl>
    <w:lvl w:ilvl="2">
      <w:start w:val="1"/>
      <w:numFmt w:val="decimal"/>
      <w:pStyle w:val="Nadpis3"/>
      <w:lvlText w:val="%1.%2.%3"/>
      <w:lvlJc w:val="left"/>
      <w:pPr>
        <w:tabs>
          <w:tab w:val="num" w:pos="3002"/>
        </w:tabs>
        <w:ind w:left="3002" w:hanging="720"/>
      </w:pPr>
      <w:rPr>
        <w:rFonts w:cs="Times New Roman" w:hint="default"/>
      </w:rPr>
    </w:lvl>
    <w:lvl w:ilvl="3">
      <w:start w:val="1"/>
      <w:numFmt w:val="decimal"/>
      <w:pStyle w:val="Nadpis4"/>
      <w:lvlText w:val="%1.%2.%3.%4"/>
      <w:lvlJc w:val="left"/>
      <w:pPr>
        <w:tabs>
          <w:tab w:val="num" w:pos="3146"/>
        </w:tabs>
        <w:ind w:left="3146" w:hanging="864"/>
      </w:pPr>
      <w:rPr>
        <w:rFonts w:cs="Times New Roman" w:hint="default"/>
      </w:rPr>
    </w:lvl>
    <w:lvl w:ilvl="4">
      <w:start w:val="1"/>
      <w:numFmt w:val="decimal"/>
      <w:lvlText w:val="%1.%2.%3.%4.%5"/>
      <w:lvlJc w:val="left"/>
      <w:pPr>
        <w:tabs>
          <w:tab w:val="num" w:pos="3290"/>
        </w:tabs>
        <w:ind w:left="3290" w:hanging="1008"/>
      </w:pPr>
      <w:rPr>
        <w:rFonts w:cs="Times New Roman" w:hint="default"/>
      </w:rPr>
    </w:lvl>
    <w:lvl w:ilvl="5">
      <w:start w:val="1"/>
      <w:numFmt w:val="decimal"/>
      <w:pStyle w:val="Nadpis6"/>
      <w:lvlText w:val="%1.%2.%3.%4.%5.%6"/>
      <w:lvlJc w:val="left"/>
      <w:pPr>
        <w:tabs>
          <w:tab w:val="num" w:pos="3434"/>
        </w:tabs>
        <w:ind w:left="3434" w:hanging="1152"/>
      </w:pPr>
      <w:rPr>
        <w:rFonts w:cs="Times New Roman" w:hint="default"/>
      </w:rPr>
    </w:lvl>
    <w:lvl w:ilvl="6">
      <w:start w:val="1"/>
      <w:numFmt w:val="decimal"/>
      <w:pStyle w:val="Nadpis7"/>
      <w:lvlText w:val="%1.%2.%3.%4.%5.%6.%7"/>
      <w:lvlJc w:val="left"/>
      <w:pPr>
        <w:tabs>
          <w:tab w:val="num" w:pos="3578"/>
        </w:tabs>
        <w:ind w:left="3578" w:hanging="1296"/>
      </w:pPr>
      <w:rPr>
        <w:rFonts w:cs="Times New Roman" w:hint="default"/>
      </w:rPr>
    </w:lvl>
    <w:lvl w:ilvl="7">
      <w:start w:val="1"/>
      <w:numFmt w:val="decimal"/>
      <w:pStyle w:val="Nadpis8"/>
      <w:lvlText w:val="%1.%2.%3.%4.%5.%6.%7.%8"/>
      <w:lvlJc w:val="left"/>
      <w:pPr>
        <w:tabs>
          <w:tab w:val="num" w:pos="3722"/>
        </w:tabs>
        <w:ind w:left="3722" w:hanging="1440"/>
      </w:pPr>
      <w:rPr>
        <w:rFonts w:cs="Times New Roman" w:hint="default"/>
      </w:rPr>
    </w:lvl>
    <w:lvl w:ilvl="8">
      <w:start w:val="1"/>
      <w:numFmt w:val="decimal"/>
      <w:pStyle w:val="Nadpis9"/>
      <w:lvlText w:val="%1.%2.%3.%4.%5.%6.%7.%8.%9"/>
      <w:lvlJc w:val="left"/>
      <w:pPr>
        <w:tabs>
          <w:tab w:val="num" w:pos="3866"/>
        </w:tabs>
        <w:ind w:left="3866" w:hanging="1584"/>
      </w:pPr>
      <w:rPr>
        <w:rFonts w:cs="Times New Roman" w:hint="default"/>
      </w:rPr>
    </w:lvl>
  </w:abstractNum>
  <w:abstractNum w:abstractNumId="15" w15:restartNumberingAfterBreak="0">
    <w:nsid w:val="4286417A"/>
    <w:multiLevelType w:val="hybridMultilevel"/>
    <w:tmpl w:val="4DD2D894"/>
    <w:lvl w:ilvl="0" w:tplc="D60E6DCA">
      <w:start w:val="1"/>
      <w:numFmt w:val="decimal"/>
      <w:lvlText w:val="%1)"/>
      <w:lvlJc w:val="left"/>
      <w:pPr>
        <w:ind w:left="1262" w:hanging="360"/>
      </w:pPr>
      <w:rPr>
        <w:rFonts w:hint="default"/>
      </w:rPr>
    </w:lvl>
    <w:lvl w:ilvl="1" w:tplc="04050019" w:tentative="1">
      <w:start w:val="1"/>
      <w:numFmt w:val="lowerLetter"/>
      <w:lvlText w:val="%2."/>
      <w:lvlJc w:val="left"/>
      <w:pPr>
        <w:ind w:left="1982" w:hanging="360"/>
      </w:pPr>
    </w:lvl>
    <w:lvl w:ilvl="2" w:tplc="0405001B" w:tentative="1">
      <w:start w:val="1"/>
      <w:numFmt w:val="lowerRoman"/>
      <w:lvlText w:val="%3."/>
      <w:lvlJc w:val="right"/>
      <w:pPr>
        <w:ind w:left="2702" w:hanging="180"/>
      </w:pPr>
    </w:lvl>
    <w:lvl w:ilvl="3" w:tplc="0405000F" w:tentative="1">
      <w:start w:val="1"/>
      <w:numFmt w:val="decimal"/>
      <w:lvlText w:val="%4."/>
      <w:lvlJc w:val="left"/>
      <w:pPr>
        <w:ind w:left="3422" w:hanging="360"/>
      </w:pPr>
    </w:lvl>
    <w:lvl w:ilvl="4" w:tplc="04050019" w:tentative="1">
      <w:start w:val="1"/>
      <w:numFmt w:val="lowerLetter"/>
      <w:lvlText w:val="%5."/>
      <w:lvlJc w:val="left"/>
      <w:pPr>
        <w:ind w:left="4142" w:hanging="360"/>
      </w:pPr>
    </w:lvl>
    <w:lvl w:ilvl="5" w:tplc="0405001B" w:tentative="1">
      <w:start w:val="1"/>
      <w:numFmt w:val="lowerRoman"/>
      <w:lvlText w:val="%6."/>
      <w:lvlJc w:val="right"/>
      <w:pPr>
        <w:ind w:left="4862" w:hanging="180"/>
      </w:pPr>
    </w:lvl>
    <w:lvl w:ilvl="6" w:tplc="0405000F" w:tentative="1">
      <w:start w:val="1"/>
      <w:numFmt w:val="decimal"/>
      <w:lvlText w:val="%7."/>
      <w:lvlJc w:val="left"/>
      <w:pPr>
        <w:ind w:left="5582" w:hanging="360"/>
      </w:pPr>
    </w:lvl>
    <w:lvl w:ilvl="7" w:tplc="04050019" w:tentative="1">
      <w:start w:val="1"/>
      <w:numFmt w:val="lowerLetter"/>
      <w:lvlText w:val="%8."/>
      <w:lvlJc w:val="left"/>
      <w:pPr>
        <w:ind w:left="6302" w:hanging="360"/>
      </w:pPr>
    </w:lvl>
    <w:lvl w:ilvl="8" w:tplc="0405001B" w:tentative="1">
      <w:start w:val="1"/>
      <w:numFmt w:val="lowerRoman"/>
      <w:lvlText w:val="%9."/>
      <w:lvlJc w:val="right"/>
      <w:pPr>
        <w:ind w:left="7022" w:hanging="180"/>
      </w:pPr>
    </w:lvl>
  </w:abstractNum>
  <w:abstractNum w:abstractNumId="16" w15:restartNumberingAfterBreak="0">
    <w:nsid w:val="42C3029E"/>
    <w:multiLevelType w:val="hybridMultilevel"/>
    <w:tmpl w:val="1E2A828C"/>
    <w:lvl w:ilvl="0" w:tplc="0405000F">
      <w:start w:val="1"/>
      <w:numFmt w:val="decimal"/>
      <w:lvlText w:val="%1."/>
      <w:lvlJc w:val="left"/>
      <w:pPr>
        <w:ind w:left="1622" w:hanging="360"/>
      </w:pPr>
      <w:rPr>
        <w:rFonts w:cs="Times New Roman"/>
      </w:rPr>
    </w:lvl>
    <w:lvl w:ilvl="1" w:tplc="04050019" w:tentative="1">
      <w:start w:val="1"/>
      <w:numFmt w:val="lowerLetter"/>
      <w:lvlText w:val="%2."/>
      <w:lvlJc w:val="left"/>
      <w:pPr>
        <w:ind w:left="2342" w:hanging="360"/>
      </w:pPr>
      <w:rPr>
        <w:rFonts w:cs="Times New Roman"/>
      </w:rPr>
    </w:lvl>
    <w:lvl w:ilvl="2" w:tplc="0405001B" w:tentative="1">
      <w:start w:val="1"/>
      <w:numFmt w:val="lowerRoman"/>
      <w:lvlText w:val="%3."/>
      <w:lvlJc w:val="right"/>
      <w:pPr>
        <w:ind w:left="3062" w:hanging="180"/>
      </w:pPr>
      <w:rPr>
        <w:rFonts w:cs="Times New Roman"/>
      </w:rPr>
    </w:lvl>
    <w:lvl w:ilvl="3" w:tplc="0405000F" w:tentative="1">
      <w:start w:val="1"/>
      <w:numFmt w:val="decimal"/>
      <w:lvlText w:val="%4."/>
      <w:lvlJc w:val="left"/>
      <w:pPr>
        <w:ind w:left="3782" w:hanging="360"/>
      </w:pPr>
      <w:rPr>
        <w:rFonts w:cs="Times New Roman"/>
      </w:rPr>
    </w:lvl>
    <w:lvl w:ilvl="4" w:tplc="04050019" w:tentative="1">
      <w:start w:val="1"/>
      <w:numFmt w:val="lowerLetter"/>
      <w:lvlText w:val="%5."/>
      <w:lvlJc w:val="left"/>
      <w:pPr>
        <w:ind w:left="4502" w:hanging="360"/>
      </w:pPr>
      <w:rPr>
        <w:rFonts w:cs="Times New Roman"/>
      </w:rPr>
    </w:lvl>
    <w:lvl w:ilvl="5" w:tplc="0405001B" w:tentative="1">
      <w:start w:val="1"/>
      <w:numFmt w:val="lowerRoman"/>
      <w:lvlText w:val="%6."/>
      <w:lvlJc w:val="right"/>
      <w:pPr>
        <w:ind w:left="5222" w:hanging="180"/>
      </w:pPr>
      <w:rPr>
        <w:rFonts w:cs="Times New Roman"/>
      </w:rPr>
    </w:lvl>
    <w:lvl w:ilvl="6" w:tplc="0405000F" w:tentative="1">
      <w:start w:val="1"/>
      <w:numFmt w:val="decimal"/>
      <w:lvlText w:val="%7."/>
      <w:lvlJc w:val="left"/>
      <w:pPr>
        <w:ind w:left="5942" w:hanging="360"/>
      </w:pPr>
      <w:rPr>
        <w:rFonts w:cs="Times New Roman"/>
      </w:rPr>
    </w:lvl>
    <w:lvl w:ilvl="7" w:tplc="04050019" w:tentative="1">
      <w:start w:val="1"/>
      <w:numFmt w:val="lowerLetter"/>
      <w:lvlText w:val="%8."/>
      <w:lvlJc w:val="left"/>
      <w:pPr>
        <w:ind w:left="6662" w:hanging="360"/>
      </w:pPr>
      <w:rPr>
        <w:rFonts w:cs="Times New Roman"/>
      </w:rPr>
    </w:lvl>
    <w:lvl w:ilvl="8" w:tplc="0405001B" w:tentative="1">
      <w:start w:val="1"/>
      <w:numFmt w:val="lowerRoman"/>
      <w:lvlText w:val="%9."/>
      <w:lvlJc w:val="right"/>
      <w:pPr>
        <w:ind w:left="7382" w:hanging="180"/>
      </w:pPr>
      <w:rPr>
        <w:rFonts w:cs="Times New Roman"/>
      </w:rPr>
    </w:lvl>
  </w:abstractNum>
  <w:abstractNum w:abstractNumId="17" w15:restartNumberingAfterBreak="0">
    <w:nsid w:val="480F2CC2"/>
    <w:multiLevelType w:val="hybridMultilevel"/>
    <w:tmpl w:val="17C674FE"/>
    <w:lvl w:ilvl="0" w:tplc="8ACC55B2">
      <w:start w:val="11"/>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B0076A6"/>
    <w:multiLevelType w:val="hybridMultilevel"/>
    <w:tmpl w:val="02BC3EFA"/>
    <w:lvl w:ilvl="0" w:tplc="FBA236CE">
      <w:start w:val="1"/>
      <w:numFmt w:val="bullet"/>
      <w:pStyle w:val="StylSodrkami"/>
      <w:lvlText w:val=""/>
      <w:lvlJc w:val="left"/>
      <w:pPr>
        <w:tabs>
          <w:tab w:val="num" w:pos="454"/>
        </w:tabs>
        <w:ind w:left="454" w:hanging="341"/>
      </w:pPr>
      <w:rPr>
        <w:rFonts w:ascii="Symbol" w:hAnsi="Symbol" w:hint="default"/>
      </w:rPr>
    </w:lvl>
    <w:lvl w:ilvl="1" w:tplc="04050019">
      <w:start w:val="1"/>
      <w:numFmt w:val="bullet"/>
      <w:lvlText w:val="o"/>
      <w:lvlJc w:val="left"/>
      <w:pPr>
        <w:ind w:left="1800" w:hanging="360"/>
      </w:pPr>
      <w:rPr>
        <w:rFonts w:ascii="Courier New" w:hAnsi="Courier New" w:hint="default"/>
      </w:rPr>
    </w:lvl>
    <w:lvl w:ilvl="2" w:tplc="0405001B">
      <w:start w:val="1"/>
      <w:numFmt w:val="bullet"/>
      <w:lvlText w:val=""/>
      <w:lvlJc w:val="left"/>
      <w:pPr>
        <w:ind w:left="2520" w:hanging="360"/>
      </w:pPr>
      <w:rPr>
        <w:rFonts w:ascii="Wingdings" w:hAnsi="Wingdings" w:hint="default"/>
      </w:rPr>
    </w:lvl>
    <w:lvl w:ilvl="3" w:tplc="0405000F">
      <w:start w:val="1"/>
      <w:numFmt w:val="bullet"/>
      <w:lvlText w:val=""/>
      <w:lvlJc w:val="left"/>
      <w:pPr>
        <w:ind w:left="3240" w:hanging="360"/>
      </w:pPr>
      <w:rPr>
        <w:rFonts w:ascii="Symbol" w:hAnsi="Symbol" w:hint="default"/>
      </w:rPr>
    </w:lvl>
    <w:lvl w:ilvl="4" w:tplc="04050019">
      <w:start w:val="1"/>
      <w:numFmt w:val="bullet"/>
      <w:lvlText w:val="o"/>
      <w:lvlJc w:val="left"/>
      <w:pPr>
        <w:ind w:left="3960" w:hanging="360"/>
      </w:pPr>
      <w:rPr>
        <w:rFonts w:ascii="Courier New" w:hAnsi="Courier New" w:hint="default"/>
      </w:rPr>
    </w:lvl>
    <w:lvl w:ilvl="5" w:tplc="0405001B">
      <w:start w:val="1"/>
      <w:numFmt w:val="bullet"/>
      <w:lvlText w:val=""/>
      <w:lvlJc w:val="left"/>
      <w:pPr>
        <w:ind w:left="4680" w:hanging="360"/>
      </w:pPr>
      <w:rPr>
        <w:rFonts w:ascii="Wingdings" w:hAnsi="Wingdings" w:hint="default"/>
      </w:rPr>
    </w:lvl>
    <w:lvl w:ilvl="6" w:tplc="0405000F">
      <w:start w:val="1"/>
      <w:numFmt w:val="bullet"/>
      <w:lvlText w:val=""/>
      <w:lvlJc w:val="left"/>
      <w:pPr>
        <w:ind w:left="5400" w:hanging="360"/>
      </w:pPr>
      <w:rPr>
        <w:rFonts w:ascii="Symbol" w:hAnsi="Symbol" w:hint="default"/>
      </w:rPr>
    </w:lvl>
    <w:lvl w:ilvl="7" w:tplc="04050019">
      <w:start w:val="1"/>
      <w:numFmt w:val="bullet"/>
      <w:lvlText w:val="o"/>
      <w:lvlJc w:val="left"/>
      <w:pPr>
        <w:ind w:left="6120" w:hanging="360"/>
      </w:pPr>
      <w:rPr>
        <w:rFonts w:ascii="Courier New" w:hAnsi="Courier New" w:hint="default"/>
      </w:rPr>
    </w:lvl>
    <w:lvl w:ilvl="8" w:tplc="0405001B">
      <w:start w:val="1"/>
      <w:numFmt w:val="bullet"/>
      <w:lvlText w:val=""/>
      <w:lvlJc w:val="left"/>
      <w:pPr>
        <w:ind w:left="6840" w:hanging="360"/>
      </w:pPr>
      <w:rPr>
        <w:rFonts w:ascii="Wingdings" w:hAnsi="Wingdings" w:hint="default"/>
      </w:rPr>
    </w:lvl>
  </w:abstractNum>
  <w:abstractNum w:abstractNumId="19" w15:restartNumberingAfterBreak="0">
    <w:nsid w:val="5B6D40B7"/>
    <w:multiLevelType w:val="hybridMultilevel"/>
    <w:tmpl w:val="F59C27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D264BD6"/>
    <w:multiLevelType w:val="hybridMultilevel"/>
    <w:tmpl w:val="AD482990"/>
    <w:lvl w:ilvl="0" w:tplc="6B7001DC">
      <w:start w:val="1"/>
      <w:numFmt w:val="lowerLetter"/>
      <w:lvlText w:val="%1)"/>
      <w:lvlJc w:val="left"/>
      <w:pPr>
        <w:ind w:left="1778" w:hanging="360"/>
      </w:pPr>
      <w:rPr>
        <w:rFonts w:hint="default"/>
      </w:rPr>
    </w:lvl>
    <w:lvl w:ilvl="1" w:tplc="04050019" w:tentative="1">
      <w:start w:val="1"/>
      <w:numFmt w:val="lowerLetter"/>
      <w:lvlText w:val="%2."/>
      <w:lvlJc w:val="left"/>
      <w:pPr>
        <w:ind w:left="2498" w:hanging="360"/>
      </w:pPr>
    </w:lvl>
    <w:lvl w:ilvl="2" w:tplc="0405001B" w:tentative="1">
      <w:start w:val="1"/>
      <w:numFmt w:val="lowerRoman"/>
      <w:lvlText w:val="%3."/>
      <w:lvlJc w:val="right"/>
      <w:pPr>
        <w:ind w:left="3218" w:hanging="180"/>
      </w:pPr>
    </w:lvl>
    <w:lvl w:ilvl="3" w:tplc="0405000F" w:tentative="1">
      <w:start w:val="1"/>
      <w:numFmt w:val="decimal"/>
      <w:lvlText w:val="%4."/>
      <w:lvlJc w:val="left"/>
      <w:pPr>
        <w:ind w:left="3938" w:hanging="360"/>
      </w:pPr>
    </w:lvl>
    <w:lvl w:ilvl="4" w:tplc="04050019" w:tentative="1">
      <w:start w:val="1"/>
      <w:numFmt w:val="lowerLetter"/>
      <w:lvlText w:val="%5."/>
      <w:lvlJc w:val="left"/>
      <w:pPr>
        <w:ind w:left="4658" w:hanging="360"/>
      </w:pPr>
    </w:lvl>
    <w:lvl w:ilvl="5" w:tplc="0405001B" w:tentative="1">
      <w:start w:val="1"/>
      <w:numFmt w:val="lowerRoman"/>
      <w:lvlText w:val="%6."/>
      <w:lvlJc w:val="right"/>
      <w:pPr>
        <w:ind w:left="5378" w:hanging="180"/>
      </w:pPr>
    </w:lvl>
    <w:lvl w:ilvl="6" w:tplc="0405000F" w:tentative="1">
      <w:start w:val="1"/>
      <w:numFmt w:val="decimal"/>
      <w:lvlText w:val="%7."/>
      <w:lvlJc w:val="left"/>
      <w:pPr>
        <w:ind w:left="6098" w:hanging="360"/>
      </w:pPr>
    </w:lvl>
    <w:lvl w:ilvl="7" w:tplc="04050019" w:tentative="1">
      <w:start w:val="1"/>
      <w:numFmt w:val="lowerLetter"/>
      <w:lvlText w:val="%8."/>
      <w:lvlJc w:val="left"/>
      <w:pPr>
        <w:ind w:left="6818" w:hanging="360"/>
      </w:pPr>
    </w:lvl>
    <w:lvl w:ilvl="8" w:tplc="0405001B" w:tentative="1">
      <w:start w:val="1"/>
      <w:numFmt w:val="lowerRoman"/>
      <w:lvlText w:val="%9."/>
      <w:lvlJc w:val="right"/>
      <w:pPr>
        <w:ind w:left="7538" w:hanging="180"/>
      </w:pPr>
    </w:lvl>
  </w:abstractNum>
  <w:abstractNum w:abstractNumId="21" w15:restartNumberingAfterBreak="0">
    <w:nsid w:val="5E4A78E6"/>
    <w:multiLevelType w:val="hybridMultilevel"/>
    <w:tmpl w:val="1EA28A42"/>
    <w:lvl w:ilvl="0" w:tplc="6DDE35A4">
      <w:start w:val="1"/>
      <w:numFmt w:val="bullet"/>
      <w:lvlText w:val=""/>
      <w:lvlJc w:val="left"/>
      <w:pPr>
        <w:ind w:left="720" w:hanging="360"/>
      </w:pPr>
      <w:rPr>
        <w:rFonts w:ascii="Symbol" w:hAnsi="Symbol" w:hint="default"/>
      </w:rPr>
    </w:lvl>
    <w:lvl w:ilvl="1" w:tplc="04050003">
      <w:numFmt w:val="bullet"/>
      <w:lvlText w:val="-"/>
      <w:lvlJc w:val="left"/>
      <w:pPr>
        <w:ind w:left="1440" w:hanging="360"/>
      </w:pPr>
      <w:rPr>
        <w:rFonts w:ascii="Calibri" w:eastAsia="Times New Roman" w:hAnsi="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032170B"/>
    <w:multiLevelType w:val="hybridMultilevel"/>
    <w:tmpl w:val="58CCE0F4"/>
    <w:lvl w:ilvl="0" w:tplc="16C867FE">
      <w:start w:val="1"/>
      <w:numFmt w:val="bullet"/>
      <w:pStyle w:val="Stylodrky210b"/>
      <w:lvlText w:val="-"/>
      <w:lvlJc w:val="left"/>
      <w:pPr>
        <w:tabs>
          <w:tab w:val="num" w:pos="902"/>
        </w:tabs>
        <w:ind w:left="1622" w:hanging="360"/>
      </w:pPr>
      <w:rPr>
        <w:rFonts w:ascii="Courier New" w:hAnsi="Courier New" w:hint="default"/>
      </w:rPr>
    </w:lvl>
    <w:lvl w:ilvl="1" w:tplc="04050003" w:tentative="1">
      <w:start w:val="1"/>
      <w:numFmt w:val="bullet"/>
      <w:lvlText w:val="o"/>
      <w:lvlJc w:val="left"/>
      <w:pPr>
        <w:tabs>
          <w:tab w:val="num" w:pos="2342"/>
        </w:tabs>
        <w:ind w:left="2342" w:hanging="360"/>
      </w:pPr>
      <w:rPr>
        <w:rFonts w:ascii="Courier New" w:hAnsi="Courier New" w:hint="default"/>
      </w:rPr>
    </w:lvl>
    <w:lvl w:ilvl="2" w:tplc="04050005" w:tentative="1">
      <w:start w:val="1"/>
      <w:numFmt w:val="bullet"/>
      <w:lvlText w:val=""/>
      <w:lvlJc w:val="left"/>
      <w:pPr>
        <w:tabs>
          <w:tab w:val="num" w:pos="3062"/>
        </w:tabs>
        <w:ind w:left="3062" w:hanging="360"/>
      </w:pPr>
      <w:rPr>
        <w:rFonts w:ascii="Wingdings" w:hAnsi="Wingdings" w:hint="default"/>
      </w:rPr>
    </w:lvl>
    <w:lvl w:ilvl="3" w:tplc="04050001" w:tentative="1">
      <w:start w:val="1"/>
      <w:numFmt w:val="bullet"/>
      <w:lvlText w:val=""/>
      <w:lvlJc w:val="left"/>
      <w:pPr>
        <w:tabs>
          <w:tab w:val="num" w:pos="3782"/>
        </w:tabs>
        <w:ind w:left="3782" w:hanging="360"/>
      </w:pPr>
      <w:rPr>
        <w:rFonts w:ascii="Symbol" w:hAnsi="Symbol" w:hint="default"/>
      </w:rPr>
    </w:lvl>
    <w:lvl w:ilvl="4" w:tplc="04050003" w:tentative="1">
      <w:start w:val="1"/>
      <w:numFmt w:val="bullet"/>
      <w:lvlText w:val="o"/>
      <w:lvlJc w:val="left"/>
      <w:pPr>
        <w:tabs>
          <w:tab w:val="num" w:pos="4502"/>
        </w:tabs>
        <w:ind w:left="4502" w:hanging="360"/>
      </w:pPr>
      <w:rPr>
        <w:rFonts w:ascii="Courier New" w:hAnsi="Courier New" w:hint="default"/>
      </w:rPr>
    </w:lvl>
    <w:lvl w:ilvl="5" w:tplc="04050005" w:tentative="1">
      <w:start w:val="1"/>
      <w:numFmt w:val="bullet"/>
      <w:lvlText w:val=""/>
      <w:lvlJc w:val="left"/>
      <w:pPr>
        <w:tabs>
          <w:tab w:val="num" w:pos="5222"/>
        </w:tabs>
        <w:ind w:left="5222" w:hanging="360"/>
      </w:pPr>
      <w:rPr>
        <w:rFonts w:ascii="Wingdings" w:hAnsi="Wingdings" w:hint="default"/>
      </w:rPr>
    </w:lvl>
    <w:lvl w:ilvl="6" w:tplc="04050001" w:tentative="1">
      <w:start w:val="1"/>
      <w:numFmt w:val="bullet"/>
      <w:lvlText w:val=""/>
      <w:lvlJc w:val="left"/>
      <w:pPr>
        <w:tabs>
          <w:tab w:val="num" w:pos="5942"/>
        </w:tabs>
        <w:ind w:left="5942" w:hanging="360"/>
      </w:pPr>
      <w:rPr>
        <w:rFonts w:ascii="Symbol" w:hAnsi="Symbol" w:hint="default"/>
      </w:rPr>
    </w:lvl>
    <w:lvl w:ilvl="7" w:tplc="04050003" w:tentative="1">
      <w:start w:val="1"/>
      <w:numFmt w:val="bullet"/>
      <w:lvlText w:val="o"/>
      <w:lvlJc w:val="left"/>
      <w:pPr>
        <w:tabs>
          <w:tab w:val="num" w:pos="6662"/>
        </w:tabs>
        <w:ind w:left="6662" w:hanging="360"/>
      </w:pPr>
      <w:rPr>
        <w:rFonts w:ascii="Courier New" w:hAnsi="Courier New" w:hint="default"/>
      </w:rPr>
    </w:lvl>
    <w:lvl w:ilvl="8" w:tplc="04050005" w:tentative="1">
      <w:start w:val="1"/>
      <w:numFmt w:val="bullet"/>
      <w:lvlText w:val=""/>
      <w:lvlJc w:val="left"/>
      <w:pPr>
        <w:tabs>
          <w:tab w:val="num" w:pos="7382"/>
        </w:tabs>
        <w:ind w:left="7382" w:hanging="360"/>
      </w:pPr>
      <w:rPr>
        <w:rFonts w:ascii="Wingdings" w:hAnsi="Wingdings" w:hint="default"/>
      </w:rPr>
    </w:lvl>
  </w:abstractNum>
  <w:abstractNum w:abstractNumId="23" w15:restartNumberingAfterBreak="0">
    <w:nsid w:val="6419646A"/>
    <w:multiLevelType w:val="hybridMultilevel"/>
    <w:tmpl w:val="2B62DA5A"/>
    <w:lvl w:ilvl="0" w:tplc="04050019">
      <w:start w:val="1"/>
      <w:numFmt w:val="lowerLetter"/>
      <w:lvlText w:val="%1."/>
      <w:lvlJc w:val="left"/>
      <w:pPr>
        <w:ind w:left="1590" w:hanging="360"/>
      </w:pPr>
      <w:rPr>
        <w:rFonts w:cs="Times New Roman"/>
      </w:rPr>
    </w:lvl>
    <w:lvl w:ilvl="1" w:tplc="04050019" w:tentative="1">
      <w:start w:val="1"/>
      <w:numFmt w:val="lowerLetter"/>
      <w:lvlText w:val="%2."/>
      <w:lvlJc w:val="left"/>
      <w:pPr>
        <w:ind w:left="2310" w:hanging="360"/>
      </w:pPr>
    </w:lvl>
    <w:lvl w:ilvl="2" w:tplc="0405001B" w:tentative="1">
      <w:start w:val="1"/>
      <w:numFmt w:val="lowerRoman"/>
      <w:lvlText w:val="%3."/>
      <w:lvlJc w:val="right"/>
      <w:pPr>
        <w:ind w:left="3030" w:hanging="180"/>
      </w:pPr>
    </w:lvl>
    <w:lvl w:ilvl="3" w:tplc="0405000F" w:tentative="1">
      <w:start w:val="1"/>
      <w:numFmt w:val="decimal"/>
      <w:lvlText w:val="%4."/>
      <w:lvlJc w:val="left"/>
      <w:pPr>
        <w:ind w:left="3750" w:hanging="360"/>
      </w:pPr>
    </w:lvl>
    <w:lvl w:ilvl="4" w:tplc="04050019" w:tentative="1">
      <w:start w:val="1"/>
      <w:numFmt w:val="lowerLetter"/>
      <w:lvlText w:val="%5."/>
      <w:lvlJc w:val="left"/>
      <w:pPr>
        <w:ind w:left="4470" w:hanging="360"/>
      </w:pPr>
    </w:lvl>
    <w:lvl w:ilvl="5" w:tplc="0405001B" w:tentative="1">
      <w:start w:val="1"/>
      <w:numFmt w:val="lowerRoman"/>
      <w:lvlText w:val="%6."/>
      <w:lvlJc w:val="right"/>
      <w:pPr>
        <w:ind w:left="5190" w:hanging="180"/>
      </w:pPr>
    </w:lvl>
    <w:lvl w:ilvl="6" w:tplc="0405000F" w:tentative="1">
      <w:start w:val="1"/>
      <w:numFmt w:val="decimal"/>
      <w:lvlText w:val="%7."/>
      <w:lvlJc w:val="left"/>
      <w:pPr>
        <w:ind w:left="5910" w:hanging="360"/>
      </w:pPr>
    </w:lvl>
    <w:lvl w:ilvl="7" w:tplc="04050019" w:tentative="1">
      <w:start w:val="1"/>
      <w:numFmt w:val="lowerLetter"/>
      <w:lvlText w:val="%8."/>
      <w:lvlJc w:val="left"/>
      <w:pPr>
        <w:ind w:left="6630" w:hanging="360"/>
      </w:pPr>
    </w:lvl>
    <w:lvl w:ilvl="8" w:tplc="0405001B" w:tentative="1">
      <w:start w:val="1"/>
      <w:numFmt w:val="lowerRoman"/>
      <w:lvlText w:val="%9."/>
      <w:lvlJc w:val="right"/>
      <w:pPr>
        <w:ind w:left="7350" w:hanging="180"/>
      </w:pPr>
    </w:lvl>
  </w:abstractNum>
  <w:abstractNum w:abstractNumId="24" w15:restartNumberingAfterBreak="0">
    <w:nsid w:val="6BC3544C"/>
    <w:multiLevelType w:val="hybridMultilevel"/>
    <w:tmpl w:val="A99687D4"/>
    <w:lvl w:ilvl="0" w:tplc="4512120C">
      <w:numFmt w:val="bullet"/>
      <w:pStyle w:val="Seznamsodrkami2"/>
      <w:lvlText w:val=""/>
      <w:lvlJc w:val="left"/>
      <w:pPr>
        <w:tabs>
          <w:tab w:val="num" w:pos="1134"/>
        </w:tabs>
        <w:ind w:left="1134" w:hanging="414"/>
      </w:pPr>
      <w:rPr>
        <w:rFonts w:ascii="Symbol" w:eastAsia="Times New Roman" w:hAnsi="Symbol"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E847C6E"/>
    <w:multiLevelType w:val="hybridMultilevel"/>
    <w:tmpl w:val="DBF60746"/>
    <w:lvl w:ilvl="0" w:tplc="04050017">
      <w:start w:val="1"/>
      <w:numFmt w:val="lowerLetter"/>
      <w:lvlText w:val="%1)"/>
      <w:lvlJc w:val="left"/>
      <w:pPr>
        <w:ind w:left="2138" w:hanging="360"/>
      </w:pPr>
      <w:rPr>
        <w:rFonts w:cs="Times New Roman"/>
      </w:rPr>
    </w:lvl>
    <w:lvl w:ilvl="1" w:tplc="04050019" w:tentative="1">
      <w:start w:val="1"/>
      <w:numFmt w:val="lowerLetter"/>
      <w:lvlText w:val="%2."/>
      <w:lvlJc w:val="left"/>
      <w:pPr>
        <w:ind w:left="2858" w:hanging="360"/>
      </w:pPr>
      <w:rPr>
        <w:rFonts w:cs="Times New Roman"/>
      </w:rPr>
    </w:lvl>
    <w:lvl w:ilvl="2" w:tplc="0405001B" w:tentative="1">
      <w:start w:val="1"/>
      <w:numFmt w:val="lowerRoman"/>
      <w:lvlText w:val="%3."/>
      <w:lvlJc w:val="right"/>
      <w:pPr>
        <w:ind w:left="3578" w:hanging="180"/>
      </w:pPr>
      <w:rPr>
        <w:rFonts w:cs="Times New Roman"/>
      </w:rPr>
    </w:lvl>
    <w:lvl w:ilvl="3" w:tplc="0405000F" w:tentative="1">
      <w:start w:val="1"/>
      <w:numFmt w:val="decimal"/>
      <w:lvlText w:val="%4."/>
      <w:lvlJc w:val="left"/>
      <w:pPr>
        <w:ind w:left="4298" w:hanging="360"/>
      </w:pPr>
      <w:rPr>
        <w:rFonts w:cs="Times New Roman"/>
      </w:rPr>
    </w:lvl>
    <w:lvl w:ilvl="4" w:tplc="04050019" w:tentative="1">
      <w:start w:val="1"/>
      <w:numFmt w:val="lowerLetter"/>
      <w:lvlText w:val="%5."/>
      <w:lvlJc w:val="left"/>
      <w:pPr>
        <w:ind w:left="5018" w:hanging="360"/>
      </w:pPr>
      <w:rPr>
        <w:rFonts w:cs="Times New Roman"/>
      </w:rPr>
    </w:lvl>
    <w:lvl w:ilvl="5" w:tplc="0405001B" w:tentative="1">
      <w:start w:val="1"/>
      <w:numFmt w:val="lowerRoman"/>
      <w:lvlText w:val="%6."/>
      <w:lvlJc w:val="right"/>
      <w:pPr>
        <w:ind w:left="5738" w:hanging="180"/>
      </w:pPr>
      <w:rPr>
        <w:rFonts w:cs="Times New Roman"/>
      </w:rPr>
    </w:lvl>
    <w:lvl w:ilvl="6" w:tplc="0405000F" w:tentative="1">
      <w:start w:val="1"/>
      <w:numFmt w:val="decimal"/>
      <w:lvlText w:val="%7."/>
      <w:lvlJc w:val="left"/>
      <w:pPr>
        <w:ind w:left="6458" w:hanging="360"/>
      </w:pPr>
      <w:rPr>
        <w:rFonts w:cs="Times New Roman"/>
      </w:rPr>
    </w:lvl>
    <w:lvl w:ilvl="7" w:tplc="04050019" w:tentative="1">
      <w:start w:val="1"/>
      <w:numFmt w:val="lowerLetter"/>
      <w:lvlText w:val="%8."/>
      <w:lvlJc w:val="left"/>
      <w:pPr>
        <w:ind w:left="7178" w:hanging="360"/>
      </w:pPr>
      <w:rPr>
        <w:rFonts w:cs="Times New Roman"/>
      </w:rPr>
    </w:lvl>
    <w:lvl w:ilvl="8" w:tplc="0405001B" w:tentative="1">
      <w:start w:val="1"/>
      <w:numFmt w:val="lowerRoman"/>
      <w:lvlText w:val="%9."/>
      <w:lvlJc w:val="right"/>
      <w:pPr>
        <w:ind w:left="7898" w:hanging="180"/>
      </w:pPr>
      <w:rPr>
        <w:rFonts w:cs="Times New Roman"/>
      </w:rPr>
    </w:lvl>
  </w:abstractNum>
  <w:abstractNum w:abstractNumId="26" w15:restartNumberingAfterBreak="0">
    <w:nsid w:val="71BE64C1"/>
    <w:multiLevelType w:val="hybridMultilevel"/>
    <w:tmpl w:val="3F0AEAAC"/>
    <w:lvl w:ilvl="0" w:tplc="64BC0EBA">
      <w:start w:val="6"/>
      <w:numFmt w:val="bullet"/>
      <w:lvlText w:val="-"/>
      <w:lvlJc w:val="left"/>
      <w:pPr>
        <w:tabs>
          <w:tab w:val="num" w:pos="1533"/>
        </w:tabs>
        <w:ind w:left="1533" w:hanging="341"/>
      </w:pPr>
      <w:rPr>
        <w:rFonts w:ascii="Calibri" w:eastAsia="Calibri" w:hAnsi="Calibri" w:cs="Calibri" w:hint="default"/>
      </w:rPr>
    </w:lvl>
    <w:lvl w:ilvl="1" w:tplc="04050019">
      <w:start w:val="1"/>
      <w:numFmt w:val="bullet"/>
      <w:lvlText w:val="o"/>
      <w:lvlJc w:val="left"/>
      <w:pPr>
        <w:ind w:left="2879" w:hanging="360"/>
      </w:pPr>
      <w:rPr>
        <w:rFonts w:ascii="Courier New" w:hAnsi="Courier New" w:hint="default"/>
      </w:rPr>
    </w:lvl>
    <w:lvl w:ilvl="2" w:tplc="0405001B">
      <w:start w:val="1"/>
      <w:numFmt w:val="bullet"/>
      <w:lvlText w:val=""/>
      <w:lvlJc w:val="left"/>
      <w:pPr>
        <w:ind w:left="3599" w:hanging="360"/>
      </w:pPr>
      <w:rPr>
        <w:rFonts w:ascii="Wingdings" w:hAnsi="Wingdings" w:hint="default"/>
      </w:rPr>
    </w:lvl>
    <w:lvl w:ilvl="3" w:tplc="0405000F">
      <w:start w:val="1"/>
      <w:numFmt w:val="bullet"/>
      <w:lvlText w:val=""/>
      <w:lvlJc w:val="left"/>
      <w:pPr>
        <w:ind w:left="4319" w:hanging="360"/>
      </w:pPr>
      <w:rPr>
        <w:rFonts w:ascii="Symbol" w:hAnsi="Symbol" w:hint="default"/>
      </w:rPr>
    </w:lvl>
    <w:lvl w:ilvl="4" w:tplc="04050019">
      <w:start w:val="1"/>
      <w:numFmt w:val="bullet"/>
      <w:lvlText w:val="o"/>
      <w:lvlJc w:val="left"/>
      <w:pPr>
        <w:ind w:left="5039" w:hanging="360"/>
      </w:pPr>
      <w:rPr>
        <w:rFonts w:ascii="Courier New" w:hAnsi="Courier New" w:hint="default"/>
      </w:rPr>
    </w:lvl>
    <w:lvl w:ilvl="5" w:tplc="0405001B">
      <w:start w:val="1"/>
      <w:numFmt w:val="bullet"/>
      <w:lvlText w:val=""/>
      <w:lvlJc w:val="left"/>
      <w:pPr>
        <w:ind w:left="5759" w:hanging="360"/>
      </w:pPr>
      <w:rPr>
        <w:rFonts w:ascii="Wingdings" w:hAnsi="Wingdings" w:hint="default"/>
      </w:rPr>
    </w:lvl>
    <w:lvl w:ilvl="6" w:tplc="0405000F">
      <w:start w:val="1"/>
      <w:numFmt w:val="bullet"/>
      <w:lvlText w:val=""/>
      <w:lvlJc w:val="left"/>
      <w:pPr>
        <w:ind w:left="6479" w:hanging="360"/>
      </w:pPr>
      <w:rPr>
        <w:rFonts w:ascii="Symbol" w:hAnsi="Symbol" w:hint="default"/>
      </w:rPr>
    </w:lvl>
    <w:lvl w:ilvl="7" w:tplc="04050019">
      <w:start w:val="1"/>
      <w:numFmt w:val="bullet"/>
      <w:lvlText w:val="o"/>
      <w:lvlJc w:val="left"/>
      <w:pPr>
        <w:ind w:left="7199" w:hanging="360"/>
      </w:pPr>
      <w:rPr>
        <w:rFonts w:ascii="Courier New" w:hAnsi="Courier New" w:hint="default"/>
      </w:rPr>
    </w:lvl>
    <w:lvl w:ilvl="8" w:tplc="0405001B">
      <w:start w:val="1"/>
      <w:numFmt w:val="bullet"/>
      <w:lvlText w:val=""/>
      <w:lvlJc w:val="left"/>
      <w:pPr>
        <w:ind w:left="7919" w:hanging="360"/>
      </w:pPr>
      <w:rPr>
        <w:rFonts w:ascii="Wingdings" w:hAnsi="Wingdings" w:hint="default"/>
      </w:rPr>
    </w:lvl>
  </w:abstractNum>
  <w:abstractNum w:abstractNumId="27" w15:restartNumberingAfterBreak="0">
    <w:nsid w:val="75C01E32"/>
    <w:multiLevelType w:val="hybridMultilevel"/>
    <w:tmpl w:val="93BAD666"/>
    <w:lvl w:ilvl="0" w:tplc="54165A10">
      <w:start w:val="11"/>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9306690"/>
    <w:multiLevelType w:val="hybridMultilevel"/>
    <w:tmpl w:val="C5CE22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A5C793E"/>
    <w:multiLevelType w:val="multilevel"/>
    <w:tmpl w:val="8764AF3E"/>
    <w:lvl w:ilvl="0">
      <w:start w:val="1"/>
      <w:numFmt w:val="lowerLetter"/>
      <w:pStyle w:val="HLAVNNADPIS"/>
      <w:lvlText w:val="%1)"/>
      <w:lvlJc w:val="left"/>
      <w:pPr>
        <w:tabs>
          <w:tab w:val="num" w:pos="-142"/>
        </w:tabs>
        <w:ind w:left="363" w:hanging="363"/>
      </w:pPr>
      <w:rPr>
        <w:rFonts w:cs="Times New Roman" w:hint="default"/>
      </w:rPr>
    </w:lvl>
    <w:lvl w:ilvl="1">
      <w:start w:val="1"/>
      <w:numFmt w:val="none"/>
      <w:lvlRestart w:val="0"/>
      <w:lvlText w:val=""/>
      <w:lvlJc w:val="left"/>
      <w:pPr>
        <w:tabs>
          <w:tab w:val="num" w:pos="792"/>
        </w:tabs>
        <w:ind w:left="792" w:hanging="432"/>
      </w:pPr>
      <w:rPr>
        <w:rFonts w:cs="Times New Roman" w:hint="default"/>
      </w:rPr>
    </w:lvl>
    <w:lvl w:ilvl="2">
      <w:start w:val="1"/>
      <w:numFmt w:val="none"/>
      <w:lvlText w:val=""/>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0" w15:restartNumberingAfterBreak="0">
    <w:nsid w:val="7A834FCE"/>
    <w:multiLevelType w:val="hybridMultilevel"/>
    <w:tmpl w:val="04A2142C"/>
    <w:lvl w:ilvl="0" w:tplc="1B9CB3FA">
      <w:start w:val="5"/>
      <w:numFmt w:val="decimal"/>
      <w:lvlText w:val="%1"/>
      <w:lvlJc w:val="left"/>
      <w:pPr>
        <w:ind w:left="394" w:hanging="360"/>
      </w:pPr>
      <w:rPr>
        <w:rFonts w:hint="default"/>
      </w:rPr>
    </w:lvl>
    <w:lvl w:ilvl="1" w:tplc="04050019" w:tentative="1">
      <w:start w:val="1"/>
      <w:numFmt w:val="lowerLetter"/>
      <w:lvlText w:val="%2."/>
      <w:lvlJc w:val="left"/>
      <w:pPr>
        <w:ind w:left="1114" w:hanging="360"/>
      </w:pPr>
    </w:lvl>
    <w:lvl w:ilvl="2" w:tplc="0405001B" w:tentative="1">
      <w:start w:val="1"/>
      <w:numFmt w:val="lowerRoman"/>
      <w:lvlText w:val="%3."/>
      <w:lvlJc w:val="right"/>
      <w:pPr>
        <w:ind w:left="1834" w:hanging="180"/>
      </w:pPr>
    </w:lvl>
    <w:lvl w:ilvl="3" w:tplc="0405000F" w:tentative="1">
      <w:start w:val="1"/>
      <w:numFmt w:val="decimal"/>
      <w:lvlText w:val="%4."/>
      <w:lvlJc w:val="left"/>
      <w:pPr>
        <w:ind w:left="2554" w:hanging="360"/>
      </w:pPr>
    </w:lvl>
    <w:lvl w:ilvl="4" w:tplc="04050019" w:tentative="1">
      <w:start w:val="1"/>
      <w:numFmt w:val="lowerLetter"/>
      <w:lvlText w:val="%5."/>
      <w:lvlJc w:val="left"/>
      <w:pPr>
        <w:ind w:left="3274" w:hanging="360"/>
      </w:pPr>
    </w:lvl>
    <w:lvl w:ilvl="5" w:tplc="0405001B" w:tentative="1">
      <w:start w:val="1"/>
      <w:numFmt w:val="lowerRoman"/>
      <w:lvlText w:val="%6."/>
      <w:lvlJc w:val="right"/>
      <w:pPr>
        <w:ind w:left="3994" w:hanging="180"/>
      </w:pPr>
    </w:lvl>
    <w:lvl w:ilvl="6" w:tplc="0405000F" w:tentative="1">
      <w:start w:val="1"/>
      <w:numFmt w:val="decimal"/>
      <w:lvlText w:val="%7."/>
      <w:lvlJc w:val="left"/>
      <w:pPr>
        <w:ind w:left="4714" w:hanging="360"/>
      </w:pPr>
    </w:lvl>
    <w:lvl w:ilvl="7" w:tplc="04050019" w:tentative="1">
      <w:start w:val="1"/>
      <w:numFmt w:val="lowerLetter"/>
      <w:lvlText w:val="%8."/>
      <w:lvlJc w:val="left"/>
      <w:pPr>
        <w:ind w:left="5434" w:hanging="360"/>
      </w:pPr>
    </w:lvl>
    <w:lvl w:ilvl="8" w:tplc="0405001B" w:tentative="1">
      <w:start w:val="1"/>
      <w:numFmt w:val="lowerRoman"/>
      <w:lvlText w:val="%9."/>
      <w:lvlJc w:val="right"/>
      <w:pPr>
        <w:ind w:left="6154" w:hanging="180"/>
      </w:pPr>
    </w:lvl>
  </w:abstractNum>
  <w:num w:numId="1" w16cid:durableId="587890663">
    <w:abstractNumId w:val="18"/>
  </w:num>
  <w:num w:numId="2" w16cid:durableId="991904520">
    <w:abstractNumId w:val="14"/>
  </w:num>
  <w:num w:numId="3" w16cid:durableId="415052077">
    <w:abstractNumId w:val="29"/>
  </w:num>
  <w:num w:numId="4" w16cid:durableId="163084054">
    <w:abstractNumId w:val="22"/>
  </w:num>
  <w:num w:numId="5" w16cid:durableId="1105072275">
    <w:abstractNumId w:val="25"/>
  </w:num>
  <w:num w:numId="6" w16cid:durableId="1812163877">
    <w:abstractNumId w:val="16"/>
  </w:num>
  <w:num w:numId="7" w16cid:durableId="1352411883">
    <w:abstractNumId w:val="6"/>
  </w:num>
  <w:num w:numId="8" w16cid:durableId="1877765855">
    <w:abstractNumId w:val="7"/>
  </w:num>
  <w:num w:numId="9" w16cid:durableId="1336960388">
    <w:abstractNumId w:val="18"/>
  </w:num>
  <w:num w:numId="10" w16cid:durableId="847060320">
    <w:abstractNumId w:val="14"/>
  </w:num>
  <w:num w:numId="11" w16cid:durableId="1111167956">
    <w:abstractNumId w:val="14"/>
  </w:num>
  <w:num w:numId="12" w16cid:durableId="748574427">
    <w:abstractNumId w:val="15"/>
  </w:num>
  <w:num w:numId="13" w16cid:durableId="1438208404">
    <w:abstractNumId w:val="20"/>
  </w:num>
  <w:num w:numId="14" w16cid:durableId="1672026893">
    <w:abstractNumId w:val="23"/>
  </w:num>
  <w:num w:numId="15" w16cid:durableId="511578572">
    <w:abstractNumId w:val="4"/>
  </w:num>
  <w:num w:numId="16" w16cid:durableId="1059204496">
    <w:abstractNumId w:val="27"/>
  </w:num>
  <w:num w:numId="17" w16cid:durableId="855078613">
    <w:abstractNumId w:val="17"/>
  </w:num>
  <w:num w:numId="18" w16cid:durableId="1459226259">
    <w:abstractNumId w:val="12"/>
  </w:num>
  <w:num w:numId="19" w16cid:durableId="586156160">
    <w:abstractNumId w:val="9"/>
  </w:num>
  <w:num w:numId="20" w16cid:durableId="305168370">
    <w:abstractNumId w:val="13"/>
  </w:num>
  <w:num w:numId="21" w16cid:durableId="763107477">
    <w:abstractNumId w:val="10"/>
  </w:num>
  <w:num w:numId="22" w16cid:durableId="293029818">
    <w:abstractNumId w:val="19"/>
  </w:num>
  <w:num w:numId="23" w16cid:durableId="1229653037">
    <w:abstractNumId w:val="28"/>
  </w:num>
  <w:num w:numId="24" w16cid:durableId="486940288">
    <w:abstractNumId w:val="21"/>
  </w:num>
  <w:num w:numId="25" w16cid:durableId="1493989527">
    <w:abstractNumId w:val="26"/>
  </w:num>
  <w:num w:numId="26" w16cid:durableId="12905523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920436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90381743">
    <w:abstractNumId w:val="5"/>
  </w:num>
  <w:num w:numId="29" w16cid:durableId="11699018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32853527">
    <w:abstractNumId w:val="30"/>
  </w:num>
  <w:num w:numId="31" w16cid:durableId="12248741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36830014">
    <w:abstractNumId w:val="3"/>
  </w:num>
  <w:num w:numId="33" w16cid:durableId="2092895885">
    <w:abstractNumId w:val="8"/>
  </w:num>
  <w:num w:numId="34" w16cid:durableId="648173173">
    <w:abstractNumId w:val="24"/>
  </w:num>
  <w:num w:numId="35" w16cid:durableId="1738091787">
    <w:abstractNumId w:val="11"/>
  </w:num>
  <w:num w:numId="36" w16cid:durableId="1198081448">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mirrorMargins/>
  <w:activeWritingStyle w:appName="MSWord" w:lang="cs-CZ" w:vendorID="7" w:dllVersion="514"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consecutiveHyphenLimit w:val="2"/>
  <w:hyphenationZone w:val="680"/>
  <w:doNotHyphenateCaps/>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6C75"/>
    <w:rsid w:val="000001A3"/>
    <w:rsid w:val="00000FC0"/>
    <w:rsid w:val="00001F96"/>
    <w:rsid w:val="00004C2D"/>
    <w:rsid w:val="00004D84"/>
    <w:rsid w:val="00005B6C"/>
    <w:rsid w:val="00006CBB"/>
    <w:rsid w:val="00007115"/>
    <w:rsid w:val="00010BFE"/>
    <w:rsid w:val="00011297"/>
    <w:rsid w:val="000115EE"/>
    <w:rsid w:val="00011733"/>
    <w:rsid w:val="000124FD"/>
    <w:rsid w:val="0001302A"/>
    <w:rsid w:val="00013228"/>
    <w:rsid w:val="0001365F"/>
    <w:rsid w:val="00013FEC"/>
    <w:rsid w:val="0001434A"/>
    <w:rsid w:val="0001499D"/>
    <w:rsid w:val="00014FB3"/>
    <w:rsid w:val="0001687A"/>
    <w:rsid w:val="00016CC1"/>
    <w:rsid w:val="0001705C"/>
    <w:rsid w:val="000170B2"/>
    <w:rsid w:val="00020720"/>
    <w:rsid w:val="00020B9C"/>
    <w:rsid w:val="00020C81"/>
    <w:rsid w:val="000220B7"/>
    <w:rsid w:val="00022B08"/>
    <w:rsid w:val="000241BA"/>
    <w:rsid w:val="0002431E"/>
    <w:rsid w:val="0002688B"/>
    <w:rsid w:val="000268C0"/>
    <w:rsid w:val="000301B5"/>
    <w:rsid w:val="0003055B"/>
    <w:rsid w:val="00030A8A"/>
    <w:rsid w:val="00031CD7"/>
    <w:rsid w:val="000336CB"/>
    <w:rsid w:val="000342CE"/>
    <w:rsid w:val="00034BCC"/>
    <w:rsid w:val="0003526F"/>
    <w:rsid w:val="00035661"/>
    <w:rsid w:val="00035FE6"/>
    <w:rsid w:val="000361AD"/>
    <w:rsid w:val="00036746"/>
    <w:rsid w:val="00037646"/>
    <w:rsid w:val="00040031"/>
    <w:rsid w:val="000409B3"/>
    <w:rsid w:val="000419CB"/>
    <w:rsid w:val="00044117"/>
    <w:rsid w:val="00044678"/>
    <w:rsid w:val="00044822"/>
    <w:rsid w:val="00044B08"/>
    <w:rsid w:val="00044EFF"/>
    <w:rsid w:val="00047020"/>
    <w:rsid w:val="0004714C"/>
    <w:rsid w:val="0004772E"/>
    <w:rsid w:val="0005082D"/>
    <w:rsid w:val="00051C5F"/>
    <w:rsid w:val="00052991"/>
    <w:rsid w:val="00053659"/>
    <w:rsid w:val="00053E1C"/>
    <w:rsid w:val="00054307"/>
    <w:rsid w:val="000549EC"/>
    <w:rsid w:val="0005502C"/>
    <w:rsid w:val="00056119"/>
    <w:rsid w:val="0005741C"/>
    <w:rsid w:val="00057AF1"/>
    <w:rsid w:val="00060575"/>
    <w:rsid w:val="000615ED"/>
    <w:rsid w:val="000618FC"/>
    <w:rsid w:val="0006196E"/>
    <w:rsid w:val="000621AE"/>
    <w:rsid w:val="00062240"/>
    <w:rsid w:val="00063758"/>
    <w:rsid w:val="00063D4C"/>
    <w:rsid w:val="000701B7"/>
    <w:rsid w:val="0007029E"/>
    <w:rsid w:val="00071B4F"/>
    <w:rsid w:val="00072DD4"/>
    <w:rsid w:val="00073821"/>
    <w:rsid w:val="0007438B"/>
    <w:rsid w:val="00076A40"/>
    <w:rsid w:val="00076DC3"/>
    <w:rsid w:val="000770E5"/>
    <w:rsid w:val="00080664"/>
    <w:rsid w:val="0008103D"/>
    <w:rsid w:val="00081986"/>
    <w:rsid w:val="00081EB9"/>
    <w:rsid w:val="0008200F"/>
    <w:rsid w:val="00082673"/>
    <w:rsid w:val="00082ADC"/>
    <w:rsid w:val="00083124"/>
    <w:rsid w:val="000839BC"/>
    <w:rsid w:val="00084230"/>
    <w:rsid w:val="0008439A"/>
    <w:rsid w:val="00085C79"/>
    <w:rsid w:val="000862BA"/>
    <w:rsid w:val="00086643"/>
    <w:rsid w:val="000900C3"/>
    <w:rsid w:val="0009014A"/>
    <w:rsid w:val="000908C5"/>
    <w:rsid w:val="00091067"/>
    <w:rsid w:val="000916E7"/>
    <w:rsid w:val="000932D7"/>
    <w:rsid w:val="000933D1"/>
    <w:rsid w:val="000935DE"/>
    <w:rsid w:val="00093A94"/>
    <w:rsid w:val="00093D27"/>
    <w:rsid w:val="000957A0"/>
    <w:rsid w:val="000960D0"/>
    <w:rsid w:val="000968BE"/>
    <w:rsid w:val="00097306"/>
    <w:rsid w:val="00097718"/>
    <w:rsid w:val="00097D0E"/>
    <w:rsid w:val="000A0466"/>
    <w:rsid w:val="000A094B"/>
    <w:rsid w:val="000A09C9"/>
    <w:rsid w:val="000A181C"/>
    <w:rsid w:val="000A23D0"/>
    <w:rsid w:val="000A326C"/>
    <w:rsid w:val="000A332F"/>
    <w:rsid w:val="000A43DE"/>
    <w:rsid w:val="000A4F6C"/>
    <w:rsid w:val="000A50A1"/>
    <w:rsid w:val="000A586F"/>
    <w:rsid w:val="000A5E56"/>
    <w:rsid w:val="000B0E3A"/>
    <w:rsid w:val="000B1368"/>
    <w:rsid w:val="000B254C"/>
    <w:rsid w:val="000B2E87"/>
    <w:rsid w:val="000B3176"/>
    <w:rsid w:val="000B3EA0"/>
    <w:rsid w:val="000B450A"/>
    <w:rsid w:val="000B4A41"/>
    <w:rsid w:val="000B4A93"/>
    <w:rsid w:val="000B5324"/>
    <w:rsid w:val="000B5862"/>
    <w:rsid w:val="000B5A4E"/>
    <w:rsid w:val="000B5B02"/>
    <w:rsid w:val="000B5E23"/>
    <w:rsid w:val="000B6429"/>
    <w:rsid w:val="000B6D88"/>
    <w:rsid w:val="000B6E01"/>
    <w:rsid w:val="000B7AA0"/>
    <w:rsid w:val="000B7CD0"/>
    <w:rsid w:val="000B7E3C"/>
    <w:rsid w:val="000C1328"/>
    <w:rsid w:val="000C1482"/>
    <w:rsid w:val="000C19BD"/>
    <w:rsid w:val="000C2A04"/>
    <w:rsid w:val="000C2A57"/>
    <w:rsid w:val="000C2ED4"/>
    <w:rsid w:val="000C397D"/>
    <w:rsid w:val="000C4347"/>
    <w:rsid w:val="000C4FCE"/>
    <w:rsid w:val="000C50F8"/>
    <w:rsid w:val="000C575D"/>
    <w:rsid w:val="000C60A9"/>
    <w:rsid w:val="000C633C"/>
    <w:rsid w:val="000C6AF2"/>
    <w:rsid w:val="000C796D"/>
    <w:rsid w:val="000D05A8"/>
    <w:rsid w:val="000D0797"/>
    <w:rsid w:val="000D1031"/>
    <w:rsid w:val="000D1493"/>
    <w:rsid w:val="000D1DDD"/>
    <w:rsid w:val="000D6204"/>
    <w:rsid w:val="000D6A25"/>
    <w:rsid w:val="000D71B6"/>
    <w:rsid w:val="000D733C"/>
    <w:rsid w:val="000D7940"/>
    <w:rsid w:val="000D7C36"/>
    <w:rsid w:val="000E1056"/>
    <w:rsid w:val="000E19EF"/>
    <w:rsid w:val="000E1A59"/>
    <w:rsid w:val="000E1B9B"/>
    <w:rsid w:val="000E2169"/>
    <w:rsid w:val="000E2A49"/>
    <w:rsid w:val="000E2AEF"/>
    <w:rsid w:val="000E3444"/>
    <w:rsid w:val="000E3E31"/>
    <w:rsid w:val="000E40B2"/>
    <w:rsid w:val="000E57C3"/>
    <w:rsid w:val="000E7DBC"/>
    <w:rsid w:val="000F0F51"/>
    <w:rsid w:val="000F19DA"/>
    <w:rsid w:val="000F2A8B"/>
    <w:rsid w:val="000F3705"/>
    <w:rsid w:val="000F43A0"/>
    <w:rsid w:val="000F4688"/>
    <w:rsid w:val="000F4EC6"/>
    <w:rsid w:val="000F4EF5"/>
    <w:rsid w:val="000F5149"/>
    <w:rsid w:val="000F5324"/>
    <w:rsid w:val="000F6A19"/>
    <w:rsid w:val="000F6CB7"/>
    <w:rsid w:val="000F72A5"/>
    <w:rsid w:val="000F72FE"/>
    <w:rsid w:val="001015E4"/>
    <w:rsid w:val="00102A8E"/>
    <w:rsid w:val="00104721"/>
    <w:rsid w:val="00104D56"/>
    <w:rsid w:val="00105E63"/>
    <w:rsid w:val="00105F79"/>
    <w:rsid w:val="001111E2"/>
    <w:rsid w:val="00111281"/>
    <w:rsid w:val="00111B20"/>
    <w:rsid w:val="00112752"/>
    <w:rsid w:val="00113DF5"/>
    <w:rsid w:val="00114739"/>
    <w:rsid w:val="00114BA5"/>
    <w:rsid w:val="00116554"/>
    <w:rsid w:val="00116A3F"/>
    <w:rsid w:val="00116F48"/>
    <w:rsid w:val="001172F0"/>
    <w:rsid w:val="00117961"/>
    <w:rsid w:val="001179D7"/>
    <w:rsid w:val="001213D2"/>
    <w:rsid w:val="00121B41"/>
    <w:rsid w:val="00122E0E"/>
    <w:rsid w:val="00123DC2"/>
    <w:rsid w:val="0012498F"/>
    <w:rsid w:val="001257B6"/>
    <w:rsid w:val="00127126"/>
    <w:rsid w:val="0012761F"/>
    <w:rsid w:val="00127E46"/>
    <w:rsid w:val="00130B45"/>
    <w:rsid w:val="001314D0"/>
    <w:rsid w:val="00131C73"/>
    <w:rsid w:val="00131D1B"/>
    <w:rsid w:val="00132439"/>
    <w:rsid w:val="00133E05"/>
    <w:rsid w:val="0013456E"/>
    <w:rsid w:val="00134777"/>
    <w:rsid w:val="00135742"/>
    <w:rsid w:val="00136D5D"/>
    <w:rsid w:val="00137AD0"/>
    <w:rsid w:val="001408BA"/>
    <w:rsid w:val="0014134A"/>
    <w:rsid w:val="00142461"/>
    <w:rsid w:val="00142616"/>
    <w:rsid w:val="00142E4D"/>
    <w:rsid w:val="00142E70"/>
    <w:rsid w:val="001434C2"/>
    <w:rsid w:val="00143A4C"/>
    <w:rsid w:val="00143D23"/>
    <w:rsid w:val="00143D64"/>
    <w:rsid w:val="00143F83"/>
    <w:rsid w:val="00144849"/>
    <w:rsid w:val="00145392"/>
    <w:rsid w:val="00145898"/>
    <w:rsid w:val="001462A7"/>
    <w:rsid w:val="0014785B"/>
    <w:rsid w:val="00147EB1"/>
    <w:rsid w:val="0015195B"/>
    <w:rsid w:val="00151EE5"/>
    <w:rsid w:val="00151F95"/>
    <w:rsid w:val="00151FD6"/>
    <w:rsid w:val="001531B2"/>
    <w:rsid w:val="00153DB8"/>
    <w:rsid w:val="00155E94"/>
    <w:rsid w:val="00156B11"/>
    <w:rsid w:val="00157EBF"/>
    <w:rsid w:val="00164008"/>
    <w:rsid w:val="00164D73"/>
    <w:rsid w:val="001654A7"/>
    <w:rsid w:val="00165778"/>
    <w:rsid w:val="001657F9"/>
    <w:rsid w:val="0016619B"/>
    <w:rsid w:val="00166304"/>
    <w:rsid w:val="00166699"/>
    <w:rsid w:val="00167055"/>
    <w:rsid w:val="001678D7"/>
    <w:rsid w:val="00167BEA"/>
    <w:rsid w:val="00171B60"/>
    <w:rsid w:val="00172658"/>
    <w:rsid w:val="00172B84"/>
    <w:rsid w:val="0017334B"/>
    <w:rsid w:val="00173901"/>
    <w:rsid w:val="00174754"/>
    <w:rsid w:val="00174C40"/>
    <w:rsid w:val="00176787"/>
    <w:rsid w:val="00182F4A"/>
    <w:rsid w:val="00184649"/>
    <w:rsid w:val="0018492A"/>
    <w:rsid w:val="00187DA7"/>
    <w:rsid w:val="00190A9A"/>
    <w:rsid w:val="0019178E"/>
    <w:rsid w:val="0019315C"/>
    <w:rsid w:val="00193460"/>
    <w:rsid w:val="00193753"/>
    <w:rsid w:val="0019380F"/>
    <w:rsid w:val="00193878"/>
    <w:rsid w:val="00193A04"/>
    <w:rsid w:val="00195719"/>
    <w:rsid w:val="00195C0E"/>
    <w:rsid w:val="001966B8"/>
    <w:rsid w:val="00197095"/>
    <w:rsid w:val="001A008B"/>
    <w:rsid w:val="001A08EF"/>
    <w:rsid w:val="001A3D5F"/>
    <w:rsid w:val="001A4C9C"/>
    <w:rsid w:val="001A51F8"/>
    <w:rsid w:val="001A531E"/>
    <w:rsid w:val="001A613C"/>
    <w:rsid w:val="001A6360"/>
    <w:rsid w:val="001A720B"/>
    <w:rsid w:val="001A7A7C"/>
    <w:rsid w:val="001A7B2D"/>
    <w:rsid w:val="001A7D75"/>
    <w:rsid w:val="001B0625"/>
    <w:rsid w:val="001B06B1"/>
    <w:rsid w:val="001B213E"/>
    <w:rsid w:val="001B2C70"/>
    <w:rsid w:val="001B3BD6"/>
    <w:rsid w:val="001B3C6D"/>
    <w:rsid w:val="001B4489"/>
    <w:rsid w:val="001B5D68"/>
    <w:rsid w:val="001B6800"/>
    <w:rsid w:val="001B6B24"/>
    <w:rsid w:val="001B7611"/>
    <w:rsid w:val="001C004A"/>
    <w:rsid w:val="001C0114"/>
    <w:rsid w:val="001C06EA"/>
    <w:rsid w:val="001C080B"/>
    <w:rsid w:val="001C1B17"/>
    <w:rsid w:val="001C20E5"/>
    <w:rsid w:val="001C228D"/>
    <w:rsid w:val="001C4F11"/>
    <w:rsid w:val="001C57E3"/>
    <w:rsid w:val="001C5D80"/>
    <w:rsid w:val="001C70DD"/>
    <w:rsid w:val="001C77C8"/>
    <w:rsid w:val="001C79D3"/>
    <w:rsid w:val="001C7C47"/>
    <w:rsid w:val="001D0029"/>
    <w:rsid w:val="001D123A"/>
    <w:rsid w:val="001D1F2F"/>
    <w:rsid w:val="001D24A7"/>
    <w:rsid w:val="001D26BD"/>
    <w:rsid w:val="001D28EC"/>
    <w:rsid w:val="001D2BA2"/>
    <w:rsid w:val="001D366D"/>
    <w:rsid w:val="001D4395"/>
    <w:rsid w:val="001D46CC"/>
    <w:rsid w:val="001D5ADF"/>
    <w:rsid w:val="001D689F"/>
    <w:rsid w:val="001D6B92"/>
    <w:rsid w:val="001D6E7F"/>
    <w:rsid w:val="001E1106"/>
    <w:rsid w:val="001E122A"/>
    <w:rsid w:val="001E18FF"/>
    <w:rsid w:val="001E2091"/>
    <w:rsid w:val="001E3287"/>
    <w:rsid w:val="001E39A4"/>
    <w:rsid w:val="001E3BE3"/>
    <w:rsid w:val="001E4356"/>
    <w:rsid w:val="001E4466"/>
    <w:rsid w:val="001E477A"/>
    <w:rsid w:val="001E5254"/>
    <w:rsid w:val="001E52C6"/>
    <w:rsid w:val="001E639A"/>
    <w:rsid w:val="001E63BD"/>
    <w:rsid w:val="001E6828"/>
    <w:rsid w:val="001E6C21"/>
    <w:rsid w:val="001E6E78"/>
    <w:rsid w:val="001E771F"/>
    <w:rsid w:val="001F056E"/>
    <w:rsid w:val="001F159E"/>
    <w:rsid w:val="001F1BE0"/>
    <w:rsid w:val="001F294E"/>
    <w:rsid w:val="001F38BE"/>
    <w:rsid w:val="001F481B"/>
    <w:rsid w:val="001F48EC"/>
    <w:rsid w:val="001F666B"/>
    <w:rsid w:val="001F67A0"/>
    <w:rsid w:val="001F692B"/>
    <w:rsid w:val="001F729E"/>
    <w:rsid w:val="001F7D8A"/>
    <w:rsid w:val="001F7E92"/>
    <w:rsid w:val="001F7F34"/>
    <w:rsid w:val="002000C2"/>
    <w:rsid w:val="002006B0"/>
    <w:rsid w:val="00200D04"/>
    <w:rsid w:val="00200D3C"/>
    <w:rsid w:val="00200DFA"/>
    <w:rsid w:val="00201CE9"/>
    <w:rsid w:val="0020392D"/>
    <w:rsid w:val="002039AF"/>
    <w:rsid w:val="00206282"/>
    <w:rsid w:val="00206B90"/>
    <w:rsid w:val="00207823"/>
    <w:rsid w:val="00207C51"/>
    <w:rsid w:val="002105E5"/>
    <w:rsid w:val="002108B0"/>
    <w:rsid w:val="00212408"/>
    <w:rsid w:val="00212432"/>
    <w:rsid w:val="00212829"/>
    <w:rsid w:val="00212C3E"/>
    <w:rsid w:val="002152C5"/>
    <w:rsid w:val="00215FA9"/>
    <w:rsid w:val="0021690A"/>
    <w:rsid w:val="00216CBD"/>
    <w:rsid w:val="00216F51"/>
    <w:rsid w:val="0021737D"/>
    <w:rsid w:val="00220114"/>
    <w:rsid w:val="002203B9"/>
    <w:rsid w:val="0022049D"/>
    <w:rsid w:val="00220D87"/>
    <w:rsid w:val="00222BFD"/>
    <w:rsid w:val="00222D23"/>
    <w:rsid w:val="00222EA9"/>
    <w:rsid w:val="00223FF3"/>
    <w:rsid w:val="00223FF6"/>
    <w:rsid w:val="0022420F"/>
    <w:rsid w:val="0022499B"/>
    <w:rsid w:val="00226B87"/>
    <w:rsid w:val="00227CC1"/>
    <w:rsid w:val="002303BA"/>
    <w:rsid w:val="00230CD6"/>
    <w:rsid w:val="00230D07"/>
    <w:rsid w:val="002312BF"/>
    <w:rsid w:val="002315A5"/>
    <w:rsid w:val="002326FC"/>
    <w:rsid w:val="00232944"/>
    <w:rsid w:val="00232CAF"/>
    <w:rsid w:val="00233588"/>
    <w:rsid w:val="002360E7"/>
    <w:rsid w:val="00236B90"/>
    <w:rsid w:val="002370C6"/>
    <w:rsid w:val="002379B5"/>
    <w:rsid w:val="0024031D"/>
    <w:rsid w:val="0024062B"/>
    <w:rsid w:val="00240AB3"/>
    <w:rsid w:val="00240B63"/>
    <w:rsid w:val="00241032"/>
    <w:rsid w:val="002439A9"/>
    <w:rsid w:val="002443C2"/>
    <w:rsid w:val="00244F35"/>
    <w:rsid w:val="00247A08"/>
    <w:rsid w:val="002500C1"/>
    <w:rsid w:val="002514D4"/>
    <w:rsid w:val="0025153A"/>
    <w:rsid w:val="00251562"/>
    <w:rsid w:val="00251742"/>
    <w:rsid w:val="00251E51"/>
    <w:rsid w:val="00251E84"/>
    <w:rsid w:val="00252D86"/>
    <w:rsid w:val="00253AD4"/>
    <w:rsid w:val="00253DE9"/>
    <w:rsid w:val="00254E15"/>
    <w:rsid w:val="00255C2F"/>
    <w:rsid w:val="002565C8"/>
    <w:rsid w:val="00256FC4"/>
    <w:rsid w:val="002612B5"/>
    <w:rsid w:val="00261507"/>
    <w:rsid w:val="00261B66"/>
    <w:rsid w:val="00263D45"/>
    <w:rsid w:val="002642FE"/>
    <w:rsid w:val="0026474C"/>
    <w:rsid w:val="00264A98"/>
    <w:rsid w:val="002655F4"/>
    <w:rsid w:val="0026594C"/>
    <w:rsid w:val="00265DE7"/>
    <w:rsid w:val="00266244"/>
    <w:rsid w:val="00266DAB"/>
    <w:rsid w:val="00270851"/>
    <w:rsid w:val="002708CF"/>
    <w:rsid w:val="002712E9"/>
    <w:rsid w:val="002716CA"/>
    <w:rsid w:val="00271B43"/>
    <w:rsid w:val="002725AE"/>
    <w:rsid w:val="002733A4"/>
    <w:rsid w:val="002735B0"/>
    <w:rsid w:val="00274B00"/>
    <w:rsid w:val="002755EA"/>
    <w:rsid w:val="00275E9C"/>
    <w:rsid w:val="00276B2F"/>
    <w:rsid w:val="00276C6D"/>
    <w:rsid w:val="002775CE"/>
    <w:rsid w:val="0027773B"/>
    <w:rsid w:val="00277D0D"/>
    <w:rsid w:val="00277D1C"/>
    <w:rsid w:val="00280313"/>
    <w:rsid w:val="00280928"/>
    <w:rsid w:val="0028101D"/>
    <w:rsid w:val="00283597"/>
    <w:rsid w:val="0028447C"/>
    <w:rsid w:val="00284B18"/>
    <w:rsid w:val="00285334"/>
    <w:rsid w:val="00285777"/>
    <w:rsid w:val="002859F2"/>
    <w:rsid w:val="00285A49"/>
    <w:rsid w:val="00285C61"/>
    <w:rsid w:val="00286D7F"/>
    <w:rsid w:val="002876F1"/>
    <w:rsid w:val="002878E8"/>
    <w:rsid w:val="00287ED1"/>
    <w:rsid w:val="002906DB"/>
    <w:rsid w:val="00290F68"/>
    <w:rsid w:val="00293543"/>
    <w:rsid w:val="00294569"/>
    <w:rsid w:val="00294D4C"/>
    <w:rsid w:val="0029715F"/>
    <w:rsid w:val="002A130C"/>
    <w:rsid w:val="002A166B"/>
    <w:rsid w:val="002A2DD8"/>
    <w:rsid w:val="002A2DE0"/>
    <w:rsid w:val="002A372D"/>
    <w:rsid w:val="002A3ADB"/>
    <w:rsid w:val="002A4190"/>
    <w:rsid w:val="002A466A"/>
    <w:rsid w:val="002A4A17"/>
    <w:rsid w:val="002A6661"/>
    <w:rsid w:val="002A7CC9"/>
    <w:rsid w:val="002B001B"/>
    <w:rsid w:val="002B21CC"/>
    <w:rsid w:val="002B334A"/>
    <w:rsid w:val="002B35A3"/>
    <w:rsid w:val="002B4138"/>
    <w:rsid w:val="002B438C"/>
    <w:rsid w:val="002B44E7"/>
    <w:rsid w:val="002B517E"/>
    <w:rsid w:val="002B6DFA"/>
    <w:rsid w:val="002B768B"/>
    <w:rsid w:val="002C0A46"/>
    <w:rsid w:val="002C1D29"/>
    <w:rsid w:val="002C2689"/>
    <w:rsid w:val="002C33E6"/>
    <w:rsid w:val="002C4DE9"/>
    <w:rsid w:val="002C5686"/>
    <w:rsid w:val="002C57D8"/>
    <w:rsid w:val="002C5FE7"/>
    <w:rsid w:val="002C72DB"/>
    <w:rsid w:val="002C7E4E"/>
    <w:rsid w:val="002C7F4C"/>
    <w:rsid w:val="002D0984"/>
    <w:rsid w:val="002D358B"/>
    <w:rsid w:val="002D3DA7"/>
    <w:rsid w:val="002D4206"/>
    <w:rsid w:val="002D4E1A"/>
    <w:rsid w:val="002D59B0"/>
    <w:rsid w:val="002D6868"/>
    <w:rsid w:val="002D7295"/>
    <w:rsid w:val="002E106F"/>
    <w:rsid w:val="002E13CC"/>
    <w:rsid w:val="002E388B"/>
    <w:rsid w:val="002E3AFD"/>
    <w:rsid w:val="002E5A02"/>
    <w:rsid w:val="002E6C83"/>
    <w:rsid w:val="002E71D9"/>
    <w:rsid w:val="002E76B8"/>
    <w:rsid w:val="002E7744"/>
    <w:rsid w:val="002E7E91"/>
    <w:rsid w:val="002F0767"/>
    <w:rsid w:val="002F0D4F"/>
    <w:rsid w:val="002F10D9"/>
    <w:rsid w:val="002F154F"/>
    <w:rsid w:val="002F1FC5"/>
    <w:rsid w:val="002F22F7"/>
    <w:rsid w:val="002F2932"/>
    <w:rsid w:val="002F46E7"/>
    <w:rsid w:val="002F4B04"/>
    <w:rsid w:val="002F4FB0"/>
    <w:rsid w:val="002F52BB"/>
    <w:rsid w:val="002F553F"/>
    <w:rsid w:val="002F5930"/>
    <w:rsid w:val="002F606C"/>
    <w:rsid w:val="002F7442"/>
    <w:rsid w:val="002F74AE"/>
    <w:rsid w:val="002F7BE9"/>
    <w:rsid w:val="00300BD1"/>
    <w:rsid w:val="00301034"/>
    <w:rsid w:val="00301406"/>
    <w:rsid w:val="003015CD"/>
    <w:rsid w:val="00301BE1"/>
    <w:rsid w:val="00301E70"/>
    <w:rsid w:val="0030378B"/>
    <w:rsid w:val="00303C19"/>
    <w:rsid w:val="003054C4"/>
    <w:rsid w:val="003055DA"/>
    <w:rsid w:val="0030575F"/>
    <w:rsid w:val="003061C5"/>
    <w:rsid w:val="0030666D"/>
    <w:rsid w:val="0030699C"/>
    <w:rsid w:val="003109E1"/>
    <w:rsid w:val="003111D5"/>
    <w:rsid w:val="00311519"/>
    <w:rsid w:val="00311F30"/>
    <w:rsid w:val="00312801"/>
    <w:rsid w:val="00312C11"/>
    <w:rsid w:val="0031425C"/>
    <w:rsid w:val="0031571D"/>
    <w:rsid w:val="00317555"/>
    <w:rsid w:val="00317F5F"/>
    <w:rsid w:val="003204E4"/>
    <w:rsid w:val="0032066E"/>
    <w:rsid w:val="00320859"/>
    <w:rsid w:val="00320CAA"/>
    <w:rsid w:val="00320F30"/>
    <w:rsid w:val="00321117"/>
    <w:rsid w:val="0032172B"/>
    <w:rsid w:val="00321781"/>
    <w:rsid w:val="00321D67"/>
    <w:rsid w:val="003220E9"/>
    <w:rsid w:val="0032258A"/>
    <w:rsid w:val="00323FE5"/>
    <w:rsid w:val="00324AE3"/>
    <w:rsid w:val="00324E23"/>
    <w:rsid w:val="0032650F"/>
    <w:rsid w:val="00326F9A"/>
    <w:rsid w:val="00327631"/>
    <w:rsid w:val="00327AB4"/>
    <w:rsid w:val="00334418"/>
    <w:rsid w:val="0033463D"/>
    <w:rsid w:val="00335678"/>
    <w:rsid w:val="00335D55"/>
    <w:rsid w:val="00336B48"/>
    <w:rsid w:val="00336FA4"/>
    <w:rsid w:val="0034021C"/>
    <w:rsid w:val="00340478"/>
    <w:rsid w:val="00340DF1"/>
    <w:rsid w:val="0034172D"/>
    <w:rsid w:val="00341D34"/>
    <w:rsid w:val="0034235B"/>
    <w:rsid w:val="00342B46"/>
    <w:rsid w:val="00343953"/>
    <w:rsid w:val="00343DFC"/>
    <w:rsid w:val="00344321"/>
    <w:rsid w:val="00344899"/>
    <w:rsid w:val="00344DAC"/>
    <w:rsid w:val="003453C0"/>
    <w:rsid w:val="003466D8"/>
    <w:rsid w:val="003474D6"/>
    <w:rsid w:val="00347CF2"/>
    <w:rsid w:val="00347F49"/>
    <w:rsid w:val="00352631"/>
    <w:rsid w:val="00353FA3"/>
    <w:rsid w:val="00354138"/>
    <w:rsid w:val="0035497C"/>
    <w:rsid w:val="00354F2A"/>
    <w:rsid w:val="00355A3E"/>
    <w:rsid w:val="00355C20"/>
    <w:rsid w:val="00360276"/>
    <w:rsid w:val="0036036A"/>
    <w:rsid w:val="003606D7"/>
    <w:rsid w:val="00360DB3"/>
    <w:rsid w:val="00360E3C"/>
    <w:rsid w:val="00360E88"/>
    <w:rsid w:val="003614F0"/>
    <w:rsid w:val="00361A4B"/>
    <w:rsid w:val="003627FD"/>
    <w:rsid w:val="003629A3"/>
    <w:rsid w:val="003631A2"/>
    <w:rsid w:val="00363EEB"/>
    <w:rsid w:val="0036471C"/>
    <w:rsid w:val="0036492D"/>
    <w:rsid w:val="00365C0C"/>
    <w:rsid w:val="0036668E"/>
    <w:rsid w:val="00366695"/>
    <w:rsid w:val="003676F8"/>
    <w:rsid w:val="003704ED"/>
    <w:rsid w:val="003711F2"/>
    <w:rsid w:val="00373709"/>
    <w:rsid w:val="00373970"/>
    <w:rsid w:val="00373B5E"/>
    <w:rsid w:val="00373E19"/>
    <w:rsid w:val="0037449C"/>
    <w:rsid w:val="00376555"/>
    <w:rsid w:val="00381BCD"/>
    <w:rsid w:val="003828E4"/>
    <w:rsid w:val="00382ADB"/>
    <w:rsid w:val="00383590"/>
    <w:rsid w:val="00384272"/>
    <w:rsid w:val="00385535"/>
    <w:rsid w:val="00386330"/>
    <w:rsid w:val="00386E7C"/>
    <w:rsid w:val="003906DD"/>
    <w:rsid w:val="00390B05"/>
    <w:rsid w:val="00391040"/>
    <w:rsid w:val="003913D2"/>
    <w:rsid w:val="00391AC3"/>
    <w:rsid w:val="003952FE"/>
    <w:rsid w:val="003955EF"/>
    <w:rsid w:val="0039758F"/>
    <w:rsid w:val="00397759"/>
    <w:rsid w:val="003A2681"/>
    <w:rsid w:val="003A2A97"/>
    <w:rsid w:val="003A2B4B"/>
    <w:rsid w:val="003A3341"/>
    <w:rsid w:val="003A34A3"/>
    <w:rsid w:val="003A60B8"/>
    <w:rsid w:val="003A701A"/>
    <w:rsid w:val="003A7B4F"/>
    <w:rsid w:val="003B04AB"/>
    <w:rsid w:val="003B1004"/>
    <w:rsid w:val="003B1600"/>
    <w:rsid w:val="003B39EC"/>
    <w:rsid w:val="003B47BF"/>
    <w:rsid w:val="003B4871"/>
    <w:rsid w:val="003B5E76"/>
    <w:rsid w:val="003B7064"/>
    <w:rsid w:val="003B7A53"/>
    <w:rsid w:val="003B7D08"/>
    <w:rsid w:val="003C0ADD"/>
    <w:rsid w:val="003C11B6"/>
    <w:rsid w:val="003C1425"/>
    <w:rsid w:val="003C2D90"/>
    <w:rsid w:val="003C350F"/>
    <w:rsid w:val="003C3C01"/>
    <w:rsid w:val="003C5EE3"/>
    <w:rsid w:val="003C6122"/>
    <w:rsid w:val="003C6726"/>
    <w:rsid w:val="003C6ABE"/>
    <w:rsid w:val="003D0037"/>
    <w:rsid w:val="003D1565"/>
    <w:rsid w:val="003D1DC2"/>
    <w:rsid w:val="003D1E1D"/>
    <w:rsid w:val="003D20BB"/>
    <w:rsid w:val="003D3A6D"/>
    <w:rsid w:val="003D5C6A"/>
    <w:rsid w:val="003D62EC"/>
    <w:rsid w:val="003D640F"/>
    <w:rsid w:val="003D6EE2"/>
    <w:rsid w:val="003D794F"/>
    <w:rsid w:val="003E0DD2"/>
    <w:rsid w:val="003E12E3"/>
    <w:rsid w:val="003E1C8A"/>
    <w:rsid w:val="003E2B72"/>
    <w:rsid w:val="003E2C4E"/>
    <w:rsid w:val="003E2E22"/>
    <w:rsid w:val="003E2EBA"/>
    <w:rsid w:val="003E390B"/>
    <w:rsid w:val="003E48D5"/>
    <w:rsid w:val="003E56EC"/>
    <w:rsid w:val="003E74C7"/>
    <w:rsid w:val="003E7D42"/>
    <w:rsid w:val="003F047E"/>
    <w:rsid w:val="003F1439"/>
    <w:rsid w:val="003F169D"/>
    <w:rsid w:val="003F1FD7"/>
    <w:rsid w:val="003F3CCE"/>
    <w:rsid w:val="003F4743"/>
    <w:rsid w:val="003F5752"/>
    <w:rsid w:val="003F5E37"/>
    <w:rsid w:val="003F7DAD"/>
    <w:rsid w:val="00402961"/>
    <w:rsid w:val="00403937"/>
    <w:rsid w:val="0040426E"/>
    <w:rsid w:val="004046CF"/>
    <w:rsid w:val="00405A27"/>
    <w:rsid w:val="00411CD9"/>
    <w:rsid w:val="00412D19"/>
    <w:rsid w:val="0041391C"/>
    <w:rsid w:val="00413A79"/>
    <w:rsid w:val="00413AA1"/>
    <w:rsid w:val="00414785"/>
    <w:rsid w:val="004153DF"/>
    <w:rsid w:val="00415F02"/>
    <w:rsid w:val="00416944"/>
    <w:rsid w:val="00416C33"/>
    <w:rsid w:val="00420111"/>
    <w:rsid w:val="0042097C"/>
    <w:rsid w:val="00421847"/>
    <w:rsid w:val="00421E02"/>
    <w:rsid w:val="00422E75"/>
    <w:rsid w:val="0042475F"/>
    <w:rsid w:val="00425432"/>
    <w:rsid w:val="00425435"/>
    <w:rsid w:val="0042557C"/>
    <w:rsid w:val="0042726D"/>
    <w:rsid w:val="00430D1C"/>
    <w:rsid w:val="00431AE3"/>
    <w:rsid w:val="00433A3B"/>
    <w:rsid w:val="00433B42"/>
    <w:rsid w:val="00433BC5"/>
    <w:rsid w:val="004343A0"/>
    <w:rsid w:val="0044057C"/>
    <w:rsid w:val="00440DE4"/>
    <w:rsid w:val="00440F88"/>
    <w:rsid w:val="004417D9"/>
    <w:rsid w:val="00442325"/>
    <w:rsid w:val="0044239E"/>
    <w:rsid w:val="0044251E"/>
    <w:rsid w:val="004426F9"/>
    <w:rsid w:val="00443A7C"/>
    <w:rsid w:val="00443EF2"/>
    <w:rsid w:val="00444F54"/>
    <w:rsid w:val="0044502D"/>
    <w:rsid w:val="004452D2"/>
    <w:rsid w:val="004467CF"/>
    <w:rsid w:val="0044717B"/>
    <w:rsid w:val="00447400"/>
    <w:rsid w:val="0045047A"/>
    <w:rsid w:val="00450894"/>
    <w:rsid w:val="00450BDF"/>
    <w:rsid w:val="00451499"/>
    <w:rsid w:val="00451EBD"/>
    <w:rsid w:val="00452360"/>
    <w:rsid w:val="004523FB"/>
    <w:rsid w:val="00452896"/>
    <w:rsid w:val="00452A63"/>
    <w:rsid w:val="00452D3A"/>
    <w:rsid w:val="00452F14"/>
    <w:rsid w:val="004532F0"/>
    <w:rsid w:val="0045416F"/>
    <w:rsid w:val="00455505"/>
    <w:rsid w:val="004564B9"/>
    <w:rsid w:val="00457A13"/>
    <w:rsid w:val="00461446"/>
    <w:rsid w:val="0046214C"/>
    <w:rsid w:val="00462758"/>
    <w:rsid w:val="004637AB"/>
    <w:rsid w:val="00463842"/>
    <w:rsid w:val="004640F0"/>
    <w:rsid w:val="00465617"/>
    <w:rsid w:val="00466474"/>
    <w:rsid w:val="00466FF8"/>
    <w:rsid w:val="00471151"/>
    <w:rsid w:val="0047142D"/>
    <w:rsid w:val="0047187E"/>
    <w:rsid w:val="00471D6F"/>
    <w:rsid w:val="00473680"/>
    <w:rsid w:val="00473CE8"/>
    <w:rsid w:val="00473D96"/>
    <w:rsid w:val="00473DC6"/>
    <w:rsid w:val="00475486"/>
    <w:rsid w:val="00475707"/>
    <w:rsid w:val="004761D6"/>
    <w:rsid w:val="00476338"/>
    <w:rsid w:val="004764A8"/>
    <w:rsid w:val="004766D1"/>
    <w:rsid w:val="004768C3"/>
    <w:rsid w:val="0047692C"/>
    <w:rsid w:val="00476BD1"/>
    <w:rsid w:val="00476BEB"/>
    <w:rsid w:val="00477D49"/>
    <w:rsid w:val="0048048E"/>
    <w:rsid w:val="00480F3F"/>
    <w:rsid w:val="00481612"/>
    <w:rsid w:val="004828FF"/>
    <w:rsid w:val="00482F72"/>
    <w:rsid w:val="00484047"/>
    <w:rsid w:val="004844B1"/>
    <w:rsid w:val="0048469B"/>
    <w:rsid w:val="00485583"/>
    <w:rsid w:val="00485B0A"/>
    <w:rsid w:val="00485D26"/>
    <w:rsid w:val="00487385"/>
    <w:rsid w:val="004878ED"/>
    <w:rsid w:val="00487DCA"/>
    <w:rsid w:val="00491668"/>
    <w:rsid w:val="004923F1"/>
    <w:rsid w:val="00492FDB"/>
    <w:rsid w:val="004938AC"/>
    <w:rsid w:val="00494BE5"/>
    <w:rsid w:val="0049618B"/>
    <w:rsid w:val="00496250"/>
    <w:rsid w:val="0049659F"/>
    <w:rsid w:val="00496637"/>
    <w:rsid w:val="004968C1"/>
    <w:rsid w:val="00496BD8"/>
    <w:rsid w:val="0049713F"/>
    <w:rsid w:val="00497C79"/>
    <w:rsid w:val="00497E81"/>
    <w:rsid w:val="004A096B"/>
    <w:rsid w:val="004A2047"/>
    <w:rsid w:val="004A27EB"/>
    <w:rsid w:val="004A4FD3"/>
    <w:rsid w:val="004A54B1"/>
    <w:rsid w:val="004A5BE2"/>
    <w:rsid w:val="004A6990"/>
    <w:rsid w:val="004A739D"/>
    <w:rsid w:val="004A76FD"/>
    <w:rsid w:val="004B0BBC"/>
    <w:rsid w:val="004B0D30"/>
    <w:rsid w:val="004B1692"/>
    <w:rsid w:val="004B1E79"/>
    <w:rsid w:val="004B4F40"/>
    <w:rsid w:val="004B50BA"/>
    <w:rsid w:val="004B5139"/>
    <w:rsid w:val="004B5167"/>
    <w:rsid w:val="004B54FD"/>
    <w:rsid w:val="004B556C"/>
    <w:rsid w:val="004B68CF"/>
    <w:rsid w:val="004B7CCE"/>
    <w:rsid w:val="004C0149"/>
    <w:rsid w:val="004C04A7"/>
    <w:rsid w:val="004C04D5"/>
    <w:rsid w:val="004C0CA3"/>
    <w:rsid w:val="004C121B"/>
    <w:rsid w:val="004C1AB5"/>
    <w:rsid w:val="004C1AE0"/>
    <w:rsid w:val="004C1CAD"/>
    <w:rsid w:val="004C52F7"/>
    <w:rsid w:val="004C5F88"/>
    <w:rsid w:val="004C608F"/>
    <w:rsid w:val="004C651E"/>
    <w:rsid w:val="004C684C"/>
    <w:rsid w:val="004C6A4B"/>
    <w:rsid w:val="004C6C93"/>
    <w:rsid w:val="004C6E36"/>
    <w:rsid w:val="004C6FDF"/>
    <w:rsid w:val="004C7771"/>
    <w:rsid w:val="004C7F63"/>
    <w:rsid w:val="004D0477"/>
    <w:rsid w:val="004D04BE"/>
    <w:rsid w:val="004D0E42"/>
    <w:rsid w:val="004D158A"/>
    <w:rsid w:val="004D1F18"/>
    <w:rsid w:val="004D2011"/>
    <w:rsid w:val="004D2C54"/>
    <w:rsid w:val="004D2CBB"/>
    <w:rsid w:val="004D4454"/>
    <w:rsid w:val="004D5482"/>
    <w:rsid w:val="004D5529"/>
    <w:rsid w:val="004D553B"/>
    <w:rsid w:val="004D5594"/>
    <w:rsid w:val="004D76E4"/>
    <w:rsid w:val="004D77D7"/>
    <w:rsid w:val="004D78CD"/>
    <w:rsid w:val="004D7FC8"/>
    <w:rsid w:val="004E0CC7"/>
    <w:rsid w:val="004E0F2F"/>
    <w:rsid w:val="004E1143"/>
    <w:rsid w:val="004E1573"/>
    <w:rsid w:val="004E1AA9"/>
    <w:rsid w:val="004E28D2"/>
    <w:rsid w:val="004E3644"/>
    <w:rsid w:val="004E3F8B"/>
    <w:rsid w:val="004E4776"/>
    <w:rsid w:val="004E478C"/>
    <w:rsid w:val="004E5474"/>
    <w:rsid w:val="004E5D70"/>
    <w:rsid w:val="004E5E15"/>
    <w:rsid w:val="004E6185"/>
    <w:rsid w:val="004E62AE"/>
    <w:rsid w:val="004E69D8"/>
    <w:rsid w:val="004E7319"/>
    <w:rsid w:val="004F08CF"/>
    <w:rsid w:val="004F0F12"/>
    <w:rsid w:val="004F3222"/>
    <w:rsid w:val="004F3304"/>
    <w:rsid w:val="004F3A21"/>
    <w:rsid w:val="004F3C98"/>
    <w:rsid w:val="004F6EA7"/>
    <w:rsid w:val="004F736F"/>
    <w:rsid w:val="004F7DA0"/>
    <w:rsid w:val="004F7EF6"/>
    <w:rsid w:val="0050149D"/>
    <w:rsid w:val="005022D7"/>
    <w:rsid w:val="005035CE"/>
    <w:rsid w:val="00503786"/>
    <w:rsid w:val="005037FA"/>
    <w:rsid w:val="00504804"/>
    <w:rsid w:val="00505B44"/>
    <w:rsid w:val="005068DA"/>
    <w:rsid w:val="005069BE"/>
    <w:rsid w:val="0051028D"/>
    <w:rsid w:val="005103EA"/>
    <w:rsid w:val="00510F23"/>
    <w:rsid w:val="00511C03"/>
    <w:rsid w:val="005121C5"/>
    <w:rsid w:val="00512CE7"/>
    <w:rsid w:val="00512DA3"/>
    <w:rsid w:val="00512E70"/>
    <w:rsid w:val="00512F57"/>
    <w:rsid w:val="005133AE"/>
    <w:rsid w:val="00513804"/>
    <w:rsid w:val="00513B9C"/>
    <w:rsid w:val="00514B6F"/>
    <w:rsid w:val="00515C31"/>
    <w:rsid w:val="0051674D"/>
    <w:rsid w:val="00517212"/>
    <w:rsid w:val="00520A36"/>
    <w:rsid w:val="00521310"/>
    <w:rsid w:val="005218DF"/>
    <w:rsid w:val="00521C4C"/>
    <w:rsid w:val="00522063"/>
    <w:rsid w:val="00523B09"/>
    <w:rsid w:val="00523E37"/>
    <w:rsid w:val="0052434B"/>
    <w:rsid w:val="005246D5"/>
    <w:rsid w:val="00526D0F"/>
    <w:rsid w:val="00530887"/>
    <w:rsid w:val="00531A48"/>
    <w:rsid w:val="00532178"/>
    <w:rsid w:val="00532405"/>
    <w:rsid w:val="00533429"/>
    <w:rsid w:val="00533B6D"/>
    <w:rsid w:val="0053550A"/>
    <w:rsid w:val="005359DA"/>
    <w:rsid w:val="00536B7C"/>
    <w:rsid w:val="00537B0F"/>
    <w:rsid w:val="00537E33"/>
    <w:rsid w:val="005400F8"/>
    <w:rsid w:val="0054082D"/>
    <w:rsid w:val="00540F41"/>
    <w:rsid w:val="0054135D"/>
    <w:rsid w:val="005435A1"/>
    <w:rsid w:val="00544D62"/>
    <w:rsid w:val="00545144"/>
    <w:rsid w:val="00545238"/>
    <w:rsid w:val="00546C5F"/>
    <w:rsid w:val="00547526"/>
    <w:rsid w:val="0054779B"/>
    <w:rsid w:val="00550787"/>
    <w:rsid w:val="005528E7"/>
    <w:rsid w:val="00552F83"/>
    <w:rsid w:val="00552FAD"/>
    <w:rsid w:val="0055389F"/>
    <w:rsid w:val="0055419C"/>
    <w:rsid w:val="00555EA2"/>
    <w:rsid w:val="005562A8"/>
    <w:rsid w:val="005570C8"/>
    <w:rsid w:val="005577E8"/>
    <w:rsid w:val="00560811"/>
    <w:rsid w:val="005608E0"/>
    <w:rsid w:val="005608FB"/>
    <w:rsid w:val="00561DF5"/>
    <w:rsid w:val="005624A5"/>
    <w:rsid w:val="00563281"/>
    <w:rsid w:val="00564364"/>
    <w:rsid w:val="00564C68"/>
    <w:rsid w:val="00564C9F"/>
    <w:rsid w:val="00564CEE"/>
    <w:rsid w:val="005653AF"/>
    <w:rsid w:val="00565B45"/>
    <w:rsid w:val="00565FA9"/>
    <w:rsid w:val="00567892"/>
    <w:rsid w:val="00570087"/>
    <w:rsid w:val="00570A31"/>
    <w:rsid w:val="00570BD3"/>
    <w:rsid w:val="00572D45"/>
    <w:rsid w:val="00573879"/>
    <w:rsid w:val="0057398E"/>
    <w:rsid w:val="00574365"/>
    <w:rsid w:val="00574FCE"/>
    <w:rsid w:val="005751F4"/>
    <w:rsid w:val="00575D44"/>
    <w:rsid w:val="00577AB5"/>
    <w:rsid w:val="0058042B"/>
    <w:rsid w:val="00581B73"/>
    <w:rsid w:val="005823C0"/>
    <w:rsid w:val="00582595"/>
    <w:rsid w:val="00582723"/>
    <w:rsid w:val="005828AA"/>
    <w:rsid w:val="00582A69"/>
    <w:rsid w:val="00582B72"/>
    <w:rsid w:val="0058331B"/>
    <w:rsid w:val="005835A7"/>
    <w:rsid w:val="00583B45"/>
    <w:rsid w:val="0058405E"/>
    <w:rsid w:val="0058522C"/>
    <w:rsid w:val="00585E1C"/>
    <w:rsid w:val="005868D9"/>
    <w:rsid w:val="00587D5E"/>
    <w:rsid w:val="005909B0"/>
    <w:rsid w:val="00590DA7"/>
    <w:rsid w:val="00591904"/>
    <w:rsid w:val="005938D4"/>
    <w:rsid w:val="005940A0"/>
    <w:rsid w:val="005942D4"/>
    <w:rsid w:val="0059484E"/>
    <w:rsid w:val="00595227"/>
    <w:rsid w:val="005956DD"/>
    <w:rsid w:val="00596893"/>
    <w:rsid w:val="00596DF7"/>
    <w:rsid w:val="00596E3B"/>
    <w:rsid w:val="00597002"/>
    <w:rsid w:val="00597D66"/>
    <w:rsid w:val="005A00D6"/>
    <w:rsid w:val="005A0DA4"/>
    <w:rsid w:val="005A1007"/>
    <w:rsid w:val="005A17AC"/>
    <w:rsid w:val="005A1D13"/>
    <w:rsid w:val="005A26EB"/>
    <w:rsid w:val="005A318F"/>
    <w:rsid w:val="005A4E24"/>
    <w:rsid w:val="005A55D5"/>
    <w:rsid w:val="005A6134"/>
    <w:rsid w:val="005A77C4"/>
    <w:rsid w:val="005B0376"/>
    <w:rsid w:val="005B06C6"/>
    <w:rsid w:val="005B07A9"/>
    <w:rsid w:val="005B13CF"/>
    <w:rsid w:val="005B1885"/>
    <w:rsid w:val="005B19A5"/>
    <w:rsid w:val="005B2898"/>
    <w:rsid w:val="005B38F6"/>
    <w:rsid w:val="005B42DC"/>
    <w:rsid w:val="005B4CE9"/>
    <w:rsid w:val="005B5CB6"/>
    <w:rsid w:val="005B64A4"/>
    <w:rsid w:val="005C07D2"/>
    <w:rsid w:val="005C11AD"/>
    <w:rsid w:val="005C12AD"/>
    <w:rsid w:val="005C2375"/>
    <w:rsid w:val="005C3C83"/>
    <w:rsid w:val="005C47FC"/>
    <w:rsid w:val="005C4976"/>
    <w:rsid w:val="005C50D8"/>
    <w:rsid w:val="005C5429"/>
    <w:rsid w:val="005C558C"/>
    <w:rsid w:val="005C587B"/>
    <w:rsid w:val="005C5DCC"/>
    <w:rsid w:val="005C63B2"/>
    <w:rsid w:val="005D0586"/>
    <w:rsid w:val="005D1488"/>
    <w:rsid w:val="005D29AF"/>
    <w:rsid w:val="005D2DCD"/>
    <w:rsid w:val="005D359B"/>
    <w:rsid w:val="005D37EF"/>
    <w:rsid w:val="005D3B19"/>
    <w:rsid w:val="005D3DCC"/>
    <w:rsid w:val="005E16DE"/>
    <w:rsid w:val="005E23AE"/>
    <w:rsid w:val="005E2B81"/>
    <w:rsid w:val="005E3F61"/>
    <w:rsid w:val="005E3FAB"/>
    <w:rsid w:val="005E4364"/>
    <w:rsid w:val="005E4BD4"/>
    <w:rsid w:val="005E511D"/>
    <w:rsid w:val="005E630E"/>
    <w:rsid w:val="005E6FDD"/>
    <w:rsid w:val="005F01C4"/>
    <w:rsid w:val="005F04F3"/>
    <w:rsid w:val="005F0CF3"/>
    <w:rsid w:val="005F1531"/>
    <w:rsid w:val="005F1F07"/>
    <w:rsid w:val="005F2479"/>
    <w:rsid w:val="005F4344"/>
    <w:rsid w:val="005F438A"/>
    <w:rsid w:val="005F4760"/>
    <w:rsid w:val="005F5B1C"/>
    <w:rsid w:val="005F7820"/>
    <w:rsid w:val="0060022E"/>
    <w:rsid w:val="0060081F"/>
    <w:rsid w:val="00601532"/>
    <w:rsid w:val="006032AD"/>
    <w:rsid w:val="006037E8"/>
    <w:rsid w:val="00604F06"/>
    <w:rsid w:val="0060514A"/>
    <w:rsid w:val="00605224"/>
    <w:rsid w:val="0060562E"/>
    <w:rsid w:val="00605A24"/>
    <w:rsid w:val="00606520"/>
    <w:rsid w:val="00606963"/>
    <w:rsid w:val="00606CE4"/>
    <w:rsid w:val="006070C9"/>
    <w:rsid w:val="00607DAA"/>
    <w:rsid w:val="0061057F"/>
    <w:rsid w:val="006113BC"/>
    <w:rsid w:val="0061197E"/>
    <w:rsid w:val="00611EDC"/>
    <w:rsid w:val="00613321"/>
    <w:rsid w:val="006153C4"/>
    <w:rsid w:val="0062252F"/>
    <w:rsid w:val="006225F9"/>
    <w:rsid w:val="006245FE"/>
    <w:rsid w:val="00626564"/>
    <w:rsid w:val="00626EB7"/>
    <w:rsid w:val="0062711F"/>
    <w:rsid w:val="006276D7"/>
    <w:rsid w:val="006319FB"/>
    <w:rsid w:val="00631D8A"/>
    <w:rsid w:val="0063210D"/>
    <w:rsid w:val="00632A3D"/>
    <w:rsid w:val="00634EEF"/>
    <w:rsid w:val="00636885"/>
    <w:rsid w:val="00637BE5"/>
    <w:rsid w:val="006400C9"/>
    <w:rsid w:val="006422AE"/>
    <w:rsid w:val="00642E79"/>
    <w:rsid w:val="00643715"/>
    <w:rsid w:val="00643F17"/>
    <w:rsid w:val="0064420A"/>
    <w:rsid w:val="00644749"/>
    <w:rsid w:val="00644759"/>
    <w:rsid w:val="006447D2"/>
    <w:rsid w:val="0064490D"/>
    <w:rsid w:val="00644C00"/>
    <w:rsid w:val="00645DFB"/>
    <w:rsid w:val="00646C11"/>
    <w:rsid w:val="00646CBD"/>
    <w:rsid w:val="00647DDB"/>
    <w:rsid w:val="00650829"/>
    <w:rsid w:val="00652EA1"/>
    <w:rsid w:val="0065300F"/>
    <w:rsid w:val="0065362A"/>
    <w:rsid w:val="00653797"/>
    <w:rsid w:val="00654750"/>
    <w:rsid w:val="00654BD6"/>
    <w:rsid w:val="00655229"/>
    <w:rsid w:val="006565B6"/>
    <w:rsid w:val="00656665"/>
    <w:rsid w:val="006567B6"/>
    <w:rsid w:val="00656940"/>
    <w:rsid w:val="00657715"/>
    <w:rsid w:val="00661CED"/>
    <w:rsid w:val="00663445"/>
    <w:rsid w:val="006638CF"/>
    <w:rsid w:val="00663C69"/>
    <w:rsid w:val="00664089"/>
    <w:rsid w:val="00665051"/>
    <w:rsid w:val="00667AF1"/>
    <w:rsid w:val="00667FB2"/>
    <w:rsid w:val="0067001A"/>
    <w:rsid w:val="00670250"/>
    <w:rsid w:val="00670B4C"/>
    <w:rsid w:val="00672874"/>
    <w:rsid w:val="006729E5"/>
    <w:rsid w:val="00673E31"/>
    <w:rsid w:val="00674B9D"/>
    <w:rsid w:val="00675381"/>
    <w:rsid w:val="00675462"/>
    <w:rsid w:val="006758DC"/>
    <w:rsid w:val="00676098"/>
    <w:rsid w:val="00676568"/>
    <w:rsid w:val="0067737D"/>
    <w:rsid w:val="006774D8"/>
    <w:rsid w:val="0067799F"/>
    <w:rsid w:val="00677C17"/>
    <w:rsid w:val="00680043"/>
    <w:rsid w:val="0068079F"/>
    <w:rsid w:val="00680A23"/>
    <w:rsid w:val="00681185"/>
    <w:rsid w:val="00681537"/>
    <w:rsid w:val="00681D70"/>
    <w:rsid w:val="00681DC6"/>
    <w:rsid w:val="00681F1A"/>
    <w:rsid w:val="00682248"/>
    <w:rsid w:val="00682F9F"/>
    <w:rsid w:val="00683EBF"/>
    <w:rsid w:val="0068590D"/>
    <w:rsid w:val="0068661D"/>
    <w:rsid w:val="00686646"/>
    <w:rsid w:val="006878FB"/>
    <w:rsid w:val="00690582"/>
    <w:rsid w:val="006909E8"/>
    <w:rsid w:val="00690D08"/>
    <w:rsid w:val="00691A5A"/>
    <w:rsid w:val="0069441A"/>
    <w:rsid w:val="00694AC5"/>
    <w:rsid w:val="00695158"/>
    <w:rsid w:val="006955A7"/>
    <w:rsid w:val="00695B93"/>
    <w:rsid w:val="00696443"/>
    <w:rsid w:val="006A0527"/>
    <w:rsid w:val="006A19AD"/>
    <w:rsid w:val="006A1B3E"/>
    <w:rsid w:val="006A3BDC"/>
    <w:rsid w:val="006A4026"/>
    <w:rsid w:val="006A5317"/>
    <w:rsid w:val="006A6D8E"/>
    <w:rsid w:val="006A7FB8"/>
    <w:rsid w:val="006B0C46"/>
    <w:rsid w:val="006B20A6"/>
    <w:rsid w:val="006B27C9"/>
    <w:rsid w:val="006B3ACB"/>
    <w:rsid w:val="006B49E5"/>
    <w:rsid w:val="006B592E"/>
    <w:rsid w:val="006C18E3"/>
    <w:rsid w:val="006C2BF0"/>
    <w:rsid w:val="006C301D"/>
    <w:rsid w:val="006C3456"/>
    <w:rsid w:val="006C3A50"/>
    <w:rsid w:val="006C4A39"/>
    <w:rsid w:val="006C4BA8"/>
    <w:rsid w:val="006C513A"/>
    <w:rsid w:val="006C6930"/>
    <w:rsid w:val="006C6E05"/>
    <w:rsid w:val="006C79D9"/>
    <w:rsid w:val="006C7BCD"/>
    <w:rsid w:val="006D0848"/>
    <w:rsid w:val="006D08A6"/>
    <w:rsid w:val="006D0F93"/>
    <w:rsid w:val="006D173D"/>
    <w:rsid w:val="006D1C9B"/>
    <w:rsid w:val="006D2374"/>
    <w:rsid w:val="006D3664"/>
    <w:rsid w:val="006D430B"/>
    <w:rsid w:val="006D4833"/>
    <w:rsid w:val="006D4A69"/>
    <w:rsid w:val="006D4C65"/>
    <w:rsid w:val="006D4C7B"/>
    <w:rsid w:val="006D5017"/>
    <w:rsid w:val="006D608E"/>
    <w:rsid w:val="006D6D3D"/>
    <w:rsid w:val="006D7295"/>
    <w:rsid w:val="006D72A2"/>
    <w:rsid w:val="006E0171"/>
    <w:rsid w:val="006E0401"/>
    <w:rsid w:val="006E05FA"/>
    <w:rsid w:val="006E1241"/>
    <w:rsid w:val="006E207F"/>
    <w:rsid w:val="006E2122"/>
    <w:rsid w:val="006E29EF"/>
    <w:rsid w:val="006E3227"/>
    <w:rsid w:val="006E39DE"/>
    <w:rsid w:val="006E3E91"/>
    <w:rsid w:val="006E4156"/>
    <w:rsid w:val="006E4C48"/>
    <w:rsid w:val="006E562B"/>
    <w:rsid w:val="006E5A4A"/>
    <w:rsid w:val="006E6002"/>
    <w:rsid w:val="006E66A9"/>
    <w:rsid w:val="006E713A"/>
    <w:rsid w:val="006E7DCF"/>
    <w:rsid w:val="006F03AD"/>
    <w:rsid w:val="006F0F84"/>
    <w:rsid w:val="006F12DA"/>
    <w:rsid w:val="006F1483"/>
    <w:rsid w:val="006F2269"/>
    <w:rsid w:val="006F3791"/>
    <w:rsid w:val="006F442E"/>
    <w:rsid w:val="006F4748"/>
    <w:rsid w:val="006F493E"/>
    <w:rsid w:val="006F5EC4"/>
    <w:rsid w:val="006F63CB"/>
    <w:rsid w:val="006F6ECC"/>
    <w:rsid w:val="006F719D"/>
    <w:rsid w:val="006F7DFE"/>
    <w:rsid w:val="0070111D"/>
    <w:rsid w:val="0070365E"/>
    <w:rsid w:val="00703A35"/>
    <w:rsid w:val="0070422A"/>
    <w:rsid w:val="00704B6D"/>
    <w:rsid w:val="00706BAC"/>
    <w:rsid w:val="007079B6"/>
    <w:rsid w:val="00707C1C"/>
    <w:rsid w:val="0071072D"/>
    <w:rsid w:val="00711C19"/>
    <w:rsid w:val="007122E8"/>
    <w:rsid w:val="007123D5"/>
    <w:rsid w:val="007129E8"/>
    <w:rsid w:val="00713955"/>
    <w:rsid w:val="007139A5"/>
    <w:rsid w:val="00713E4D"/>
    <w:rsid w:val="00714E84"/>
    <w:rsid w:val="0071553D"/>
    <w:rsid w:val="007158CA"/>
    <w:rsid w:val="0071616E"/>
    <w:rsid w:val="00716DCA"/>
    <w:rsid w:val="00717584"/>
    <w:rsid w:val="007176A8"/>
    <w:rsid w:val="0071792C"/>
    <w:rsid w:val="00717F13"/>
    <w:rsid w:val="00720DFD"/>
    <w:rsid w:val="007235D9"/>
    <w:rsid w:val="00725A80"/>
    <w:rsid w:val="0072628B"/>
    <w:rsid w:val="00730069"/>
    <w:rsid w:val="0073030C"/>
    <w:rsid w:val="00730F59"/>
    <w:rsid w:val="007316F3"/>
    <w:rsid w:val="007320D0"/>
    <w:rsid w:val="0073225E"/>
    <w:rsid w:val="00732952"/>
    <w:rsid w:val="00733095"/>
    <w:rsid w:val="0073355A"/>
    <w:rsid w:val="007348B7"/>
    <w:rsid w:val="00734A67"/>
    <w:rsid w:val="00735370"/>
    <w:rsid w:val="00737869"/>
    <w:rsid w:val="00737B15"/>
    <w:rsid w:val="00737FA1"/>
    <w:rsid w:val="007404B8"/>
    <w:rsid w:val="00740F3C"/>
    <w:rsid w:val="00741866"/>
    <w:rsid w:val="00741D58"/>
    <w:rsid w:val="007421AB"/>
    <w:rsid w:val="00742A91"/>
    <w:rsid w:val="00742D51"/>
    <w:rsid w:val="0074326B"/>
    <w:rsid w:val="00743403"/>
    <w:rsid w:val="00743845"/>
    <w:rsid w:val="00743D25"/>
    <w:rsid w:val="00743FF5"/>
    <w:rsid w:val="007452DE"/>
    <w:rsid w:val="007456DF"/>
    <w:rsid w:val="00745BCE"/>
    <w:rsid w:val="007461AB"/>
    <w:rsid w:val="0074727C"/>
    <w:rsid w:val="0074734D"/>
    <w:rsid w:val="00747A38"/>
    <w:rsid w:val="00747FD2"/>
    <w:rsid w:val="007500DF"/>
    <w:rsid w:val="00752359"/>
    <w:rsid w:val="00752591"/>
    <w:rsid w:val="00752A4D"/>
    <w:rsid w:val="00753792"/>
    <w:rsid w:val="00755BB4"/>
    <w:rsid w:val="00757260"/>
    <w:rsid w:val="0075768F"/>
    <w:rsid w:val="00757ABC"/>
    <w:rsid w:val="0076086B"/>
    <w:rsid w:val="0076164C"/>
    <w:rsid w:val="0076267A"/>
    <w:rsid w:val="0076368A"/>
    <w:rsid w:val="00766148"/>
    <w:rsid w:val="00767792"/>
    <w:rsid w:val="00767C53"/>
    <w:rsid w:val="0077014D"/>
    <w:rsid w:val="007705F2"/>
    <w:rsid w:val="00770B6C"/>
    <w:rsid w:val="00771042"/>
    <w:rsid w:val="0077212F"/>
    <w:rsid w:val="007750A3"/>
    <w:rsid w:val="00775904"/>
    <w:rsid w:val="00775B5B"/>
    <w:rsid w:val="00775FBE"/>
    <w:rsid w:val="00777264"/>
    <w:rsid w:val="00777356"/>
    <w:rsid w:val="007773C0"/>
    <w:rsid w:val="00777416"/>
    <w:rsid w:val="007806AD"/>
    <w:rsid w:val="00780DE5"/>
    <w:rsid w:val="00780FC4"/>
    <w:rsid w:val="00781723"/>
    <w:rsid w:val="00785A02"/>
    <w:rsid w:val="0078722F"/>
    <w:rsid w:val="00787E10"/>
    <w:rsid w:val="00790FF9"/>
    <w:rsid w:val="007913B3"/>
    <w:rsid w:val="00792C04"/>
    <w:rsid w:val="0079336B"/>
    <w:rsid w:val="00794105"/>
    <w:rsid w:val="00794237"/>
    <w:rsid w:val="007949F5"/>
    <w:rsid w:val="00795491"/>
    <w:rsid w:val="00795B80"/>
    <w:rsid w:val="007960AB"/>
    <w:rsid w:val="007960F8"/>
    <w:rsid w:val="00796EE0"/>
    <w:rsid w:val="00796F3B"/>
    <w:rsid w:val="00796F4C"/>
    <w:rsid w:val="007A0CE3"/>
    <w:rsid w:val="007A1BD2"/>
    <w:rsid w:val="007A2026"/>
    <w:rsid w:val="007A3929"/>
    <w:rsid w:val="007A4B21"/>
    <w:rsid w:val="007A4BCF"/>
    <w:rsid w:val="007A5D62"/>
    <w:rsid w:val="007A6272"/>
    <w:rsid w:val="007A67D3"/>
    <w:rsid w:val="007A6EC7"/>
    <w:rsid w:val="007A6FCB"/>
    <w:rsid w:val="007A74DC"/>
    <w:rsid w:val="007B00F1"/>
    <w:rsid w:val="007B0397"/>
    <w:rsid w:val="007B07E3"/>
    <w:rsid w:val="007B1AB8"/>
    <w:rsid w:val="007B2AE8"/>
    <w:rsid w:val="007B30A2"/>
    <w:rsid w:val="007B48CC"/>
    <w:rsid w:val="007B53E4"/>
    <w:rsid w:val="007B5569"/>
    <w:rsid w:val="007B5740"/>
    <w:rsid w:val="007B57C3"/>
    <w:rsid w:val="007B57DB"/>
    <w:rsid w:val="007B5D9C"/>
    <w:rsid w:val="007B642E"/>
    <w:rsid w:val="007B6DAA"/>
    <w:rsid w:val="007B75AA"/>
    <w:rsid w:val="007B7B96"/>
    <w:rsid w:val="007B7C46"/>
    <w:rsid w:val="007B7FCD"/>
    <w:rsid w:val="007C11C2"/>
    <w:rsid w:val="007C1F11"/>
    <w:rsid w:val="007C21A7"/>
    <w:rsid w:val="007C25B2"/>
    <w:rsid w:val="007C26D3"/>
    <w:rsid w:val="007C3A9A"/>
    <w:rsid w:val="007C48CD"/>
    <w:rsid w:val="007C50A7"/>
    <w:rsid w:val="007C61DE"/>
    <w:rsid w:val="007C68AC"/>
    <w:rsid w:val="007D0168"/>
    <w:rsid w:val="007D0F27"/>
    <w:rsid w:val="007D1346"/>
    <w:rsid w:val="007D3B6D"/>
    <w:rsid w:val="007D3B7D"/>
    <w:rsid w:val="007D4872"/>
    <w:rsid w:val="007D57E0"/>
    <w:rsid w:val="007D6543"/>
    <w:rsid w:val="007D727C"/>
    <w:rsid w:val="007D7DF9"/>
    <w:rsid w:val="007D7E89"/>
    <w:rsid w:val="007E0077"/>
    <w:rsid w:val="007E0486"/>
    <w:rsid w:val="007E2C0C"/>
    <w:rsid w:val="007E36A8"/>
    <w:rsid w:val="007E3B92"/>
    <w:rsid w:val="007E49D3"/>
    <w:rsid w:val="007E5190"/>
    <w:rsid w:val="007E5B4F"/>
    <w:rsid w:val="007E5C5C"/>
    <w:rsid w:val="007E6729"/>
    <w:rsid w:val="007E6C21"/>
    <w:rsid w:val="007E71D6"/>
    <w:rsid w:val="007E77D7"/>
    <w:rsid w:val="007E7A76"/>
    <w:rsid w:val="007F0E77"/>
    <w:rsid w:val="007F13E5"/>
    <w:rsid w:val="007F2695"/>
    <w:rsid w:val="007F3126"/>
    <w:rsid w:val="007F38EC"/>
    <w:rsid w:val="007F3DB8"/>
    <w:rsid w:val="007F5D45"/>
    <w:rsid w:val="007F675D"/>
    <w:rsid w:val="007F6996"/>
    <w:rsid w:val="007F6DC0"/>
    <w:rsid w:val="0080052F"/>
    <w:rsid w:val="00800BB0"/>
    <w:rsid w:val="00800DDB"/>
    <w:rsid w:val="00801563"/>
    <w:rsid w:val="00801A19"/>
    <w:rsid w:val="00802BBF"/>
    <w:rsid w:val="00803BF7"/>
    <w:rsid w:val="00803DE1"/>
    <w:rsid w:val="00804768"/>
    <w:rsid w:val="00805B04"/>
    <w:rsid w:val="008069AB"/>
    <w:rsid w:val="008077FE"/>
    <w:rsid w:val="0081022E"/>
    <w:rsid w:val="008104C6"/>
    <w:rsid w:val="0081085B"/>
    <w:rsid w:val="00810B17"/>
    <w:rsid w:val="00810DD4"/>
    <w:rsid w:val="00811BE6"/>
    <w:rsid w:val="0081297A"/>
    <w:rsid w:val="008132CD"/>
    <w:rsid w:val="0081333E"/>
    <w:rsid w:val="00814862"/>
    <w:rsid w:val="00814863"/>
    <w:rsid w:val="00814BDE"/>
    <w:rsid w:val="008170BC"/>
    <w:rsid w:val="00817822"/>
    <w:rsid w:val="00820447"/>
    <w:rsid w:val="00820DCD"/>
    <w:rsid w:val="00821797"/>
    <w:rsid w:val="00822A48"/>
    <w:rsid w:val="00823214"/>
    <w:rsid w:val="00823AE7"/>
    <w:rsid w:val="00823C13"/>
    <w:rsid w:val="00824137"/>
    <w:rsid w:val="008254B5"/>
    <w:rsid w:val="008256CF"/>
    <w:rsid w:val="00825CCE"/>
    <w:rsid w:val="00826821"/>
    <w:rsid w:val="00826965"/>
    <w:rsid w:val="00826A07"/>
    <w:rsid w:val="00826A7E"/>
    <w:rsid w:val="00827786"/>
    <w:rsid w:val="00827B23"/>
    <w:rsid w:val="008303BD"/>
    <w:rsid w:val="00832190"/>
    <w:rsid w:val="00833349"/>
    <w:rsid w:val="00834D32"/>
    <w:rsid w:val="0083501F"/>
    <w:rsid w:val="00836352"/>
    <w:rsid w:val="0083635C"/>
    <w:rsid w:val="00836827"/>
    <w:rsid w:val="008370DC"/>
    <w:rsid w:val="00837768"/>
    <w:rsid w:val="00837C86"/>
    <w:rsid w:val="00840EC4"/>
    <w:rsid w:val="0084161E"/>
    <w:rsid w:val="0084258E"/>
    <w:rsid w:val="00842C48"/>
    <w:rsid w:val="00842D3E"/>
    <w:rsid w:val="00842F02"/>
    <w:rsid w:val="00843D58"/>
    <w:rsid w:val="0084477A"/>
    <w:rsid w:val="008475C4"/>
    <w:rsid w:val="0084765C"/>
    <w:rsid w:val="0085114E"/>
    <w:rsid w:val="00851833"/>
    <w:rsid w:val="0085211B"/>
    <w:rsid w:val="0085354C"/>
    <w:rsid w:val="00853F7F"/>
    <w:rsid w:val="0085479F"/>
    <w:rsid w:val="008548EB"/>
    <w:rsid w:val="00854FFF"/>
    <w:rsid w:val="008555AD"/>
    <w:rsid w:val="008561C3"/>
    <w:rsid w:val="008564CF"/>
    <w:rsid w:val="00856FA5"/>
    <w:rsid w:val="00857B2D"/>
    <w:rsid w:val="008607A6"/>
    <w:rsid w:val="00860C35"/>
    <w:rsid w:val="00861278"/>
    <w:rsid w:val="0086139A"/>
    <w:rsid w:val="00861E52"/>
    <w:rsid w:val="008623B3"/>
    <w:rsid w:val="00862D35"/>
    <w:rsid w:val="0086305D"/>
    <w:rsid w:val="00863CD5"/>
    <w:rsid w:val="00863D4F"/>
    <w:rsid w:val="00863EB8"/>
    <w:rsid w:val="00863EC2"/>
    <w:rsid w:val="00863EEA"/>
    <w:rsid w:val="008664DC"/>
    <w:rsid w:val="00867FC8"/>
    <w:rsid w:val="0087020B"/>
    <w:rsid w:val="008704B0"/>
    <w:rsid w:val="00872036"/>
    <w:rsid w:val="00873006"/>
    <w:rsid w:val="0087344C"/>
    <w:rsid w:val="00873B87"/>
    <w:rsid w:val="00876716"/>
    <w:rsid w:val="008769CE"/>
    <w:rsid w:val="008803FD"/>
    <w:rsid w:val="008804C7"/>
    <w:rsid w:val="00880AA5"/>
    <w:rsid w:val="00880D95"/>
    <w:rsid w:val="00880E1F"/>
    <w:rsid w:val="008825C3"/>
    <w:rsid w:val="008829AA"/>
    <w:rsid w:val="00883CB4"/>
    <w:rsid w:val="00884E1E"/>
    <w:rsid w:val="008854EB"/>
    <w:rsid w:val="00886C72"/>
    <w:rsid w:val="00886E64"/>
    <w:rsid w:val="00887316"/>
    <w:rsid w:val="008908BE"/>
    <w:rsid w:val="008910B1"/>
    <w:rsid w:val="00891292"/>
    <w:rsid w:val="008915C0"/>
    <w:rsid w:val="00892B5B"/>
    <w:rsid w:val="00893388"/>
    <w:rsid w:val="008943C2"/>
    <w:rsid w:val="008945B8"/>
    <w:rsid w:val="0089530A"/>
    <w:rsid w:val="0089630A"/>
    <w:rsid w:val="008978A2"/>
    <w:rsid w:val="008A08EE"/>
    <w:rsid w:val="008A11D5"/>
    <w:rsid w:val="008A3A4D"/>
    <w:rsid w:val="008A507F"/>
    <w:rsid w:val="008A53FF"/>
    <w:rsid w:val="008A6175"/>
    <w:rsid w:val="008A6718"/>
    <w:rsid w:val="008A6FE1"/>
    <w:rsid w:val="008A70A8"/>
    <w:rsid w:val="008B08DD"/>
    <w:rsid w:val="008B0C29"/>
    <w:rsid w:val="008B0DF2"/>
    <w:rsid w:val="008B1570"/>
    <w:rsid w:val="008B1F9D"/>
    <w:rsid w:val="008B2283"/>
    <w:rsid w:val="008B329B"/>
    <w:rsid w:val="008B36F9"/>
    <w:rsid w:val="008B3AAF"/>
    <w:rsid w:val="008B5425"/>
    <w:rsid w:val="008B547D"/>
    <w:rsid w:val="008B561D"/>
    <w:rsid w:val="008B5890"/>
    <w:rsid w:val="008B7097"/>
    <w:rsid w:val="008C0246"/>
    <w:rsid w:val="008C3102"/>
    <w:rsid w:val="008C3B59"/>
    <w:rsid w:val="008C3D30"/>
    <w:rsid w:val="008C48EA"/>
    <w:rsid w:val="008C4B40"/>
    <w:rsid w:val="008C52F4"/>
    <w:rsid w:val="008C625A"/>
    <w:rsid w:val="008C68D7"/>
    <w:rsid w:val="008C72B3"/>
    <w:rsid w:val="008D1649"/>
    <w:rsid w:val="008D3387"/>
    <w:rsid w:val="008D3DDC"/>
    <w:rsid w:val="008D4A9E"/>
    <w:rsid w:val="008D4D1B"/>
    <w:rsid w:val="008D7150"/>
    <w:rsid w:val="008D7AEC"/>
    <w:rsid w:val="008D7C1E"/>
    <w:rsid w:val="008E0386"/>
    <w:rsid w:val="008E092A"/>
    <w:rsid w:val="008E18BE"/>
    <w:rsid w:val="008E190B"/>
    <w:rsid w:val="008E1A84"/>
    <w:rsid w:val="008E1C7A"/>
    <w:rsid w:val="008E2032"/>
    <w:rsid w:val="008E22E1"/>
    <w:rsid w:val="008E2578"/>
    <w:rsid w:val="008E25E8"/>
    <w:rsid w:val="008E2E2B"/>
    <w:rsid w:val="008E38CC"/>
    <w:rsid w:val="008E39FB"/>
    <w:rsid w:val="008E48BB"/>
    <w:rsid w:val="008E5868"/>
    <w:rsid w:val="008F0898"/>
    <w:rsid w:val="008F09C3"/>
    <w:rsid w:val="008F108E"/>
    <w:rsid w:val="008F18CE"/>
    <w:rsid w:val="008F19B4"/>
    <w:rsid w:val="008F222D"/>
    <w:rsid w:val="008F2829"/>
    <w:rsid w:val="008F2A92"/>
    <w:rsid w:val="008F306D"/>
    <w:rsid w:val="008F31F3"/>
    <w:rsid w:val="008F34C1"/>
    <w:rsid w:val="008F38F3"/>
    <w:rsid w:val="008F4831"/>
    <w:rsid w:val="008F5056"/>
    <w:rsid w:val="008F5884"/>
    <w:rsid w:val="008F5A6B"/>
    <w:rsid w:val="008F6CD2"/>
    <w:rsid w:val="008F7087"/>
    <w:rsid w:val="0090032C"/>
    <w:rsid w:val="00903CEC"/>
    <w:rsid w:val="009042EB"/>
    <w:rsid w:val="00904A92"/>
    <w:rsid w:val="00905AE8"/>
    <w:rsid w:val="0090612B"/>
    <w:rsid w:val="0090758D"/>
    <w:rsid w:val="00910DB6"/>
    <w:rsid w:val="00911194"/>
    <w:rsid w:val="00911F1D"/>
    <w:rsid w:val="00912C4B"/>
    <w:rsid w:val="00913DA6"/>
    <w:rsid w:val="00913EE0"/>
    <w:rsid w:val="009166EC"/>
    <w:rsid w:val="009167DE"/>
    <w:rsid w:val="0091709A"/>
    <w:rsid w:val="009204FA"/>
    <w:rsid w:val="00921AE6"/>
    <w:rsid w:val="00921B35"/>
    <w:rsid w:val="009223AF"/>
    <w:rsid w:val="00922AA0"/>
    <w:rsid w:val="00922DEB"/>
    <w:rsid w:val="00922FC9"/>
    <w:rsid w:val="0092351D"/>
    <w:rsid w:val="00925F10"/>
    <w:rsid w:val="009263DD"/>
    <w:rsid w:val="0093171C"/>
    <w:rsid w:val="009327FE"/>
    <w:rsid w:val="00932E46"/>
    <w:rsid w:val="00934BAD"/>
    <w:rsid w:val="00934D99"/>
    <w:rsid w:val="00934F50"/>
    <w:rsid w:val="009359AD"/>
    <w:rsid w:val="009359D8"/>
    <w:rsid w:val="0093631D"/>
    <w:rsid w:val="0093657E"/>
    <w:rsid w:val="00940246"/>
    <w:rsid w:val="0094033D"/>
    <w:rsid w:val="00940394"/>
    <w:rsid w:val="00940CEF"/>
    <w:rsid w:val="00940D6F"/>
    <w:rsid w:val="00941280"/>
    <w:rsid w:val="00941938"/>
    <w:rsid w:val="009439DF"/>
    <w:rsid w:val="009445B0"/>
    <w:rsid w:val="0094507B"/>
    <w:rsid w:val="0094557A"/>
    <w:rsid w:val="00945E48"/>
    <w:rsid w:val="00946565"/>
    <w:rsid w:val="009466CD"/>
    <w:rsid w:val="00946D16"/>
    <w:rsid w:val="009472B2"/>
    <w:rsid w:val="00947D8C"/>
    <w:rsid w:val="00947FDA"/>
    <w:rsid w:val="009522DC"/>
    <w:rsid w:val="00952948"/>
    <w:rsid w:val="009533B8"/>
    <w:rsid w:val="0095382E"/>
    <w:rsid w:val="00954E3C"/>
    <w:rsid w:val="00955460"/>
    <w:rsid w:val="00956287"/>
    <w:rsid w:val="009563DB"/>
    <w:rsid w:val="0095644A"/>
    <w:rsid w:val="00956C5B"/>
    <w:rsid w:val="009570D6"/>
    <w:rsid w:val="00957944"/>
    <w:rsid w:val="0096057F"/>
    <w:rsid w:val="00960716"/>
    <w:rsid w:val="00961808"/>
    <w:rsid w:val="00962096"/>
    <w:rsid w:val="009623AA"/>
    <w:rsid w:val="009627D6"/>
    <w:rsid w:val="00962819"/>
    <w:rsid w:val="00962F11"/>
    <w:rsid w:val="00963CF6"/>
    <w:rsid w:val="009648B1"/>
    <w:rsid w:val="00965132"/>
    <w:rsid w:val="0096645E"/>
    <w:rsid w:val="00966B41"/>
    <w:rsid w:val="00966DCF"/>
    <w:rsid w:val="009672E3"/>
    <w:rsid w:val="0097085A"/>
    <w:rsid w:val="0097141D"/>
    <w:rsid w:val="00973983"/>
    <w:rsid w:val="009744FA"/>
    <w:rsid w:val="00974B8B"/>
    <w:rsid w:val="00974D79"/>
    <w:rsid w:val="00975777"/>
    <w:rsid w:val="00976556"/>
    <w:rsid w:val="00976D1E"/>
    <w:rsid w:val="0097757E"/>
    <w:rsid w:val="009776F2"/>
    <w:rsid w:val="00981197"/>
    <w:rsid w:val="00981B42"/>
    <w:rsid w:val="009824A0"/>
    <w:rsid w:val="00982B79"/>
    <w:rsid w:val="00983A6B"/>
    <w:rsid w:val="00984489"/>
    <w:rsid w:val="00985029"/>
    <w:rsid w:val="00986746"/>
    <w:rsid w:val="00986E7D"/>
    <w:rsid w:val="00987D66"/>
    <w:rsid w:val="009900EE"/>
    <w:rsid w:val="00990466"/>
    <w:rsid w:val="00990997"/>
    <w:rsid w:val="00992ABA"/>
    <w:rsid w:val="0099445D"/>
    <w:rsid w:val="00994E68"/>
    <w:rsid w:val="009956AB"/>
    <w:rsid w:val="00997BE7"/>
    <w:rsid w:val="00997EA8"/>
    <w:rsid w:val="009A08F4"/>
    <w:rsid w:val="009A0903"/>
    <w:rsid w:val="009A17CF"/>
    <w:rsid w:val="009A1906"/>
    <w:rsid w:val="009A25BE"/>
    <w:rsid w:val="009A3984"/>
    <w:rsid w:val="009A3FDE"/>
    <w:rsid w:val="009A5244"/>
    <w:rsid w:val="009A59DB"/>
    <w:rsid w:val="009A65CE"/>
    <w:rsid w:val="009A6EEE"/>
    <w:rsid w:val="009A7D9C"/>
    <w:rsid w:val="009B00B2"/>
    <w:rsid w:val="009B2C29"/>
    <w:rsid w:val="009B4469"/>
    <w:rsid w:val="009B4C47"/>
    <w:rsid w:val="009B54FA"/>
    <w:rsid w:val="009B5DE1"/>
    <w:rsid w:val="009C1506"/>
    <w:rsid w:val="009C1AAF"/>
    <w:rsid w:val="009C1BC7"/>
    <w:rsid w:val="009C1F78"/>
    <w:rsid w:val="009C268F"/>
    <w:rsid w:val="009C3283"/>
    <w:rsid w:val="009C437F"/>
    <w:rsid w:val="009C4B56"/>
    <w:rsid w:val="009C5513"/>
    <w:rsid w:val="009C567D"/>
    <w:rsid w:val="009C589D"/>
    <w:rsid w:val="009C6519"/>
    <w:rsid w:val="009C775E"/>
    <w:rsid w:val="009C79DB"/>
    <w:rsid w:val="009D0E57"/>
    <w:rsid w:val="009D1462"/>
    <w:rsid w:val="009D2A64"/>
    <w:rsid w:val="009D2EF2"/>
    <w:rsid w:val="009D3506"/>
    <w:rsid w:val="009D437E"/>
    <w:rsid w:val="009D5F49"/>
    <w:rsid w:val="009D615D"/>
    <w:rsid w:val="009D6307"/>
    <w:rsid w:val="009D65AD"/>
    <w:rsid w:val="009D6B76"/>
    <w:rsid w:val="009D731C"/>
    <w:rsid w:val="009D7E27"/>
    <w:rsid w:val="009E0E88"/>
    <w:rsid w:val="009E15C6"/>
    <w:rsid w:val="009E2867"/>
    <w:rsid w:val="009E318F"/>
    <w:rsid w:val="009E319A"/>
    <w:rsid w:val="009E35C7"/>
    <w:rsid w:val="009E39B1"/>
    <w:rsid w:val="009E3DAA"/>
    <w:rsid w:val="009E3FBE"/>
    <w:rsid w:val="009E4D02"/>
    <w:rsid w:val="009E5754"/>
    <w:rsid w:val="009E5F3E"/>
    <w:rsid w:val="009E64D8"/>
    <w:rsid w:val="009E67D7"/>
    <w:rsid w:val="009E688A"/>
    <w:rsid w:val="009E69F2"/>
    <w:rsid w:val="009E7169"/>
    <w:rsid w:val="009F02A2"/>
    <w:rsid w:val="009F02F2"/>
    <w:rsid w:val="009F0F68"/>
    <w:rsid w:val="009F129F"/>
    <w:rsid w:val="009F13C7"/>
    <w:rsid w:val="009F1A68"/>
    <w:rsid w:val="009F1E66"/>
    <w:rsid w:val="009F22FD"/>
    <w:rsid w:val="009F2D14"/>
    <w:rsid w:val="009F31CB"/>
    <w:rsid w:val="009F4B0B"/>
    <w:rsid w:val="009F51E5"/>
    <w:rsid w:val="009F5A7F"/>
    <w:rsid w:val="009F7CBB"/>
    <w:rsid w:val="00A0062E"/>
    <w:rsid w:val="00A015C2"/>
    <w:rsid w:val="00A02050"/>
    <w:rsid w:val="00A03A39"/>
    <w:rsid w:val="00A03FFD"/>
    <w:rsid w:val="00A04AFF"/>
    <w:rsid w:val="00A0555E"/>
    <w:rsid w:val="00A05CBF"/>
    <w:rsid w:val="00A05F65"/>
    <w:rsid w:val="00A11700"/>
    <w:rsid w:val="00A11800"/>
    <w:rsid w:val="00A11A6D"/>
    <w:rsid w:val="00A11CD1"/>
    <w:rsid w:val="00A11F76"/>
    <w:rsid w:val="00A126BB"/>
    <w:rsid w:val="00A12732"/>
    <w:rsid w:val="00A12800"/>
    <w:rsid w:val="00A13C80"/>
    <w:rsid w:val="00A13D52"/>
    <w:rsid w:val="00A14845"/>
    <w:rsid w:val="00A1531F"/>
    <w:rsid w:val="00A163A2"/>
    <w:rsid w:val="00A16B7E"/>
    <w:rsid w:val="00A21970"/>
    <w:rsid w:val="00A21EDC"/>
    <w:rsid w:val="00A229D0"/>
    <w:rsid w:val="00A243A4"/>
    <w:rsid w:val="00A25370"/>
    <w:rsid w:val="00A26595"/>
    <w:rsid w:val="00A26608"/>
    <w:rsid w:val="00A2757F"/>
    <w:rsid w:val="00A27809"/>
    <w:rsid w:val="00A27894"/>
    <w:rsid w:val="00A27C02"/>
    <w:rsid w:val="00A30E9D"/>
    <w:rsid w:val="00A31BA7"/>
    <w:rsid w:val="00A3236A"/>
    <w:rsid w:val="00A32454"/>
    <w:rsid w:val="00A324A0"/>
    <w:rsid w:val="00A327EC"/>
    <w:rsid w:val="00A32871"/>
    <w:rsid w:val="00A33FF8"/>
    <w:rsid w:val="00A35AC8"/>
    <w:rsid w:val="00A35AE1"/>
    <w:rsid w:val="00A365CD"/>
    <w:rsid w:val="00A3733D"/>
    <w:rsid w:val="00A379A0"/>
    <w:rsid w:val="00A37B30"/>
    <w:rsid w:val="00A40178"/>
    <w:rsid w:val="00A401B7"/>
    <w:rsid w:val="00A40B26"/>
    <w:rsid w:val="00A416AB"/>
    <w:rsid w:val="00A42D7D"/>
    <w:rsid w:val="00A42F68"/>
    <w:rsid w:val="00A4302A"/>
    <w:rsid w:val="00A45451"/>
    <w:rsid w:val="00A454F1"/>
    <w:rsid w:val="00A474C9"/>
    <w:rsid w:val="00A47545"/>
    <w:rsid w:val="00A47AB8"/>
    <w:rsid w:val="00A47AE4"/>
    <w:rsid w:val="00A507E3"/>
    <w:rsid w:val="00A50EE5"/>
    <w:rsid w:val="00A511A1"/>
    <w:rsid w:val="00A52DFF"/>
    <w:rsid w:val="00A540C2"/>
    <w:rsid w:val="00A54979"/>
    <w:rsid w:val="00A5543B"/>
    <w:rsid w:val="00A56A61"/>
    <w:rsid w:val="00A57394"/>
    <w:rsid w:val="00A5781D"/>
    <w:rsid w:val="00A6035C"/>
    <w:rsid w:val="00A6055E"/>
    <w:rsid w:val="00A61E2A"/>
    <w:rsid w:val="00A62069"/>
    <w:rsid w:val="00A62136"/>
    <w:rsid w:val="00A63085"/>
    <w:rsid w:val="00A63097"/>
    <w:rsid w:val="00A646F6"/>
    <w:rsid w:val="00A64A79"/>
    <w:rsid w:val="00A64C02"/>
    <w:rsid w:val="00A64CE8"/>
    <w:rsid w:val="00A65433"/>
    <w:rsid w:val="00A65587"/>
    <w:rsid w:val="00A669B4"/>
    <w:rsid w:val="00A67333"/>
    <w:rsid w:val="00A6742C"/>
    <w:rsid w:val="00A67C2D"/>
    <w:rsid w:val="00A71535"/>
    <w:rsid w:val="00A71BA4"/>
    <w:rsid w:val="00A7297E"/>
    <w:rsid w:val="00A73040"/>
    <w:rsid w:val="00A74239"/>
    <w:rsid w:val="00A76192"/>
    <w:rsid w:val="00A80126"/>
    <w:rsid w:val="00A80CCE"/>
    <w:rsid w:val="00A80EEA"/>
    <w:rsid w:val="00A813F1"/>
    <w:rsid w:val="00A8140C"/>
    <w:rsid w:val="00A81730"/>
    <w:rsid w:val="00A825EC"/>
    <w:rsid w:val="00A82B9E"/>
    <w:rsid w:val="00A83AED"/>
    <w:rsid w:val="00A8403A"/>
    <w:rsid w:val="00A84BE3"/>
    <w:rsid w:val="00A84F1A"/>
    <w:rsid w:val="00A85D56"/>
    <w:rsid w:val="00A86ACE"/>
    <w:rsid w:val="00A87DCF"/>
    <w:rsid w:val="00A9172B"/>
    <w:rsid w:val="00A930ED"/>
    <w:rsid w:val="00A94B44"/>
    <w:rsid w:val="00A956A9"/>
    <w:rsid w:val="00A961C5"/>
    <w:rsid w:val="00A96849"/>
    <w:rsid w:val="00A97346"/>
    <w:rsid w:val="00A97570"/>
    <w:rsid w:val="00A97831"/>
    <w:rsid w:val="00A97DF1"/>
    <w:rsid w:val="00AA007E"/>
    <w:rsid w:val="00AA0521"/>
    <w:rsid w:val="00AA15DD"/>
    <w:rsid w:val="00AA16B6"/>
    <w:rsid w:val="00AA1744"/>
    <w:rsid w:val="00AA1921"/>
    <w:rsid w:val="00AA1B52"/>
    <w:rsid w:val="00AA29CD"/>
    <w:rsid w:val="00AA3AEC"/>
    <w:rsid w:val="00AA42A1"/>
    <w:rsid w:val="00AA4323"/>
    <w:rsid w:val="00AA6242"/>
    <w:rsid w:val="00AA676F"/>
    <w:rsid w:val="00AA72E9"/>
    <w:rsid w:val="00AB008F"/>
    <w:rsid w:val="00AB119F"/>
    <w:rsid w:val="00AB1E6A"/>
    <w:rsid w:val="00AB284F"/>
    <w:rsid w:val="00AB2CD6"/>
    <w:rsid w:val="00AB3CAA"/>
    <w:rsid w:val="00AB41E3"/>
    <w:rsid w:val="00AB4B5D"/>
    <w:rsid w:val="00AB4F5E"/>
    <w:rsid w:val="00AB5344"/>
    <w:rsid w:val="00AB583C"/>
    <w:rsid w:val="00AB5DA9"/>
    <w:rsid w:val="00AB6D10"/>
    <w:rsid w:val="00AB6F62"/>
    <w:rsid w:val="00AB6F7D"/>
    <w:rsid w:val="00AB7A7C"/>
    <w:rsid w:val="00AC1C8C"/>
    <w:rsid w:val="00AC1FFE"/>
    <w:rsid w:val="00AC2B1F"/>
    <w:rsid w:val="00AC2DAD"/>
    <w:rsid w:val="00AC311E"/>
    <w:rsid w:val="00AC59DF"/>
    <w:rsid w:val="00AC6CA5"/>
    <w:rsid w:val="00AC6D1C"/>
    <w:rsid w:val="00AC7096"/>
    <w:rsid w:val="00AC7F83"/>
    <w:rsid w:val="00AD03FF"/>
    <w:rsid w:val="00AD1BEF"/>
    <w:rsid w:val="00AD1E26"/>
    <w:rsid w:val="00AD23BA"/>
    <w:rsid w:val="00AD3C11"/>
    <w:rsid w:val="00AD4078"/>
    <w:rsid w:val="00AD4A1E"/>
    <w:rsid w:val="00AD53B5"/>
    <w:rsid w:val="00AD6B1C"/>
    <w:rsid w:val="00AD6EDD"/>
    <w:rsid w:val="00AD7C73"/>
    <w:rsid w:val="00AE0C0F"/>
    <w:rsid w:val="00AE2421"/>
    <w:rsid w:val="00AE2CA4"/>
    <w:rsid w:val="00AE302D"/>
    <w:rsid w:val="00AE3BEF"/>
    <w:rsid w:val="00AE433B"/>
    <w:rsid w:val="00AE4D5F"/>
    <w:rsid w:val="00AE54E0"/>
    <w:rsid w:val="00AE5F3A"/>
    <w:rsid w:val="00AE717B"/>
    <w:rsid w:val="00AF082E"/>
    <w:rsid w:val="00AF0EFA"/>
    <w:rsid w:val="00AF24EB"/>
    <w:rsid w:val="00AF2E4A"/>
    <w:rsid w:val="00AF3891"/>
    <w:rsid w:val="00AF43B7"/>
    <w:rsid w:val="00AF43CA"/>
    <w:rsid w:val="00AF43CE"/>
    <w:rsid w:val="00AF450E"/>
    <w:rsid w:val="00AF4787"/>
    <w:rsid w:val="00AF48C9"/>
    <w:rsid w:val="00AF4F3C"/>
    <w:rsid w:val="00AF7C2A"/>
    <w:rsid w:val="00B001AB"/>
    <w:rsid w:val="00B011F6"/>
    <w:rsid w:val="00B014A4"/>
    <w:rsid w:val="00B0150E"/>
    <w:rsid w:val="00B02136"/>
    <w:rsid w:val="00B024AE"/>
    <w:rsid w:val="00B04142"/>
    <w:rsid w:val="00B04A2F"/>
    <w:rsid w:val="00B0519B"/>
    <w:rsid w:val="00B05AA7"/>
    <w:rsid w:val="00B05D62"/>
    <w:rsid w:val="00B05E6E"/>
    <w:rsid w:val="00B05FF3"/>
    <w:rsid w:val="00B0605F"/>
    <w:rsid w:val="00B06E59"/>
    <w:rsid w:val="00B06EF5"/>
    <w:rsid w:val="00B070AA"/>
    <w:rsid w:val="00B07181"/>
    <w:rsid w:val="00B100A4"/>
    <w:rsid w:val="00B100B2"/>
    <w:rsid w:val="00B110E3"/>
    <w:rsid w:val="00B11EB5"/>
    <w:rsid w:val="00B121D1"/>
    <w:rsid w:val="00B12F8F"/>
    <w:rsid w:val="00B13393"/>
    <w:rsid w:val="00B134FC"/>
    <w:rsid w:val="00B139AE"/>
    <w:rsid w:val="00B14DCE"/>
    <w:rsid w:val="00B15138"/>
    <w:rsid w:val="00B15AB4"/>
    <w:rsid w:val="00B15F94"/>
    <w:rsid w:val="00B161B4"/>
    <w:rsid w:val="00B16297"/>
    <w:rsid w:val="00B16812"/>
    <w:rsid w:val="00B17C4A"/>
    <w:rsid w:val="00B209E8"/>
    <w:rsid w:val="00B20C3B"/>
    <w:rsid w:val="00B2144F"/>
    <w:rsid w:val="00B21D00"/>
    <w:rsid w:val="00B220C3"/>
    <w:rsid w:val="00B2299F"/>
    <w:rsid w:val="00B23CB0"/>
    <w:rsid w:val="00B23ED6"/>
    <w:rsid w:val="00B2428E"/>
    <w:rsid w:val="00B24DFC"/>
    <w:rsid w:val="00B24F13"/>
    <w:rsid w:val="00B260D0"/>
    <w:rsid w:val="00B270B1"/>
    <w:rsid w:val="00B27F73"/>
    <w:rsid w:val="00B3002E"/>
    <w:rsid w:val="00B30671"/>
    <w:rsid w:val="00B309D6"/>
    <w:rsid w:val="00B30B31"/>
    <w:rsid w:val="00B31390"/>
    <w:rsid w:val="00B31484"/>
    <w:rsid w:val="00B32AF4"/>
    <w:rsid w:val="00B32C05"/>
    <w:rsid w:val="00B32D09"/>
    <w:rsid w:val="00B33126"/>
    <w:rsid w:val="00B3352E"/>
    <w:rsid w:val="00B33D2B"/>
    <w:rsid w:val="00B34BF6"/>
    <w:rsid w:val="00B34D39"/>
    <w:rsid w:val="00B35F92"/>
    <w:rsid w:val="00B36D9F"/>
    <w:rsid w:val="00B37103"/>
    <w:rsid w:val="00B37833"/>
    <w:rsid w:val="00B40251"/>
    <w:rsid w:val="00B4088F"/>
    <w:rsid w:val="00B41BD5"/>
    <w:rsid w:val="00B420BB"/>
    <w:rsid w:val="00B4299B"/>
    <w:rsid w:val="00B42C38"/>
    <w:rsid w:val="00B43D62"/>
    <w:rsid w:val="00B44844"/>
    <w:rsid w:val="00B4633E"/>
    <w:rsid w:val="00B46C14"/>
    <w:rsid w:val="00B46FC2"/>
    <w:rsid w:val="00B473E1"/>
    <w:rsid w:val="00B47428"/>
    <w:rsid w:val="00B4786F"/>
    <w:rsid w:val="00B5069A"/>
    <w:rsid w:val="00B509E5"/>
    <w:rsid w:val="00B5133E"/>
    <w:rsid w:val="00B527A4"/>
    <w:rsid w:val="00B52AC0"/>
    <w:rsid w:val="00B52BC1"/>
    <w:rsid w:val="00B53381"/>
    <w:rsid w:val="00B539A5"/>
    <w:rsid w:val="00B53EF4"/>
    <w:rsid w:val="00B540BB"/>
    <w:rsid w:val="00B54DC3"/>
    <w:rsid w:val="00B5579C"/>
    <w:rsid w:val="00B55C2F"/>
    <w:rsid w:val="00B55CDA"/>
    <w:rsid w:val="00B55CF2"/>
    <w:rsid w:val="00B55D0D"/>
    <w:rsid w:val="00B56345"/>
    <w:rsid w:val="00B56974"/>
    <w:rsid w:val="00B57AF3"/>
    <w:rsid w:val="00B604DC"/>
    <w:rsid w:val="00B60FCB"/>
    <w:rsid w:val="00B6269B"/>
    <w:rsid w:val="00B6377A"/>
    <w:rsid w:val="00B63EC2"/>
    <w:rsid w:val="00B64965"/>
    <w:rsid w:val="00B652C3"/>
    <w:rsid w:val="00B65C34"/>
    <w:rsid w:val="00B65CE8"/>
    <w:rsid w:val="00B676CE"/>
    <w:rsid w:val="00B67DEA"/>
    <w:rsid w:val="00B711FF"/>
    <w:rsid w:val="00B7141D"/>
    <w:rsid w:val="00B71B16"/>
    <w:rsid w:val="00B71E80"/>
    <w:rsid w:val="00B72656"/>
    <w:rsid w:val="00B72F86"/>
    <w:rsid w:val="00B7406A"/>
    <w:rsid w:val="00B755A4"/>
    <w:rsid w:val="00B75FA3"/>
    <w:rsid w:val="00B8048B"/>
    <w:rsid w:val="00B81437"/>
    <w:rsid w:val="00B818CE"/>
    <w:rsid w:val="00B822B6"/>
    <w:rsid w:val="00B82FC7"/>
    <w:rsid w:val="00B83FCB"/>
    <w:rsid w:val="00B84B5C"/>
    <w:rsid w:val="00B85018"/>
    <w:rsid w:val="00B8512D"/>
    <w:rsid w:val="00B85660"/>
    <w:rsid w:val="00B85878"/>
    <w:rsid w:val="00B86872"/>
    <w:rsid w:val="00B906A8"/>
    <w:rsid w:val="00B90AAF"/>
    <w:rsid w:val="00B91006"/>
    <w:rsid w:val="00B915F7"/>
    <w:rsid w:val="00B91D16"/>
    <w:rsid w:val="00B959D1"/>
    <w:rsid w:val="00B95FC0"/>
    <w:rsid w:val="00B968F5"/>
    <w:rsid w:val="00B96CF5"/>
    <w:rsid w:val="00BA076E"/>
    <w:rsid w:val="00BA0A16"/>
    <w:rsid w:val="00BA2380"/>
    <w:rsid w:val="00BA36AE"/>
    <w:rsid w:val="00BA3CC1"/>
    <w:rsid w:val="00BA4147"/>
    <w:rsid w:val="00BA4CBF"/>
    <w:rsid w:val="00BA59DD"/>
    <w:rsid w:val="00BA5A32"/>
    <w:rsid w:val="00BA5C5C"/>
    <w:rsid w:val="00BA5EC6"/>
    <w:rsid w:val="00BA61E8"/>
    <w:rsid w:val="00BA6273"/>
    <w:rsid w:val="00BA65D4"/>
    <w:rsid w:val="00BA6DFA"/>
    <w:rsid w:val="00BA70A5"/>
    <w:rsid w:val="00BA71D2"/>
    <w:rsid w:val="00BA75F7"/>
    <w:rsid w:val="00BB07E8"/>
    <w:rsid w:val="00BB1425"/>
    <w:rsid w:val="00BB1CC0"/>
    <w:rsid w:val="00BB1E80"/>
    <w:rsid w:val="00BB2B86"/>
    <w:rsid w:val="00BB2C24"/>
    <w:rsid w:val="00BB2EBC"/>
    <w:rsid w:val="00BB433F"/>
    <w:rsid w:val="00BB4728"/>
    <w:rsid w:val="00BB52C6"/>
    <w:rsid w:val="00BB65F4"/>
    <w:rsid w:val="00BB6C07"/>
    <w:rsid w:val="00BC311D"/>
    <w:rsid w:val="00BC532E"/>
    <w:rsid w:val="00BC6598"/>
    <w:rsid w:val="00BC6631"/>
    <w:rsid w:val="00BC6947"/>
    <w:rsid w:val="00BC73F2"/>
    <w:rsid w:val="00BC76D1"/>
    <w:rsid w:val="00BD001B"/>
    <w:rsid w:val="00BD0216"/>
    <w:rsid w:val="00BD0DC3"/>
    <w:rsid w:val="00BD0E2F"/>
    <w:rsid w:val="00BD182D"/>
    <w:rsid w:val="00BD270B"/>
    <w:rsid w:val="00BD43D1"/>
    <w:rsid w:val="00BD49AB"/>
    <w:rsid w:val="00BD56F2"/>
    <w:rsid w:val="00BD58F3"/>
    <w:rsid w:val="00BD690D"/>
    <w:rsid w:val="00BD73EA"/>
    <w:rsid w:val="00BD7FFD"/>
    <w:rsid w:val="00BE07A8"/>
    <w:rsid w:val="00BE1393"/>
    <w:rsid w:val="00BE1D42"/>
    <w:rsid w:val="00BE263E"/>
    <w:rsid w:val="00BE2F2D"/>
    <w:rsid w:val="00BE416E"/>
    <w:rsid w:val="00BE4789"/>
    <w:rsid w:val="00BE4996"/>
    <w:rsid w:val="00BE5480"/>
    <w:rsid w:val="00BE5617"/>
    <w:rsid w:val="00BE5893"/>
    <w:rsid w:val="00BE5F81"/>
    <w:rsid w:val="00BE620A"/>
    <w:rsid w:val="00BE6F82"/>
    <w:rsid w:val="00BF0630"/>
    <w:rsid w:val="00BF09D5"/>
    <w:rsid w:val="00BF0A7F"/>
    <w:rsid w:val="00BF1A48"/>
    <w:rsid w:val="00BF30A6"/>
    <w:rsid w:val="00BF355A"/>
    <w:rsid w:val="00BF393F"/>
    <w:rsid w:val="00BF3C23"/>
    <w:rsid w:val="00BF3DD0"/>
    <w:rsid w:val="00BF3DE5"/>
    <w:rsid w:val="00BF5FB0"/>
    <w:rsid w:val="00BF6ABA"/>
    <w:rsid w:val="00BF6B1A"/>
    <w:rsid w:val="00BF6EF9"/>
    <w:rsid w:val="00BF730B"/>
    <w:rsid w:val="00BF78B2"/>
    <w:rsid w:val="00C00A79"/>
    <w:rsid w:val="00C00D34"/>
    <w:rsid w:val="00C02C06"/>
    <w:rsid w:val="00C032D3"/>
    <w:rsid w:val="00C04E53"/>
    <w:rsid w:val="00C05387"/>
    <w:rsid w:val="00C056DE"/>
    <w:rsid w:val="00C06314"/>
    <w:rsid w:val="00C06FCA"/>
    <w:rsid w:val="00C07CFF"/>
    <w:rsid w:val="00C07DFE"/>
    <w:rsid w:val="00C07FF3"/>
    <w:rsid w:val="00C1005F"/>
    <w:rsid w:val="00C10151"/>
    <w:rsid w:val="00C11FCE"/>
    <w:rsid w:val="00C12903"/>
    <w:rsid w:val="00C14A90"/>
    <w:rsid w:val="00C14E3D"/>
    <w:rsid w:val="00C1532B"/>
    <w:rsid w:val="00C171EB"/>
    <w:rsid w:val="00C17BDF"/>
    <w:rsid w:val="00C2085D"/>
    <w:rsid w:val="00C20A93"/>
    <w:rsid w:val="00C20FE3"/>
    <w:rsid w:val="00C21764"/>
    <w:rsid w:val="00C21BCE"/>
    <w:rsid w:val="00C21F8A"/>
    <w:rsid w:val="00C22439"/>
    <w:rsid w:val="00C229FA"/>
    <w:rsid w:val="00C22A6B"/>
    <w:rsid w:val="00C24149"/>
    <w:rsid w:val="00C24FBC"/>
    <w:rsid w:val="00C264DE"/>
    <w:rsid w:val="00C33860"/>
    <w:rsid w:val="00C33B18"/>
    <w:rsid w:val="00C3442F"/>
    <w:rsid w:val="00C344CA"/>
    <w:rsid w:val="00C35E0C"/>
    <w:rsid w:val="00C367F2"/>
    <w:rsid w:val="00C36E29"/>
    <w:rsid w:val="00C373D9"/>
    <w:rsid w:val="00C37F61"/>
    <w:rsid w:val="00C40A86"/>
    <w:rsid w:val="00C41643"/>
    <w:rsid w:val="00C43C1E"/>
    <w:rsid w:val="00C4521A"/>
    <w:rsid w:val="00C459A1"/>
    <w:rsid w:val="00C46B34"/>
    <w:rsid w:val="00C47FEC"/>
    <w:rsid w:val="00C50CA3"/>
    <w:rsid w:val="00C51B7B"/>
    <w:rsid w:val="00C51CF3"/>
    <w:rsid w:val="00C51EAD"/>
    <w:rsid w:val="00C52351"/>
    <w:rsid w:val="00C52A40"/>
    <w:rsid w:val="00C533B8"/>
    <w:rsid w:val="00C53992"/>
    <w:rsid w:val="00C53BC0"/>
    <w:rsid w:val="00C53CAA"/>
    <w:rsid w:val="00C553E7"/>
    <w:rsid w:val="00C55C5D"/>
    <w:rsid w:val="00C55D0F"/>
    <w:rsid w:val="00C57403"/>
    <w:rsid w:val="00C61773"/>
    <w:rsid w:val="00C61A58"/>
    <w:rsid w:val="00C61AD3"/>
    <w:rsid w:val="00C657E4"/>
    <w:rsid w:val="00C66629"/>
    <w:rsid w:val="00C66825"/>
    <w:rsid w:val="00C67670"/>
    <w:rsid w:val="00C67B39"/>
    <w:rsid w:val="00C703D0"/>
    <w:rsid w:val="00C70590"/>
    <w:rsid w:val="00C707B5"/>
    <w:rsid w:val="00C71764"/>
    <w:rsid w:val="00C72F2C"/>
    <w:rsid w:val="00C7325F"/>
    <w:rsid w:val="00C739AA"/>
    <w:rsid w:val="00C760C7"/>
    <w:rsid w:val="00C763FE"/>
    <w:rsid w:val="00C7658B"/>
    <w:rsid w:val="00C76C21"/>
    <w:rsid w:val="00C76EFB"/>
    <w:rsid w:val="00C778A5"/>
    <w:rsid w:val="00C77FB2"/>
    <w:rsid w:val="00C815E6"/>
    <w:rsid w:val="00C81615"/>
    <w:rsid w:val="00C82C41"/>
    <w:rsid w:val="00C83502"/>
    <w:rsid w:val="00C84297"/>
    <w:rsid w:val="00C865B0"/>
    <w:rsid w:val="00C8671F"/>
    <w:rsid w:val="00C87B24"/>
    <w:rsid w:val="00C87C96"/>
    <w:rsid w:val="00C910EA"/>
    <w:rsid w:val="00C923C1"/>
    <w:rsid w:val="00C92D3E"/>
    <w:rsid w:val="00C92F7E"/>
    <w:rsid w:val="00C933E2"/>
    <w:rsid w:val="00C935A5"/>
    <w:rsid w:val="00C9456D"/>
    <w:rsid w:val="00C962E7"/>
    <w:rsid w:val="00C963D6"/>
    <w:rsid w:val="00C97310"/>
    <w:rsid w:val="00C97B3D"/>
    <w:rsid w:val="00CA20B8"/>
    <w:rsid w:val="00CA339D"/>
    <w:rsid w:val="00CA356D"/>
    <w:rsid w:val="00CA36BD"/>
    <w:rsid w:val="00CA5446"/>
    <w:rsid w:val="00CA5491"/>
    <w:rsid w:val="00CA6EFA"/>
    <w:rsid w:val="00CA759F"/>
    <w:rsid w:val="00CA770F"/>
    <w:rsid w:val="00CA791A"/>
    <w:rsid w:val="00CA7FB7"/>
    <w:rsid w:val="00CB334C"/>
    <w:rsid w:val="00CB402A"/>
    <w:rsid w:val="00CB48A8"/>
    <w:rsid w:val="00CB4C06"/>
    <w:rsid w:val="00CB4C6B"/>
    <w:rsid w:val="00CB5CA6"/>
    <w:rsid w:val="00CB6D06"/>
    <w:rsid w:val="00CB6F3F"/>
    <w:rsid w:val="00CB7203"/>
    <w:rsid w:val="00CC0D22"/>
    <w:rsid w:val="00CC1E67"/>
    <w:rsid w:val="00CC31E9"/>
    <w:rsid w:val="00CC39BA"/>
    <w:rsid w:val="00CC3BFE"/>
    <w:rsid w:val="00CC3FFD"/>
    <w:rsid w:val="00CC4D4D"/>
    <w:rsid w:val="00CC6DE3"/>
    <w:rsid w:val="00CD0D71"/>
    <w:rsid w:val="00CD13FB"/>
    <w:rsid w:val="00CD17BE"/>
    <w:rsid w:val="00CD1D55"/>
    <w:rsid w:val="00CD2A61"/>
    <w:rsid w:val="00CD302B"/>
    <w:rsid w:val="00CD31E3"/>
    <w:rsid w:val="00CD33E4"/>
    <w:rsid w:val="00CD3459"/>
    <w:rsid w:val="00CD440D"/>
    <w:rsid w:val="00CD4F2E"/>
    <w:rsid w:val="00CD5583"/>
    <w:rsid w:val="00CE1202"/>
    <w:rsid w:val="00CE126B"/>
    <w:rsid w:val="00CE1983"/>
    <w:rsid w:val="00CE3E2D"/>
    <w:rsid w:val="00CE49D1"/>
    <w:rsid w:val="00CE61A7"/>
    <w:rsid w:val="00CE61E5"/>
    <w:rsid w:val="00CE6638"/>
    <w:rsid w:val="00CF10B6"/>
    <w:rsid w:val="00CF1649"/>
    <w:rsid w:val="00CF4924"/>
    <w:rsid w:val="00CF4EFA"/>
    <w:rsid w:val="00CF53F7"/>
    <w:rsid w:val="00CF614E"/>
    <w:rsid w:val="00CF6EF5"/>
    <w:rsid w:val="00CF71F3"/>
    <w:rsid w:val="00CF72F4"/>
    <w:rsid w:val="00CF7394"/>
    <w:rsid w:val="00CF73B4"/>
    <w:rsid w:val="00CF771F"/>
    <w:rsid w:val="00CF7B18"/>
    <w:rsid w:val="00D008AD"/>
    <w:rsid w:val="00D00F8B"/>
    <w:rsid w:val="00D014A4"/>
    <w:rsid w:val="00D015F7"/>
    <w:rsid w:val="00D01672"/>
    <w:rsid w:val="00D018A6"/>
    <w:rsid w:val="00D018E2"/>
    <w:rsid w:val="00D01FA0"/>
    <w:rsid w:val="00D021DC"/>
    <w:rsid w:val="00D02B37"/>
    <w:rsid w:val="00D02E58"/>
    <w:rsid w:val="00D0301A"/>
    <w:rsid w:val="00D03630"/>
    <w:rsid w:val="00D046A0"/>
    <w:rsid w:val="00D04F2D"/>
    <w:rsid w:val="00D0558C"/>
    <w:rsid w:val="00D0611E"/>
    <w:rsid w:val="00D07307"/>
    <w:rsid w:val="00D0739D"/>
    <w:rsid w:val="00D076C8"/>
    <w:rsid w:val="00D07C80"/>
    <w:rsid w:val="00D10451"/>
    <w:rsid w:val="00D10BD6"/>
    <w:rsid w:val="00D115C0"/>
    <w:rsid w:val="00D122A7"/>
    <w:rsid w:val="00D12C23"/>
    <w:rsid w:val="00D1339E"/>
    <w:rsid w:val="00D136BB"/>
    <w:rsid w:val="00D13C48"/>
    <w:rsid w:val="00D143EB"/>
    <w:rsid w:val="00D1469B"/>
    <w:rsid w:val="00D14905"/>
    <w:rsid w:val="00D153E1"/>
    <w:rsid w:val="00D156C8"/>
    <w:rsid w:val="00D15C9F"/>
    <w:rsid w:val="00D162A9"/>
    <w:rsid w:val="00D16B5E"/>
    <w:rsid w:val="00D21543"/>
    <w:rsid w:val="00D2154D"/>
    <w:rsid w:val="00D22757"/>
    <w:rsid w:val="00D24688"/>
    <w:rsid w:val="00D24750"/>
    <w:rsid w:val="00D24B4C"/>
    <w:rsid w:val="00D269E3"/>
    <w:rsid w:val="00D302B6"/>
    <w:rsid w:val="00D30623"/>
    <w:rsid w:val="00D30DD2"/>
    <w:rsid w:val="00D3114E"/>
    <w:rsid w:val="00D3198F"/>
    <w:rsid w:val="00D31F4E"/>
    <w:rsid w:val="00D32EEA"/>
    <w:rsid w:val="00D3327C"/>
    <w:rsid w:val="00D3375B"/>
    <w:rsid w:val="00D34D82"/>
    <w:rsid w:val="00D34FE9"/>
    <w:rsid w:val="00D351AB"/>
    <w:rsid w:val="00D359E2"/>
    <w:rsid w:val="00D362F3"/>
    <w:rsid w:val="00D37285"/>
    <w:rsid w:val="00D37286"/>
    <w:rsid w:val="00D4016B"/>
    <w:rsid w:val="00D40829"/>
    <w:rsid w:val="00D40B51"/>
    <w:rsid w:val="00D40EC7"/>
    <w:rsid w:val="00D41E38"/>
    <w:rsid w:val="00D42577"/>
    <w:rsid w:val="00D425F9"/>
    <w:rsid w:val="00D43045"/>
    <w:rsid w:val="00D4310C"/>
    <w:rsid w:val="00D44231"/>
    <w:rsid w:val="00D44544"/>
    <w:rsid w:val="00D44679"/>
    <w:rsid w:val="00D45165"/>
    <w:rsid w:val="00D45E0A"/>
    <w:rsid w:val="00D45F61"/>
    <w:rsid w:val="00D46711"/>
    <w:rsid w:val="00D50398"/>
    <w:rsid w:val="00D5054B"/>
    <w:rsid w:val="00D510A2"/>
    <w:rsid w:val="00D513C0"/>
    <w:rsid w:val="00D51594"/>
    <w:rsid w:val="00D516A4"/>
    <w:rsid w:val="00D51776"/>
    <w:rsid w:val="00D51813"/>
    <w:rsid w:val="00D51ACA"/>
    <w:rsid w:val="00D521D0"/>
    <w:rsid w:val="00D527D6"/>
    <w:rsid w:val="00D5504D"/>
    <w:rsid w:val="00D558CE"/>
    <w:rsid w:val="00D56FEF"/>
    <w:rsid w:val="00D579C0"/>
    <w:rsid w:val="00D57D54"/>
    <w:rsid w:val="00D62C5A"/>
    <w:rsid w:val="00D62D4E"/>
    <w:rsid w:val="00D64CB4"/>
    <w:rsid w:val="00D65520"/>
    <w:rsid w:val="00D65956"/>
    <w:rsid w:val="00D659B4"/>
    <w:rsid w:val="00D65BD0"/>
    <w:rsid w:val="00D677CC"/>
    <w:rsid w:val="00D67D84"/>
    <w:rsid w:val="00D67EDD"/>
    <w:rsid w:val="00D707C4"/>
    <w:rsid w:val="00D708FF"/>
    <w:rsid w:val="00D70C25"/>
    <w:rsid w:val="00D71AFB"/>
    <w:rsid w:val="00D72086"/>
    <w:rsid w:val="00D723EB"/>
    <w:rsid w:val="00D72DAB"/>
    <w:rsid w:val="00D73B87"/>
    <w:rsid w:val="00D7472E"/>
    <w:rsid w:val="00D7533E"/>
    <w:rsid w:val="00D75450"/>
    <w:rsid w:val="00D76766"/>
    <w:rsid w:val="00D7680F"/>
    <w:rsid w:val="00D76929"/>
    <w:rsid w:val="00D7775E"/>
    <w:rsid w:val="00D779C3"/>
    <w:rsid w:val="00D77BE2"/>
    <w:rsid w:val="00D80FA1"/>
    <w:rsid w:val="00D81498"/>
    <w:rsid w:val="00D82AE4"/>
    <w:rsid w:val="00D83A65"/>
    <w:rsid w:val="00D8459A"/>
    <w:rsid w:val="00D84772"/>
    <w:rsid w:val="00D84D30"/>
    <w:rsid w:val="00D86051"/>
    <w:rsid w:val="00D864AC"/>
    <w:rsid w:val="00D86638"/>
    <w:rsid w:val="00D87979"/>
    <w:rsid w:val="00D91488"/>
    <w:rsid w:val="00D9360A"/>
    <w:rsid w:val="00D93B8D"/>
    <w:rsid w:val="00D93CB1"/>
    <w:rsid w:val="00D94872"/>
    <w:rsid w:val="00D96479"/>
    <w:rsid w:val="00D96A08"/>
    <w:rsid w:val="00D97776"/>
    <w:rsid w:val="00D978CC"/>
    <w:rsid w:val="00D97F6B"/>
    <w:rsid w:val="00DA0073"/>
    <w:rsid w:val="00DA01E4"/>
    <w:rsid w:val="00DA02E6"/>
    <w:rsid w:val="00DA084F"/>
    <w:rsid w:val="00DA15D2"/>
    <w:rsid w:val="00DA1E1D"/>
    <w:rsid w:val="00DA231D"/>
    <w:rsid w:val="00DA3040"/>
    <w:rsid w:val="00DA465D"/>
    <w:rsid w:val="00DA59D8"/>
    <w:rsid w:val="00DA5B10"/>
    <w:rsid w:val="00DA61E0"/>
    <w:rsid w:val="00DA63AE"/>
    <w:rsid w:val="00DA685B"/>
    <w:rsid w:val="00DB19A6"/>
    <w:rsid w:val="00DB1F93"/>
    <w:rsid w:val="00DB25D1"/>
    <w:rsid w:val="00DB2893"/>
    <w:rsid w:val="00DB369E"/>
    <w:rsid w:val="00DB421E"/>
    <w:rsid w:val="00DB47B6"/>
    <w:rsid w:val="00DB4BF4"/>
    <w:rsid w:val="00DB51B6"/>
    <w:rsid w:val="00DB5639"/>
    <w:rsid w:val="00DB6C75"/>
    <w:rsid w:val="00DB6DC3"/>
    <w:rsid w:val="00DC01E3"/>
    <w:rsid w:val="00DC0BA6"/>
    <w:rsid w:val="00DC0EA4"/>
    <w:rsid w:val="00DC0F10"/>
    <w:rsid w:val="00DC1CF2"/>
    <w:rsid w:val="00DC1FD4"/>
    <w:rsid w:val="00DC31B6"/>
    <w:rsid w:val="00DC325C"/>
    <w:rsid w:val="00DC3D81"/>
    <w:rsid w:val="00DC4F36"/>
    <w:rsid w:val="00DC58EC"/>
    <w:rsid w:val="00DC6BDB"/>
    <w:rsid w:val="00DC6F5A"/>
    <w:rsid w:val="00DC700B"/>
    <w:rsid w:val="00DC75D4"/>
    <w:rsid w:val="00DC7D1C"/>
    <w:rsid w:val="00DD010C"/>
    <w:rsid w:val="00DD0274"/>
    <w:rsid w:val="00DD2441"/>
    <w:rsid w:val="00DD3645"/>
    <w:rsid w:val="00DD4C01"/>
    <w:rsid w:val="00DD5594"/>
    <w:rsid w:val="00DD5B9E"/>
    <w:rsid w:val="00DD6FB3"/>
    <w:rsid w:val="00DD7122"/>
    <w:rsid w:val="00DD7ED7"/>
    <w:rsid w:val="00DE0449"/>
    <w:rsid w:val="00DE076B"/>
    <w:rsid w:val="00DE1420"/>
    <w:rsid w:val="00DE24CB"/>
    <w:rsid w:val="00DE25F1"/>
    <w:rsid w:val="00DE2B84"/>
    <w:rsid w:val="00DE2F69"/>
    <w:rsid w:val="00DE3FD9"/>
    <w:rsid w:val="00DE430E"/>
    <w:rsid w:val="00DE4C66"/>
    <w:rsid w:val="00DE4CBF"/>
    <w:rsid w:val="00DE5E22"/>
    <w:rsid w:val="00DE737F"/>
    <w:rsid w:val="00DF0B5F"/>
    <w:rsid w:val="00DF2B7F"/>
    <w:rsid w:val="00DF36A3"/>
    <w:rsid w:val="00DF36D1"/>
    <w:rsid w:val="00DF3DCC"/>
    <w:rsid w:val="00DF414C"/>
    <w:rsid w:val="00DF453E"/>
    <w:rsid w:val="00DF46E4"/>
    <w:rsid w:val="00DF4C54"/>
    <w:rsid w:val="00DF4EE5"/>
    <w:rsid w:val="00DF4EE6"/>
    <w:rsid w:val="00DF62E5"/>
    <w:rsid w:val="00DF6B4A"/>
    <w:rsid w:val="00DF7BE1"/>
    <w:rsid w:val="00DF7DDD"/>
    <w:rsid w:val="00E0122B"/>
    <w:rsid w:val="00E01480"/>
    <w:rsid w:val="00E015D8"/>
    <w:rsid w:val="00E01C3C"/>
    <w:rsid w:val="00E047B0"/>
    <w:rsid w:val="00E05232"/>
    <w:rsid w:val="00E06243"/>
    <w:rsid w:val="00E0642D"/>
    <w:rsid w:val="00E065B9"/>
    <w:rsid w:val="00E068A0"/>
    <w:rsid w:val="00E06A74"/>
    <w:rsid w:val="00E06DB5"/>
    <w:rsid w:val="00E06F80"/>
    <w:rsid w:val="00E0713D"/>
    <w:rsid w:val="00E07487"/>
    <w:rsid w:val="00E10A65"/>
    <w:rsid w:val="00E10C6E"/>
    <w:rsid w:val="00E11ED3"/>
    <w:rsid w:val="00E11F7C"/>
    <w:rsid w:val="00E11F7D"/>
    <w:rsid w:val="00E12018"/>
    <w:rsid w:val="00E12676"/>
    <w:rsid w:val="00E133AC"/>
    <w:rsid w:val="00E14433"/>
    <w:rsid w:val="00E15372"/>
    <w:rsid w:val="00E15761"/>
    <w:rsid w:val="00E15894"/>
    <w:rsid w:val="00E15B4F"/>
    <w:rsid w:val="00E15D94"/>
    <w:rsid w:val="00E16D38"/>
    <w:rsid w:val="00E16F5E"/>
    <w:rsid w:val="00E171A4"/>
    <w:rsid w:val="00E21097"/>
    <w:rsid w:val="00E217F9"/>
    <w:rsid w:val="00E219A7"/>
    <w:rsid w:val="00E21BFD"/>
    <w:rsid w:val="00E22234"/>
    <w:rsid w:val="00E23364"/>
    <w:rsid w:val="00E241D4"/>
    <w:rsid w:val="00E25234"/>
    <w:rsid w:val="00E26645"/>
    <w:rsid w:val="00E266C0"/>
    <w:rsid w:val="00E26BED"/>
    <w:rsid w:val="00E26F42"/>
    <w:rsid w:val="00E31090"/>
    <w:rsid w:val="00E327BC"/>
    <w:rsid w:val="00E3326F"/>
    <w:rsid w:val="00E334A0"/>
    <w:rsid w:val="00E34A02"/>
    <w:rsid w:val="00E35859"/>
    <w:rsid w:val="00E36373"/>
    <w:rsid w:val="00E36D63"/>
    <w:rsid w:val="00E36F15"/>
    <w:rsid w:val="00E41A65"/>
    <w:rsid w:val="00E41AE9"/>
    <w:rsid w:val="00E41C53"/>
    <w:rsid w:val="00E41EA7"/>
    <w:rsid w:val="00E42236"/>
    <w:rsid w:val="00E422F5"/>
    <w:rsid w:val="00E42DDB"/>
    <w:rsid w:val="00E431FE"/>
    <w:rsid w:val="00E43408"/>
    <w:rsid w:val="00E43958"/>
    <w:rsid w:val="00E43A0B"/>
    <w:rsid w:val="00E44FAA"/>
    <w:rsid w:val="00E4581B"/>
    <w:rsid w:val="00E45992"/>
    <w:rsid w:val="00E46487"/>
    <w:rsid w:val="00E468BC"/>
    <w:rsid w:val="00E471AE"/>
    <w:rsid w:val="00E47772"/>
    <w:rsid w:val="00E5083E"/>
    <w:rsid w:val="00E5269B"/>
    <w:rsid w:val="00E52C5D"/>
    <w:rsid w:val="00E52F8C"/>
    <w:rsid w:val="00E54A26"/>
    <w:rsid w:val="00E55185"/>
    <w:rsid w:val="00E5535B"/>
    <w:rsid w:val="00E55405"/>
    <w:rsid w:val="00E55AE5"/>
    <w:rsid w:val="00E56045"/>
    <w:rsid w:val="00E56495"/>
    <w:rsid w:val="00E57100"/>
    <w:rsid w:val="00E5727A"/>
    <w:rsid w:val="00E57385"/>
    <w:rsid w:val="00E57EC0"/>
    <w:rsid w:val="00E629D8"/>
    <w:rsid w:val="00E62BFF"/>
    <w:rsid w:val="00E63865"/>
    <w:rsid w:val="00E65177"/>
    <w:rsid w:val="00E65682"/>
    <w:rsid w:val="00E65813"/>
    <w:rsid w:val="00E658C6"/>
    <w:rsid w:val="00E65DE5"/>
    <w:rsid w:val="00E662AE"/>
    <w:rsid w:val="00E66C62"/>
    <w:rsid w:val="00E71884"/>
    <w:rsid w:val="00E72DEF"/>
    <w:rsid w:val="00E7352B"/>
    <w:rsid w:val="00E7368C"/>
    <w:rsid w:val="00E73B81"/>
    <w:rsid w:val="00E73D93"/>
    <w:rsid w:val="00E740C3"/>
    <w:rsid w:val="00E748DB"/>
    <w:rsid w:val="00E74C15"/>
    <w:rsid w:val="00E74FCB"/>
    <w:rsid w:val="00E75942"/>
    <w:rsid w:val="00E76874"/>
    <w:rsid w:val="00E76EA8"/>
    <w:rsid w:val="00E7732C"/>
    <w:rsid w:val="00E775C6"/>
    <w:rsid w:val="00E7762A"/>
    <w:rsid w:val="00E802F4"/>
    <w:rsid w:val="00E807E2"/>
    <w:rsid w:val="00E80FB7"/>
    <w:rsid w:val="00E81D94"/>
    <w:rsid w:val="00E826EA"/>
    <w:rsid w:val="00E82B90"/>
    <w:rsid w:val="00E8329A"/>
    <w:rsid w:val="00E834AE"/>
    <w:rsid w:val="00E84ED6"/>
    <w:rsid w:val="00E84F3A"/>
    <w:rsid w:val="00E8527D"/>
    <w:rsid w:val="00E86B10"/>
    <w:rsid w:val="00E90D1E"/>
    <w:rsid w:val="00E913AE"/>
    <w:rsid w:val="00E91E50"/>
    <w:rsid w:val="00E92A44"/>
    <w:rsid w:val="00E94519"/>
    <w:rsid w:val="00E9598B"/>
    <w:rsid w:val="00E95F4B"/>
    <w:rsid w:val="00E968AC"/>
    <w:rsid w:val="00E96D87"/>
    <w:rsid w:val="00EA2053"/>
    <w:rsid w:val="00EA27FA"/>
    <w:rsid w:val="00EA37B3"/>
    <w:rsid w:val="00EA3DBA"/>
    <w:rsid w:val="00EA3EA0"/>
    <w:rsid w:val="00EA46AC"/>
    <w:rsid w:val="00EA6585"/>
    <w:rsid w:val="00EA71B0"/>
    <w:rsid w:val="00EA78AD"/>
    <w:rsid w:val="00EB03B3"/>
    <w:rsid w:val="00EB0B4F"/>
    <w:rsid w:val="00EB0C8D"/>
    <w:rsid w:val="00EB292D"/>
    <w:rsid w:val="00EB2B91"/>
    <w:rsid w:val="00EB406B"/>
    <w:rsid w:val="00EB412D"/>
    <w:rsid w:val="00EB4965"/>
    <w:rsid w:val="00EB4F0B"/>
    <w:rsid w:val="00EB5AA2"/>
    <w:rsid w:val="00EB608D"/>
    <w:rsid w:val="00EC06EB"/>
    <w:rsid w:val="00EC0AA3"/>
    <w:rsid w:val="00EC11AB"/>
    <w:rsid w:val="00EC2480"/>
    <w:rsid w:val="00EC3469"/>
    <w:rsid w:val="00EC36F6"/>
    <w:rsid w:val="00EC43B7"/>
    <w:rsid w:val="00EC45B0"/>
    <w:rsid w:val="00EC4F88"/>
    <w:rsid w:val="00EC55C4"/>
    <w:rsid w:val="00EC5876"/>
    <w:rsid w:val="00EC6414"/>
    <w:rsid w:val="00EC6942"/>
    <w:rsid w:val="00EC6ACF"/>
    <w:rsid w:val="00ED00AE"/>
    <w:rsid w:val="00ED0224"/>
    <w:rsid w:val="00ED0D9F"/>
    <w:rsid w:val="00ED0F48"/>
    <w:rsid w:val="00ED416C"/>
    <w:rsid w:val="00ED6925"/>
    <w:rsid w:val="00ED6F66"/>
    <w:rsid w:val="00EE0475"/>
    <w:rsid w:val="00EE0FF5"/>
    <w:rsid w:val="00EE2111"/>
    <w:rsid w:val="00EE26B6"/>
    <w:rsid w:val="00EE2F2D"/>
    <w:rsid w:val="00EE3096"/>
    <w:rsid w:val="00EE3176"/>
    <w:rsid w:val="00EE45A1"/>
    <w:rsid w:val="00EE4F64"/>
    <w:rsid w:val="00EE5446"/>
    <w:rsid w:val="00EE5698"/>
    <w:rsid w:val="00EE5A25"/>
    <w:rsid w:val="00EE5F6C"/>
    <w:rsid w:val="00EE6235"/>
    <w:rsid w:val="00EE67AF"/>
    <w:rsid w:val="00EE6846"/>
    <w:rsid w:val="00EE7945"/>
    <w:rsid w:val="00EE7AD4"/>
    <w:rsid w:val="00EF0672"/>
    <w:rsid w:val="00EF0A23"/>
    <w:rsid w:val="00EF39E3"/>
    <w:rsid w:val="00EF74B8"/>
    <w:rsid w:val="00EF77A9"/>
    <w:rsid w:val="00EF78C9"/>
    <w:rsid w:val="00EF7906"/>
    <w:rsid w:val="00EF7CDF"/>
    <w:rsid w:val="00F00A03"/>
    <w:rsid w:val="00F0116B"/>
    <w:rsid w:val="00F02750"/>
    <w:rsid w:val="00F03B8A"/>
    <w:rsid w:val="00F04001"/>
    <w:rsid w:val="00F04429"/>
    <w:rsid w:val="00F04963"/>
    <w:rsid w:val="00F04E50"/>
    <w:rsid w:val="00F05504"/>
    <w:rsid w:val="00F061C9"/>
    <w:rsid w:val="00F063CB"/>
    <w:rsid w:val="00F06D3F"/>
    <w:rsid w:val="00F070D6"/>
    <w:rsid w:val="00F074FD"/>
    <w:rsid w:val="00F07507"/>
    <w:rsid w:val="00F07EC6"/>
    <w:rsid w:val="00F1063F"/>
    <w:rsid w:val="00F10CEC"/>
    <w:rsid w:val="00F12A43"/>
    <w:rsid w:val="00F12ABD"/>
    <w:rsid w:val="00F15A51"/>
    <w:rsid w:val="00F1713E"/>
    <w:rsid w:val="00F17FA6"/>
    <w:rsid w:val="00F223B2"/>
    <w:rsid w:val="00F22667"/>
    <w:rsid w:val="00F2283F"/>
    <w:rsid w:val="00F23D4D"/>
    <w:rsid w:val="00F26488"/>
    <w:rsid w:val="00F27B68"/>
    <w:rsid w:val="00F30421"/>
    <w:rsid w:val="00F30FED"/>
    <w:rsid w:val="00F31A82"/>
    <w:rsid w:val="00F31F12"/>
    <w:rsid w:val="00F32070"/>
    <w:rsid w:val="00F33626"/>
    <w:rsid w:val="00F3572B"/>
    <w:rsid w:val="00F35759"/>
    <w:rsid w:val="00F35D71"/>
    <w:rsid w:val="00F35F3F"/>
    <w:rsid w:val="00F3745E"/>
    <w:rsid w:val="00F37D27"/>
    <w:rsid w:val="00F40003"/>
    <w:rsid w:val="00F403C4"/>
    <w:rsid w:val="00F405F9"/>
    <w:rsid w:val="00F409EB"/>
    <w:rsid w:val="00F418CA"/>
    <w:rsid w:val="00F427B5"/>
    <w:rsid w:val="00F42F14"/>
    <w:rsid w:val="00F44C5D"/>
    <w:rsid w:val="00F451CA"/>
    <w:rsid w:val="00F46561"/>
    <w:rsid w:val="00F46588"/>
    <w:rsid w:val="00F46D2E"/>
    <w:rsid w:val="00F470A1"/>
    <w:rsid w:val="00F470DD"/>
    <w:rsid w:val="00F5067F"/>
    <w:rsid w:val="00F50F02"/>
    <w:rsid w:val="00F5113B"/>
    <w:rsid w:val="00F52E82"/>
    <w:rsid w:val="00F546E4"/>
    <w:rsid w:val="00F5477A"/>
    <w:rsid w:val="00F54D09"/>
    <w:rsid w:val="00F55A29"/>
    <w:rsid w:val="00F55EDE"/>
    <w:rsid w:val="00F55F18"/>
    <w:rsid w:val="00F56E4B"/>
    <w:rsid w:val="00F57683"/>
    <w:rsid w:val="00F57A41"/>
    <w:rsid w:val="00F600DB"/>
    <w:rsid w:val="00F6019E"/>
    <w:rsid w:val="00F60994"/>
    <w:rsid w:val="00F60E57"/>
    <w:rsid w:val="00F61A2E"/>
    <w:rsid w:val="00F64126"/>
    <w:rsid w:val="00F659F2"/>
    <w:rsid w:val="00F66339"/>
    <w:rsid w:val="00F665D7"/>
    <w:rsid w:val="00F6670F"/>
    <w:rsid w:val="00F66E8D"/>
    <w:rsid w:val="00F67FAC"/>
    <w:rsid w:val="00F702DA"/>
    <w:rsid w:val="00F710B3"/>
    <w:rsid w:val="00F72A6B"/>
    <w:rsid w:val="00F72E9F"/>
    <w:rsid w:val="00F73EAD"/>
    <w:rsid w:val="00F740ED"/>
    <w:rsid w:val="00F773BC"/>
    <w:rsid w:val="00F805EA"/>
    <w:rsid w:val="00F811A3"/>
    <w:rsid w:val="00F8182E"/>
    <w:rsid w:val="00F81BB7"/>
    <w:rsid w:val="00F81BCD"/>
    <w:rsid w:val="00F829F8"/>
    <w:rsid w:val="00F82E4E"/>
    <w:rsid w:val="00F836C9"/>
    <w:rsid w:val="00F84175"/>
    <w:rsid w:val="00F84443"/>
    <w:rsid w:val="00F851FB"/>
    <w:rsid w:val="00F85E91"/>
    <w:rsid w:val="00F85EC3"/>
    <w:rsid w:val="00F85F91"/>
    <w:rsid w:val="00F862B2"/>
    <w:rsid w:val="00F86321"/>
    <w:rsid w:val="00F8648E"/>
    <w:rsid w:val="00F877CA"/>
    <w:rsid w:val="00F87CB8"/>
    <w:rsid w:val="00F87E19"/>
    <w:rsid w:val="00F90483"/>
    <w:rsid w:val="00F90D26"/>
    <w:rsid w:val="00F91410"/>
    <w:rsid w:val="00F917B4"/>
    <w:rsid w:val="00F928A4"/>
    <w:rsid w:val="00F92D62"/>
    <w:rsid w:val="00F92FE1"/>
    <w:rsid w:val="00F930BB"/>
    <w:rsid w:val="00F9347C"/>
    <w:rsid w:val="00F94A8A"/>
    <w:rsid w:val="00F94EB8"/>
    <w:rsid w:val="00F95DE6"/>
    <w:rsid w:val="00F968F3"/>
    <w:rsid w:val="00F96FD5"/>
    <w:rsid w:val="00FA0EBB"/>
    <w:rsid w:val="00FA0FA9"/>
    <w:rsid w:val="00FA1238"/>
    <w:rsid w:val="00FA20BC"/>
    <w:rsid w:val="00FA2346"/>
    <w:rsid w:val="00FA2DE9"/>
    <w:rsid w:val="00FA2E0C"/>
    <w:rsid w:val="00FA35DC"/>
    <w:rsid w:val="00FA3D0E"/>
    <w:rsid w:val="00FA3EF8"/>
    <w:rsid w:val="00FA4702"/>
    <w:rsid w:val="00FA4872"/>
    <w:rsid w:val="00FA4C85"/>
    <w:rsid w:val="00FA4CB8"/>
    <w:rsid w:val="00FA6419"/>
    <w:rsid w:val="00FA64D3"/>
    <w:rsid w:val="00FA713B"/>
    <w:rsid w:val="00FB012A"/>
    <w:rsid w:val="00FB2A22"/>
    <w:rsid w:val="00FB31EA"/>
    <w:rsid w:val="00FB34C0"/>
    <w:rsid w:val="00FB55CC"/>
    <w:rsid w:val="00FB665C"/>
    <w:rsid w:val="00FB6AA9"/>
    <w:rsid w:val="00FB717A"/>
    <w:rsid w:val="00FC0644"/>
    <w:rsid w:val="00FC16DD"/>
    <w:rsid w:val="00FC29E7"/>
    <w:rsid w:val="00FC2B54"/>
    <w:rsid w:val="00FC3554"/>
    <w:rsid w:val="00FC4D2E"/>
    <w:rsid w:val="00FC60ED"/>
    <w:rsid w:val="00FC7D42"/>
    <w:rsid w:val="00FD087B"/>
    <w:rsid w:val="00FD0F23"/>
    <w:rsid w:val="00FD1982"/>
    <w:rsid w:val="00FD1C13"/>
    <w:rsid w:val="00FD2052"/>
    <w:rsid w:val="00FD3E89"/>
    <w:rsid w:val="00FD48B4"/>
    <w:rsid w:val="00FD5240"/>
    <w:rsid w:val="00FD52AE"/>
    <w:rsid w:val="00FD5AB3"/>
    <w:rsid w:val="00FD5B64"/>
    <w:rsid w:val="00FD5E2F"/>
    <w:rsid w:val="00FD5F4C"/>
    <w:rsid w:val="00FD696E"/>
    <w:rsid w:val="00FD698D"/>
    <w:rsid w:val="00FD75A4"/>
    <w:rsid w:val="00FE018C"/>
    <w:rsid w:val="00FE08EA"/>
    <w:rsid w:val="00FE1532"/>
    <w:rsid w:val="00FE1E22"/>
    <w:rsid w:val="00FE2894"/>
    <w:rsid w:val="00FE2AEC"/>
    <w:rsid w:val="00FE3371"/>
    <w:rsid w:val="00FE409E"/>
    <w:rsid w:val="00FE4D8D"/>
    <w:rsid w:val="00FE529B"/>
    <w:rsid w:val="00FE5460"/>
    <w:rsid w:val="00FE56ED"/>
    <w:rsid w:val="00FE6CF7"/>
    <w:rsid w:val="00FE6F59"/>
    <w:rsid w:val="00FE7703"/>
    <w:rsid w:val="00FE7F37"/>
    <w:rsid w:val="00FF06C0"/>
    <w:rsid w:val="00FF078E"/>
    <w:rsid w:val="00FF08C7"/>
    <w:rsid w:val="00FF0C33"/>
    <w:rsid w:val="00FF1366"/>
    <w:rsid w:val="00FF203C"/>
    <w:rsid w:val="00FF321C"/>
    <w:rsid w:val="00FF4E87"/>
    <w:rsid w:val="00FF7644"/>
    <w:rsid w:val="00FF796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589EC6"/>
  <w15:docId w15:val="{4FA22350-AB7B-45A9-81BF-20649D601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iPriority="99" w:unhideWhenUsed="1"/>
    <w:lsdException w:name="footnote text" w:locked="1" w:semiHidden="1" w:unhideWhenUsed="1"/>
    <w:lsdException w:name="annotation text" w:locked="1" w:semiHidden="1" w:uiPriority="99"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lsdException w:name="macro" w:locked="1" w:semiHidden="1" w:unhideWhenUsed="1"/>
    <w:lsdException w:name="toa heading" w:locked="1" w:semiHidden="1" w:unhideWhenUsed="1"/>
    <w:lsdException w:name="List" w:locked="1"/>
    <w:lsdException w:name="List Bullet" w:lock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lsdException w:name="List Continue 3" w:locked="1"/>
    <w:lsdException w:name="List Continue 4" w:locked="1"/>
    <w:lsdException w:name="List Continue 5" w:lock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254E15"/>
    <w:pPr>
      <w:suppressAutoHyphens/>
    </w:pPr>
    <w:rPr>
      <w:rFonts w:cs="Calibri"/>
      <w:szCs w:val="22"/>
      <w:lang w:eastAsia="en-US"/>
    </w:rPr>
  </w:style>
  <w:style w:type="paragraph" w:styleId="Nadpis1">
    <w:name w:val="heading 1"/>
    <w:basedOn w:val="Normln"/>
    <w:next w:val="Normln"/>
    <w:link w:val="Nadpis1Char"/>
    <w:qFormat/>
    <w:rsid w:val="00D5054B"/>
    <w:pPr>
      <w:keepNext/>
      <w:numPr>
        <w:numId w:val="2"/>
      </w:numPr>
      <w:tabs>
        <w:tab w:val="clear" w:pos="2714"/>
        <w:tab w:val="num" w:pos="851"/>
      </w:tabs>
      <w:spacing w:before="360" w:after="240"/>
      <w:ind w:left="851" w:hanging="851"/>
      <w:outlineLvl w:val="0"/>
    </w:pPr>
    <w:rPr>
      <w:b/>
      <w:bCs/>
      <w:kern w:val="28"/>
      <w:sz w:val="48"/>
      <w:szCs w:val="48"/>
      <w:lang w:eastAsia="ar-SA"/>
    </w:rPr>
  </w:style>
  <w:style w:type="paragraph" w:styleId="Nadpis2">
    <w:name w:val="heading 2"/>
    <w:basedOn w:val="Normln"/>
    <w:next w:val="Normln"/>
    <w:link w:val="Nadpis2Char"/>
    <w:qFormat/>
    <w:rsid w:val="00D5054B"/>
    <w:pPr>
      <w:keepNext/>
      <w:keepLines/>
      <w:numPr>
        <w:ilvl w:val="1"/>
        <w:numId w:val="2"/>
      </w:numPr>
      <w:tabs>
        <w:tab w:val="clear" w:pos="3038"/>
        <w:tab w:val="left" w:pos="900"/>
        <w:tab w:val="num" w:pos="1843"/>
      </w:tabs>
      <w:spacing w:before="240" w:after="120"/>
      <w:ind w:left="2268" w:hanging="1417"/>
      <w:outlineLvl w:val="1"/>
    </w:pPr>
    <w:rPr>
      <w:b/>
      <w:bCs/>
      <w:sz w:val="28"/>
      <w:szCs w:val="28"/>
    </w:rPr>
  </w:style>
  <w:style w:type="paragraph" w:styleId="Nadpis3">
    <w:name w:val="heading 3"/>
    <w:basedOn w:val="Normln"/>
    <w:next w:val="Normln"/>
    <w:link w:val="Nadpis3Char"/>
    <w:qFormat/>
    <w:rsid w:val="0026474C"/>
    <w:pPr>
      <w:keepNext/>
      <w:numPr>
        <w:ilvl w:val="2"/>
        <w:numId w:val="2"/>
      </w:numPr>
      <w:tabs>
        <w:tab w:val="num" w:pos="720"/>
      </w:tabs>
      <w:spacing w:before="240" w:after="60"/>
      <w:ind w:left="720"/>
      <w:outlineLvl w:val="2"/>
    </w:pPr>
    <w:rPr>
      <w:b/>
      <w:bCs/>
      <w:sz w:val="24"/>
      <w:szCs w:val="24"/>
      <w:lang w:eastAsia="ar-SA"/>
    </w:rPr>
  </w:style>
  <w:style w:type="paragraph" w:styleId="Nadpis4">
    <w:name w:val="heading 4"/>
    <w:basedOn w:val="Normln"/>
    <w:next w:val="Normln"/>
    <w:link w:val="Nadpis4Char"/>
    <w:qFormat/>
    <w:locked/>
    <w:rsid w:val="00CD13FB"/>
    <w:pPr>
      <w:keepNext/>
      <w:numPr>
        <w:ilvl w:val="3"/>
        <w:numId w:val="2"/>
      </w:numPr>
      <w:tabs>
        <w:tab w:val="num" w:pos="864"/>
      </w:tabs>
      <w:spacing w:before="240" w:after="60"/>
      <w:ind w:left="864"/>
      <w:outlineLvl w:val="3"/>
    </w:pPr>
    <w:rPr>
      <w:rFonts w:ascii="Times New Roman" w:hAnsi="Times New Roman" w:cs="Times New Roman"/>
      <w:b/>
      <w:bCs/>
      <w:sz w:val="28"/>
      <w:szCs w:val="28"/>
    </w:rPr>
  </w:style>
  <w:style w:type="paragraph" w:styleId="Nadpis5">
    <w:name w:val="heading 5"/>
    <w:basedOn w:val="Normln"/>
    <w:next w:val="Normln"/>
    <w:link w:val="Nadpis5Char"/>
    <w:qFormat/>
    <w:locked/>
    <w:rsid w:val="001B213E"/>
    <w:pPr>
      <w:keepNext/>
      <w:keepLines/>
      <w:spacing w:before="240" w:after="120"/>
      <w:outlineLvl w:val="4"/>
    </w:pPr>
    <w:rPr>
      <w:rFonts w:cs="Times New Roman"/>
      <w:b/>
      <w:bCs/>
      <w:caps/>
      <w:szCs w:val="20"/>
    </w:rPr>
  </w:style>
  <w:style w:type="paragraph" w:styleId="Nadpis6">
    <w:name w:val="heading 6"/>
    <w:basedOn w:val="Normln"/>
    <w:next w:val="Normln"/>
    <w:link w:val="Nadpis6Char"/>
    <w:qFormat/>
    <w:locked/>
    <w:rsid w:val="00CD13FB"/>
    <w:pPr>
      <w:numPr>
        <w:ilvl w:val="5"/>
        <w:numId w:val="2"/>
      </w:numPr>
      <w:tabs>
        <w:tab w:val="num" w:pos="1152"/>
      </w:tabs>
      <w:spacing w:before="240" w:after="60"/>
      <w:ind w:left="1152"/>
      <w:outlineLvl w:val="5"/>
    </w:pPr>
    <w:rPr>
      <w:rFonts w:ascii="Times New Roman" w:hAnsi="Times New Roman" w:cs="Times New Roman"/>
      <w:b/>
      <w:bCs/>
      <w:szCs w:val="20"/>
    </w:rPr>
  </w:style>
  <w:style w:type="paragraph" w:styleId="Nadpis7">
    <w:name w:val="heading 7"/>
    <w:basedOn w:val="Normln"/>
    <w:next w:val="Normln"/>
    <w:link w:val="Nadpis7Char"/>
    <w:qFormat/>
    <w:locked/>
    <w:rsid w:val="00CD13FB"/>
    <w:pPr>
      <w:numPr>
        <w:ilvl w:val="6"/>
        <w:numId w:val="2"/>
      </w:numPr>
      <w:tabs>
        <w:tab w:val="num" w:pos="1296"/>
      </w:tabs>
      <w:spacing w:before="240" w:after="60"/>
      <w:ind w:left="1296"/>
      <w:outlineLvl w:val="6"/>
    </w:pPr>
    <w:rPr>
      <w:rFonts w:ascii="Times New Roman" w:hAnsi="Times New Roman" w:cs="Times New Roman"/>
      <w:sz w:val="24"/>
      <w:szCs w:val="24"/>
    </w:rPr>
  </w:style>
  <w:style w:type="paragraph" w:styleId="Nadpis8">
    <w:name w:val="heading 8"/>
    <w:basedOn w:val="Normln"/>
    <w:next w:val="Normln"/>
    <w:link w:val="Nadpis8Char"/>
    <w:qFormat/>
    <w:locked/>
    <w:rsid w:val="00CD13FB"/>
    <w:pPr>
      <w:numPr>
        <w:ilvl w:val="7"/>
        <w:numId w:val="2"/>
      </w:numPr>
      <w:tabs>
        <w:tab w:val="num" w:pos="1440"/>
      </w:tabs>
      <w:spacing w:before="240" w:after="60"/>
      <w:ind w:left="1440"/>
      <w:outlineLvl w:val="7"/>
    </w:pPr>
    <w:rPr>
      <w:rFonts w:ascii="Times New Roman" w:hAnsi="Times New Roman" w:cs="Times New Roman"/>
      <w:i/>
      <w:iCs/>
      <w:sz w:val="24"/>
      <w:szCs w:val="24"/>
    </w:rPr>
  </w:style>
  <w:style w:type="paragraph" w:styleId="Nadpis9">
    <w:name w:val="heading 9"/>
    <w:basedOn w:val="Normln"/>
    <w:next w:val="Normln"/>
    <w:link w:val="Nadpis9Char"/>
    <w:qFormat/>
    <w:locked/>
    <w:rsid w:val="00CD13FB"/>
    <w:pPr>
      <w:numPr>
        <w:ilvl w:val="8"/>
        <w:numId w:val="2"/>
      </w:numPr>
      <w:tabs>
        <w:tab w:val="num" w:pos="1584"/>
      </w:tabs>
      <w:spacing w:before="240" w:after="60"/>
      <w:ind w:left="1584"/>
      <w:outlineLvl w:val="8"/>
    </w:pPr>
    <w:rPr>
      <w:rFonts w:ascii="Arial" w:hAnsi="Arial" w:cs="Times New Roman"/>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locked/>
    <w:rsid w:val="00D5054B"/>
    <w:rPr>
      <w:rFonts w:cs="Calibri"/>
      <w:b/>
      <w:bCs/>
      <w:kern w:val="28"/>
      <w:sz w:val="48"/>
      <w:szCs w:val="48"/>
      <w:lang w:eastAsia="ar-SA"/>
    </w:rPr>
  </w:style>
  <w:style w:type="character" w:customStyle="1" w:styleId="Heading2Char">
    <w:name w:val="Heading 2 Char"/>
    <w:semiHidden/>
    <w:locked/>
    <w:rsid w:val="00EE67AF"/>
    <w:rPr>
      <w:rFonts w:ascii="Cambria" w:hAnsi="Cambria" w:cs="Cambria"/>
      <w:b/>
      <w:bCs/>
      <w:i/>
      <w:iCs/>
      <w:sz w:val="28"/>
      <w:szCs w:val="28"/>
      <w:lang w:eastAsia="en-US"/>
    </w:rPr>
  </w:style>
  <w:style w:type="character" w:customStyle="1" w:styleId="Nadpis3Char">
    <w:name w:val="Nadpis 3 Char"/>
    <w:link w:val="Nadpis3"/>
    <w:locked/>
    <w:rsid w:val="0026474C"/>
    <w:rPr>
      <w:rFonts w:cs="Calibri"/>
      <w:b/>
      <w:bCs/>
      <w:sz w:val="24"/>
      <w:szCs w:val="24"/>
      <w:lang w:eastAsia="ar-SA" w:bidi="ar-SA"/>
    </w:rPr>
  </w:style>
  <w:style w:type="character" w:customStyle="1" w:styleId="Nadpis4Char">
    <w:name w:val="Nadpis 4 Char"/>
    <w:link w:val="Nadpis4"/>
    <w:locked/>
    <w:rsid w:val="00A05CBF"/>
    <w:rPr>
      <w:rFonts w:ascii="Times New Roman" w:hAnsi="Times New Roman" w:cs="Times New Roman"/>
      <w:b/>
      <w:bCs/>
      <w:sz w:val="28"/>
      <w:szCs w:val="28"/>
      <w:lang w:eastAsia="en-US"/>
    </w:rPr>
  </w:style>
  <w:style w:type="character" w:customStyle="1" w:styleId="Nadpis5Char">
    <w:name w:val="Nadpis 5 Char"/>
    <w:link w:val="Nadpis5"/>
    <w:locked/>
    <w:rsid w:val="001B213E"/>
    <w:rPr>
      <w:b/>
      <w:bCs/>
      <w:caps/>
      <w:lang w:eastAsia="en-US"/>
    </w:rPr>
  </w:style>
  <w:style w:type="character" w:customStyle="1" w:styleId="Nadpis6Char">
    <w:name w:val="Nadpis 6 Char"/>
    <w:link w:val="Nadpis6"/>
    <w:locked/>
    <w:rsid w:val="00A05CBF"/>
    <w:rPr>
      <w:rFonts w:ascii="Times New Roman" w:hAnsi="Times New Roman" w:cs="Times New Roman"/>
      <w:b/>
      <w:bCs/>
      <w:sz w:val="20"/>
      <w:lang w:eastAsia="en-US"/>
    </w:rPr>
  </w:style>
  <w:style w:type="character" w:customStyle="1" w:styleId="Nadpis7Char">
    <w:name w:val="Nadpis 7 Char"/>
    <w:link w:val="Nadpis7"/>
    <w:locked/>
    <w:rsid w:val="00A05CBF"/>
    <w:rPr>
      <w:rFonts w:ascii="Times New Roman" w:hAnsi="Times New Roman" w:cs="Times New Roman"/>
      <w:sz w:val="24"/>
      <w:szCs w:val="24"/>
      <w:lang w:eastAsia="en-US"/>
    </w:rPr>
  </w:style>
  <w:style w:type="character" w:customStyle="1" w:styleId="Nadpis8Char">
    <w:name w:val="Nadpis 8 Char"/>
    <w:link w:val="Nadpis8"/>
    <w:locked/>
    <w:rsid w:val="00A05CBF"/>
    <w:rPr>
      <w:rFonts w:ascii="Times New Roman" w:hAnsi="Times New Roman" w:cs="Times New Roman"/>
      <w:i/>
      <w:iCs/>
      <w:sz w:val="24"/>
      <w:szCs w:val="24"/>
      <w:lang w:eastAsia="en-US"/>
    </w:rPr>
  </w:style>
  <w:style w:type="character" w:customStyle="1" w:styleId="Nadpis9Char">
    <w:name w:val="Nadpis 9 Char"/>
    <w:link w:val="Nadpis9"/>
    <w:locked/>
    <w:rsid w:val="00A05CBF"/>
    <w:rPr>
      <w:rFonts w:ascii="Arial" w:hAnsi="Arial" w:cs="Arial"/>
      <w:sz w:val="20"/>
      <w:lang w:eastAsia="en-US"/>
    </w:rPr>
  </w:style>
  <w:style w:type="character" w:customStyle="1" w:styleId="Nadpis2Char">
    <w:name w:val="Nadpis 2 Char"/>
    <w:link w:val="Nadpis2"/>
    <w:locked/>
    <w:rsid w:val="00D5054B"/>
    <w:rPr>
      <w:rFonts w:cs="Calibri"/>
      <w:b/>
      <w:bCs/>
      <w:sz w:val="28"/>
      <w:szCs w:val="28"/>
      <w:lang w:eastAsia="en-US"/>
    </w:rPr>
  </w:style>
  <w:style w:type="character" w:styleId="Hypertextovodkaz">
    <w:name w:val="Hyperlink"/>
    <w:uiPriority w:val="99"/>
    <w:rsid w:val="000B3EA0"/>
    <w:rPr>
      <w:rFonts w:cs="Times New Roman"/>
      <w:color w:val="0000FF"/>
      <w:u w:val="single"/>
    </w:rPr>
  </w:style>
  <w:style w:type="paragraph" w:styleId="Zkladntext">
    <w:name w:val="Body Text"/>
    <w:basedOn w:val="Normln"/>
    <w:link w:val="ZkladntextChar"/>
    <w:semiHidden/>
    <w:rsid w:val="00DB6C75"/>
    <w:pPr>
      <w:jc w:val="both"/>
    </w:pPr>
    <w:rPr>
      <w:rFonts w:ascii="Arial" w:hAnsi="Arial" w:cs="Arial"/>
      <w:sz w:val="24"/>
      <w:szCs w:val="24"/>
      <w:lang w:eastAsia="ar-SA"/>
    </w:rPr>
  </w:style>
  <w:style w:type="character" w:customStyle="1" w:styleId="ZkladntextChar">
    <w:name w:val="Základní text Char"/>
    <w:link w:val="Zkladntext"/>
    <w:semiHidden/>
    <w:locked/>
    <w:rsid w:val="00DB6C75"/>
    <w:rPr>
      <w:rFonts w:ascii="Arial" w:hAnsi="Arial" w:cs="Arial"/>
      <w:sz w:val="24"/>
      <w:szCs w:val="24"/>
      <w:lang w:eastAsia="ar-SA" w:bidi="ar-SA"/>
    </w:rPr>
  </w:style>
  <w:style w:type="paragraph" w:styleId="Textvysvtlivek">
    <w:name w:val="endnote text"/>
    <w:basedOn w:val="Normln"/>
    <w:link w:val="TextvysvtlivekChar"/>
    <w:semiHidden/>
    <w:rsid w:val="00DB6C75"/>
    <w:rPr>
      <w:rFonts w:ascii="FuturTEELig" w:hAnsi="FuturTEELig" w:cs="FuturTEELig"/>
      <w:szCs w:val="20"/>
      <w:lang w:eastAsia="ar-SA"/>
    </w:rPr>
  </w:style>
  <w:style w:type="character" w:customStyle="1" w:styleId="TextvysvtlivekChar">
    <w:name w:val="Text vysvětlivek Char"/>
    <w:link w:val="Textvysvtlivek"/>
    <w:semiHidden/>
    <w:locked/>
    <w:rsid w:val="00DB6C75"/>
    <w:rPr>
      <w:rFonts w:ascii="FuturTEELig" w:hAnsi="FuturTEELig" w:cs="FuturTEELig"/>
      <w:sz w:val="20"/>
      <w:szCs w:val="20"/>
      <w:lang w:eastAsia="ar-SA" w:bidi="ar-SA"/>
    </w:rPr>
  </w:style>
  <w:style w:type="paragraph" w:styleId="Normlnweb">
    <w:name w:val="Normal (Web)"/>
    <w:basedOn w:val="Normln"/>
    <w:rsid w:val="00DB6C75"/>
    <w:pPr>
      <w:spacing w:before="100" w:beforeAutospacing="1" w:after="119"/>
    </w:pPr>
    <w:rPr>
      <w:rFonts w:eastAsia="Times New Roman" w:cs="Times New Roman"/>
      <w:sz w:val="24"/>
      <w:szCs w:val="24"/>
      <w:lang w:eastAsia="cs-CZ"/>
    </w:rPr>
  </w:style>
  <w:style w:type="paragraph" w:customStyle="1" w:styleId="western">
    <w:name w:val="western"/>
    <w:basedOn w:val="Normln"/>
    <w:rsid w:val="00DB6C75"/>
    <w:pPr>
      <w:spacing w:before="100" w:beforeAutospacing="1" w:line="102" w:lineRule="atLeast"/>
      <w:jc w:val="both"/>
    </w:pPr>
    <w:rPr>
      <w:rFonts w:eastAsia="Times New Roman"/>
      <w:color w:val="000000"/>
      <w:szCs w:val="20"/>
      <w:lang w:eastAsia="cs-CZ"/>
    </w:rPr>
  </w:style>
  <w:style w:type="paragraph" w:styleId="Rozloendokumentu">
    <w:name w:val="Document Map"/>
    <w:basedOn w:val="Normln"/>
    <w:link w:val="RozloendokumentuChar"/>
    <w:semiHidden/>
    <w:rsid w:val="00080664"/>
    <w:rPr>
      <w:rFonts w:ascii="Tahoma" w:hAnsi="Tahoma" w:cs="Times New Roman"/>
      <w:sz w:val="16"/>
      <w:szCs w:val="16"/>
    </w:rPr>
  </w:style>
  <w:style w:type="character" w:customStyle="1" w:styleId="RozloendokumentuChar">
    <w:name w:val="Rozložení dokumentu Char"/>
    <w:link w:val="Rozloendokumentu"/>
    <w:semiHidden/>
    <w:locked/>
    <w:rsid w:val="00080664"/>
    <w:rPr>
      <w:rFonts w:ascii="Tahoma" w:hAnsi="Tahoma" w:cs="Tahoma"/>
      <w:sz w:val="16"/>
      <w:szCs w:val="16"/>
    </w:rPr>
  </w:style>
  <w:style w:type="character" w:styleId="Siln">
    <w:name w:val="Strong"/>
    <w:qFormat/>
    <w:rsid w:val="00F04429"/>
    <w:rPr>
      <w:rFonts w:cs="Times New Roman"/>
      <w:b/>
      <w:bCs/>
    </w:rPr>
  </w:style>
  <w:style w:type="paragraph" w:styleId="Zhlav">
    <w:name w:val="header"/>
    <w:basedOn w:val="Normln"/>
    <w:link w:val="ZhlavChar"/>
    <w:uiPriority w:val="99"/>
    <w:rsid w:val="005A55D5"/>
    <w:pPr>
      <w:tabs>
        <w:tab w:val="center" w:pos="4536"/>
        <w:tab w:val="right" w:pos="9072"/>
      </w:tabs>
    </w:pPr>
    <w:rPr>
      <w:rFonts w:cs="Times New Roman"/>
      <w:szCs w:val="20"/>
    </w:rPr>
  </w:style>
  <w:style w:type="character" w:customStyle="1" w:styleId="ZhlavChar">
    <w:name w:val="Záhlaví Char"/>
    <w:link w:val="Zhlav"/>
    <w:uiPriority w:val="99"/>
    <w:locked/>
    <w:rsid w:val="005A55D5"/>
    <w:rPr>
      <w:rFonts w:cs="Times New Roman"/>
    </w:rPr>
  </w:style>
  <w:style w:type="paragraph" w:styleId="Zpat">
    <w:name w:val="footer"/>
    <w:basedOn w:val="Normln"/>
    <w:link w:val="ZpatChar"/>
    <w:uiPriority w:val="99"/>
    <w:rsid w:val="005A55D5"/>
    <w:pPr>
      <w:tabs>
        <w:tab w:val="center" w:pos="4536"/>
        <w:tab w:val="right" w:pos="9072"/>
      </w:tabs>
    </w:pPr>
    <w:rPr>
      <w:rFonts w:cs="Times New Roman"/>
      <w:szCs w:val="20"/>
    </w:rPr>
  </w:style>
  <w:style w:type="character" w:customStyle="1" w:styleId="ZpatChar">
    <w:name w:val="Zápatí Char"/>
    <w:link w:val="Zpat"/>
    <w:uiPriority w:val="99"/>
    <w:locked/>
    <w:rsid w:val="005A55D5"/>
    <w:rPr>
      <w:rFonts w:cs="Times New Roman"/>
    </w:rPr>
  </w:style>
  <w:style w:type="paragraph" w:customStyle="1" w:styleId="Odstavecseseznamem1">
    <w:name w:val="Odstavec se seznamem1"/>
    <w:basedOn w:val="Normln"/>
    <w:rsid w:val="00F740ED"/>
    <w:pPr>
      <w:ind w:left="720"/>
    </w:pPr>
  </w:style>
  <w:style w:type="paragraph" w:styleId="Zkladntextodsazen">
    <w:name w:val="Body Text Indent"/>
    <w:basedOn w:val="Normln"/>
    <w:link w:val="ZkladntextodsazenChar"/>
    <w:semiHidden/>
    <w:rsid w:val="00801A19"/>
    <w:pPr>
      <w:spacing w:after="120"/>
      <w:ind w:left="283"/>
    </w:pPr>
    <w:rPr>
      <w:rFonts w:cs="Times New Roman"/>
      <w:szCs w:val="20"/>
    </w:rPr>
  </w:style>
  <w:style w:type="character" w:customStyle="1" w:styleId="ZkladntextodsazenChar">
    <w:name w:val="Základní text odsazený Char"/>
    <w:link w:val="Zkladntextodsazen"/>
    <w:semiHidden/>
    <w:locked/>
    <w:rsid w:val="00801A19"/>
    <w:rPr>
      <w:rFonts w:cs="Times New Roman"/>
    </w:rPr>
  </w:style>
  <w:style w:type="paragraph" w:styleId="Nzev">
    <w:name w:val="Title"/>
    <w:aliases w:val="VELKY NADPIS"/>
    <w:basedOn w:val="Normln"/>
    <w:link w:val="NzevChar"/>
    <w:qFormat/>
    <w:rsid w:val="005B38F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60"/>
      <w:jc w:val="center"/>
    </w:pPr>
    <w:rPr>
      <w:rFonts w:ascii="Arial" w:hAnsi="Arial" w:cs="Times New Roman"/>
      <w:noProof/>
      <w:szCs w:val="20"/>
      <w:lang w:eastAsia="cs-CZ"/>
    </w:rPr>
  </w:style>
  <w:style w:type="character" w:customStyle="1" w:styleId="NzevChar">
    <w:name w:val="Název Char"/>
    <w:aliases w:val="VELKY NADPIS Char"/>
    <w:link w:val="Nzev"/>
    <w:locked/>
    <w:rsid w:val="005B38F6"/>
    <w:rPr>
      <w:rFonts w:ascii="Arial" w:hAnsi="Arial" w:cs="Arial"/>
      <w:noProof/>
      <w:sz w:val="20"/>
      <w:szCs w:val="20"/>
      <w:lang w:eastAsia="cs-CZ"/>
    </w:rPr>
  </w:style>
  <w:style w:type="paragraph" w:customStyle="1" w:styleId="poznmka">
    <w:name w:val="poznámka"/>
    <w:basedOn w:val="Normln"/>
    <w:next w:val="Normln"/>
    <w:link w:val="poznmkaCharChar"/>
    <w:rsid w:val="00E34A02"/>
    <w:rPr>
      <w:rFonts w:cs="Times New Roman"/>
      <w:sz w:val="18"/>
      <w:szCs w:val="18"/>
    </w:rPr>
  </w:style>
  <w:style w:type="character" w:customStyle="1" w:styleId="poznmkaCharChar">
    <w:name w:val="poznámka Char Char"/>
    <w:link w:val="poznmka"/>
    <w:locked/>
    <w:rsid w:val="00E34A02"/>
    <w:rPr>
      <w:rFonts w:ascii="Calibri" w:hAnsi="Calibri" w:cs="Calibri"/>
      <w:sz w:val="18"/>
      <w:szCs w:val="18"/>
      <w:lang w:val="cs-CZ" w:eastAsia="en-US"/>
    </w:rPr>
  </w:style>
  <w:style w:type="paragraph" w:styleId="Obsah1">
    <w:name w:val="toc 1"/>
    <w:basedOn w:val="Normln"/>
    <w:next w:val="Normln"/>
    <w:autoRedefine/>
    <w:uiPriority w:val="39"/>
    <w:locked/>
    <w:rsid w:val="001C0114"/>
    <w:pPr>
      <w:tabs>
        <w:tab w:val="left" w:pos="709"/>
        <w:tab w:val="right" w:leader="dot" w:pos="8931"/>
      </w:tabs>
      <w:spacing w:line="276" w:lineRule="auto"/>
      <w:ind w:left="709" w:right="-590" w:hanging="709"/>
    </w:pPr>
    <w:rPr>
      <w:rFonts w:eastAsia="Times New Roman"/>
      <w:caps/>
      <w:noProof/>
      <w:color w:val="000000" w:themeColor="text1"/>
    </w:rPr>
  </w:style>
  <w:style w:type="paragraph" w:styleId="Obsah3">
    <w:name w:val="toc 3"/>
    <w:basedOn w:val="Normln"/>
    <w:next w:val="Normln"/>
    <w:autoRedefine/>
    <w:uiPriority w:val="39"/>
    <w:locked/>
    <w:rsid w:val="00131D1B"/>
    <w:pPr>
      <w:tabs>
        <w:tab w:val="left" w:pos="720"/>
        <w:tab w:val="right" w:leader="dot" w:pos="8931"/>
      </w:tabs>
    </w:pPr>
  </w:style>
  <w:style w:type="paragraph" w:customStyle="1" w:styleId="Nadpis2x">
    <w:name w:val="Nadpis2x"/>
    <w:basedOn w:val="Nadpis2"/>
    <w:rsid w:val="00F35F3F"/>
  </w:style>
  <w:style w:type="paragraph" w:styleId="Obsah2">
    <w:name w:val="toc 2"/>
    <w:basedOn w:val="Normln"/>
    <w:next w:val="Normln"/>
    <w:autoRedefine/>
    <w:uiPriority w:val="39"/>
    <w:locked/>
    <w:rsid w:val="001A613C"/>
    <w:pPr>
      <w:tabs>
        <w:tab w:val="right" w:leader="dot" w:pos="8931"/>
      </w:tabs>
      <w:ind w:left="709" w:hanging="709"/>
    </w:pPr>
  </w:style>
  <w:style w:type="paragraph" w:styleId="Textpoznpodarou">
    <w:name w:val="footnote text"/>
    <w:basedOn w:val="Normln"/>
    <w:link w:val="TextpoznpodarouChar"/>
    <w:semiHidden/>
    <w:rsid w:val="00E241D4"/>
    <w:pPr>
      <w:tabs>
        <w:tab w:val="left" w:pos="425"/>
      </w:tabs>
      <w:ind w:left="425" w:hanging="425"/>
      <w:jc w:val="both"/>
    </w:pPr>
    <w:rPr>
      <w:rFonts w:eastAsia="Times New Roman" w:cs="Times New Roman"/>
      <w:szCs w:val="20"/>
    </w:rPr>
  </w:style>
  <w:style w:type="character" w:customStyle="1" w:styleId="TextpoznpodarouChar">
    <w:name w:val="Text pozn. pod čarou Char"/>
    <w:link w:val="Textpoznpodarou"/>
    <w:semiHidden/>
    <w:locked/>
    <w:rsid w:val="00A05CBF"/>
    <w:rPr>
      <w:rFonts w:eastAsia="Times New Roman" w:cs="Times New Roman"/>
      <w:sz w:val="20"/>
      <w:szCs w:val="20"/>
      <w:lang w:eastAsia="en-US"/>
    </w:rPr>
  </w:style>
  <w:style w:type="character" w:styleId="Znakapoznpodarou">
    <w:name w:val="footnote reference"/>
    <w:semiHidden/>
    <w:rsid w:val="00E241D4"/>
    <w:rPr>
      <w:rFonts w:cs="Times New Roman"/>
      <w:vertAlign w:val="superscript"/>
    </w:rPr>
  </w:style>
  <w:style w:type="table" w:styleId="Mkatabulky">
    <w:name w:val="Table Grid"/>
    <w:basedOn w:val="Normlntabulka"/>
    <w:locked/>
    <w:rsid w:val="00C51B7B"/>
    <w:rPr>
      <w:rFonts w:eastAsia="Times New Roma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
    <w:name w:val="Nadpis"/>
    <w:basedOn w:val="Nadpis3"/>
    <w:next w:val="Normln"/>
    <w:link w:val="NadpisCharChar"/>
    <w:rsid w:val="001D24A7"/>
    <w:pPr>
      <w:numPr>
        <w:ilvl w:val="0"/>
        <w:numId w:val="0"/>
      </w:numPr>
      <w:spacing w:before="400" w:after="200"/>
    </w:pPr>
    <w:rPr>
      <w:sz w:val="26"/>
      <w:szCs w:val="26"/>
    </w:rPr>
  </w:style>
  <w:style w:type="character" w:customStyle="1" w:styleId="NadpisCharChar">
    <w:name w:val="Nadpis Char Char"/>
    <w:link w:val="Nadpis"/>
    <w:locked/>
    <w:rsid w:val="001D24A7"/>
    <w:rPr>
      <w:rFonts w:ascii="Calibri" w:hAnsi="Calibri" w:cs="Calibri"/>
      <w:b/>
      <w:bCs/>
      <w:sz w:val="26"/>
      <w:szCs w:val="26"/>
      <w:lang w:val="cs-CZ" w:eastAsia="ar-SA" w:bidi="ar-SA"/>
    </w:rPr>
  </w:style>
  <w:style w:type="paragraph" w:styleId="Normlnodsazen">
    <w:name w:val="Normal Indent"/>
    <w:basedOn w:val="Normln"/>
    <w:link w:val="NormlnodsazenChar"/>
    <w:uiPriority w:val="99"/>
    <w:rsid w:val="009439DF"/>
    <w:pPr>
      <w:suppressAutoHyphens w:val="0"/>
      <w:spacing w:after="60"/>
      <w:ind w:firstLine="454"/>
    </w:pPr>
    <w:rPr>
      <w:rFonts w:cs="Times New Roman"/>
      <w:sz w:val="22"/>
    </w:rPr>
  </w:style>
  <w:style w:type="character" w:customStyle="1" w:styleId="NormlnodsazenChar">
    <w:name w:val="Normální odsazený Char"/>
    <w:link w:val="Normlnodsazen"/>
    <w:uiPriority w:val="99"/>
    <w:locked/>
    <w:rsid w:val="00B05E6E"/>
    <w:rPr>
      <w:rFonts w:ascii="Calibri" w:hAnsi="Calibri" w:cs="Calibri"/>
      <w:sz w:val="22"/>
      <w:szCs w:val="22"/>
      <w:lang w:val="cs-CZ" w:eastAsia="en-US"/>
    </w:rPr>
  </w:style>
  <w:style w:type="paragraph" w:customStyle="1" w:styleId="StylSodrkami">
    <w:name w:val="Styl S odrážkami"/>
    <w:basedOn w:val="Normln"/>
    <w:link w:val="StylSodrkamiChar"/>
    <w:uiPriority w:val="99"/>
    <w:rsid w:val="00B11EB5"/>
    <w:pPr>
      <w:numPr>
        <w:numId w:val="1"/>
      </w:numPr>
    </w:pPr>
    <w:rPr>
      <w:lang w:eastAsia="ar-SA"/>
    </w:rPr>
  </w:style>
  <w:style w:type="character" w:customStyle="1" w:styleId="StylSodrkamiChar">
    <w:name w:val="Styl S odrážkami Char"/>
    <w:link w:val="StylSodrkami"/>
    <w:uiPriority w:val="99"/>
    <w:locked/>
    <w:rsid w:val="00B11EB5"/>
    <w:rPr>
      <w:rFonts w:cs="Calibri"/>
      <w:szCs w:val="22"/>
      <w:lang w:eastAsia="ar-SA"/>
    </w:rPr>
  </w:style>
  <w:style w:type="paragraph" w:customStyle="1" w:styleId="Bezmezer1">
    <w:name w:val="Bez mezer1"/>
    <w:rsid w:val="00DC31B6"/>
    <w:pPr>
      <w:suppressAutoHyphens/>
      <w:spacing w:line="200" w:lineRule="atLeast"/>
    </w:pPr>
    <w:rPr>
      <w:rFonts w:ascii="Arial" w:eastAsia="Times New Roman" w:hAnsi="Arial" w:cs="Arial"/>
      <w:kern w:val="1"/>
      <w:sz w:val="22"/>
      <w:szCs w:val="22"/>
      <w:lang w:eastAsia="ar-SA"/>
    </w:rPr>
  </w:style>
  <w:style w:type="paragraph" w:styleId="Textbubliny">
    <w:name w:val="Balloon Text"/>
    <w:basedOn w:val="Normln"/>
    <w:link w:val="TextbublinyChar"/>
    <w:semiHidden/>
    <w:locked/>
    <w:rsid w:val="00284B18"/>
    <w:rPr>
      <w:rFonts w:ascii="Times New Roman" w:hAnsi="Times New Roman" w:cs="Times New Roman"/>
      <w:sz w:val="2"/>
      <w:szCs w:val="2"/>
    </w:rPr>
  </w:style>
  <w:style w:type="character" w:customStyle="1" w:styleId="TextbublinyChar">
    <w:name w:val="Text bubliny Char"/>
    <w:link w:val="Textbubliny"/>
    <w:semiHidden/>
    <w:locked/>
    <w:rsid w:val="00123DC2"/>
    <w:rPr>
      <w:rFonts w:ascii="Times New Roman" w:hAnsi="Times New Roman" w:cs="Times New Roman"/>
      <w:sz w:val="2"/>
      <w:szCs w:val="2"/>
      <w:lang w:eastAsia="en-US"/>
    </w:rPr>
  </w:style>
  <w:style w:type="paragraph" w:customStyle="1" w:styleId="Odstavecseseznamem2">
    <w:name w:val="Odstavec se seznamem2"/>
    <w:basedOn w:val="Normln"/>
    <w:rsid w:val="00DB4BF4"/>
    <w:pPr>
      <w:suppressAutoHyphens w:val="0"/>
      <w:ind w:left="720"/>
    </w:pPr>
    <w:rPr>
      <w:rFonts w:eastAsia="Times New Roman"/>
    </w:rPr>
  </w:style>
  <w:style w:type="paragraph" w:styleId="FormtovanvHTML">
    <w:name w:val="HTML Preformatted"/>
    <w:basedOn w:val="Normln"/>
    <w:link w:val="FormtovanvHTMLChar"/>
    <w:locked/>
    <w:rsid w:val="00DB4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Times New Roman"/>
      <w:szCs w:val="20"/>
    </w:rPr>
  </w:style>
  <w:style w:type="character" w:customStyle="1" w:styleId="FormtovanvHTMLChar">
    <w:name w:val="Formátovaný v HTML Char"/>
    <w:link w:val="FormtovanvHTML"/>
    <w:semiHidden/>
    <w:locked/>
    <w:rsid w:val="00DB4BF4"/>
    <w:rPr>
      <w:rFonts w:ascii="Courier New" w:hAnsi="Courier New" w:cs="Courier New"/>
      <w:lang w:val="cs-CZ" w:eastAsia="en-US"/>
    </w:rPr>
  </w:style>
  <w:style w:type="paragraph" w:customStyle="1" w:styleId="HLAVNNADPIS">
    <w:name w:val="HLAVNÍ NADPIS"/>
    <w:basedOn w:val="Normln"/>
    <w:autoRedefine/>
    <w:rsid w:val="00DB4BF4"/>
    <w:pPr>
      <w:numPr>
        <w:numId w:val="3"/>
      </w:numPr>
      <w:suppressAutoHyphens w:val="0"/>
      <w:spacing w:before="240" w:after="240"/>
      <w:ind w:left="720" w:hanging="720"/>
      <w:outlineLvl w:val="0"/>
    </w:pPr>
    <w:rPr>
      <w:rFonts w:ascii="Arial" w:eastAsia="Times New Roman" w:hAnsi="Arial" w:cs="Arial"/>
      <w:b/>
      <w:bCs/>
      <w:sz w:val="40"/>
      <w:szCs w:val="40"/>
      <w:lang w:eastAsia="cs-CZ"/>
    </w:rPr>
  </w:style>
  <w:style w:type="paragraph" w:customStyle="1" w:styleId="sdfootnote-western">
    <w:name w:val="sdfootnote-western"/>
    <w:basedOn w:val="Normln"/>
    <w:semiHidden/>
    <w:rsid w:val="00DB4BF4"/>
    <w:pPr>
      <w:suppressAutoHyphens w:val="0"/>
      <w:spacing w:before="100" w:beforeAutospacing="1"/>
      <w:ind w:left="284" w:hanging="284"/>
    </w:pPr>
    <w:rPr>
      <w:rFonts w:eastAsia="Times New Roman" w:cs="Times New Roman"/>
      <w:color w:val="000000"/>
      <w:szCs w:val="20"/>
      <w:lang w:eastAsia="cs-CZ"/>
    </w:rPr>
  </w:style>
  <w:style w:type="paragraph" w:customStyle="1" w:styleId="Textbodu">
    <w:name w:val="Text bodu"/>
    <w:basedOn w:val="Normln"/>
    <w:rsid w:val="00741D58"/>
    <w:pPr>
      <w:tabs>
        <w:tab w:val="num" w:pos="851"/>
      </w:tabs>
      <w:suppressAutoHyphens w:val="0"/>
      <w:ind w:left="851" w:hanging="426"/>
      <w:jc w:val="both"/>
      <w:outlineLvl w:val="8"/>
    </w:pPr>
    <w:rPr>
      <w:rFonts w:eastAsia="Times New Roman" w:cs="Times New Roman"/>
      <w:sz w:val="24"/>
      <w:szCs w:val="24"/>
      <w:lang w:eastAsia="cs-CZ"/>
    </w:rPr>
  </w:style>
  <w:style w:type="paragraph" w:customStyle="1" w:styleId="Textpsmene">
    <w:name w:val="Text písmene"/>
    <w:basedOn w:val="Normln"/>
    <w:rsid w:val="00741D58"/>
    <w:pPr>
      <w:tabs>
        <w:tab w:val="num" w:pos="425"/>
      </w:tabs>
      <w:suppressAutoHyphens w:val="0"/>
      <w:ind w:left="425" w:hanging="425"/>
      <w:jc w:val="both"/>
      <w:outlineLvl w:val="7"/>
    </w:pPr>
    <w:rPr>
      <w:rFonts w:eastAsia="Times New Roman" w:cs="Times New Roman"/>
      <w:sz w:val="24"/>
      <w:szCs w:val="24"/>
      <w:lang w:eastAsia="cs-CZ"/>
    </w:rPr>
  </w:style>
  <w:style w:type="paragraph" w:customStyle="1" w:styleId="Textodstavce">
    <w:name w:val="Text odstavce"/>
    <w:basedOn w:val="Normln"/>
    <w:rsid w:val="00741D58"/>
    <w:pPr>
      <w:tabs>
        <w:tab w:val="num" w:pos="785"/>
        <w:tab w:val="left" w:pos="851"/>
      </w:tabs>
      <w:suppressAutoHyphens w:val="0"/>
      <w:spacing w:before="120" w:after="120"/>
      <w:ind w:firstLine="425"/>
      <w:jc w:val="both"/>
      <w:outlineLvl w:val="6"/>
    </w:pPr>
    <w:rPr>
      <w:rFonts w:eastAsia="Times New Roman"/>
      <w:lang w:eastAsia="cs-CZ"/>
    </w:rPr>
  </w:style>
  <w:style w:type="paragraph" w:customStyle="1" w:styleId="zadani">
    <w:name w:val="zadani"/>
    <w:basedOn w:val="Normln"/>
    <w:next w:val="Normln"/>
    <w:link w:val="zadaniChar"/>
    <w:rsid w:val="00741D58"/>
    <w:pPr>
      <w:tabs>
        <w:tab w:val="num" w:pos="720"/>
      </w:tabs>
      <w:suppressAutoHyphens w:val="0"/>
      <w:ind w:left="720" w:hanging="360"/>
    </w:pPr>
    <w:rPr>
      <w:rFonts w:cs="Times New Roman"/>
      <w:i/>
      <w:sz w:val="22"/>
      <w:szCs w:val="20"/>
    </w:rPr>
  </w:style>
  <w:style w:type="character" w:customStyle="1" w:styleId="zadaniChar">
    <w:name w:val="zadani Char"/>
    <w:link w:val="zadani"/>
    <w:locked/>
    <w:rsid w:val="00741D58"/>
    <w:rPr>
      <w:rFonts w:ascii="Calibri" w:hAnsi="Calibri"/>
      <w:i/>
      <w:sz w:val="22"/>
      <w:lang w:val="cs-CZ" w:eastAsia="en-US"/>
    </w:rPr>
  </w:style>
  <w:style w:type="paragraph" w:customStyle="1" w:styleId="Styl1">
    <w:name w:val="Styl1"/>
    <w:basedOn w:val="Nadpis5"/>
    <w:rsid w:val="00DB4BF4"/>
    <w:pPr>
      <w:keepNext w:val="0"/>
      <w:keepLines w:val="0"/>
      <w:suppressAutoHyphens w:val="0"/>
      <w:spacing w:after="60"/>
    </w:pPr>
    <w:rPr>
      <w:rFonts w:eastAsia="Times New Roman"/>
      <w:i/>
      <w:iCs/>
    </w:rPr>
  </w:style>
  <w:style w:type="character" w:customStyle="1" w:styleId="parcelaobce">
    <w:name w:val="parcela obce"/>
    <w:rsid w:val="000B3176"/>
    <w:rPr>
      <w:rFonts w:cs="Times New Roman"/>
      <w:i/>
      <w:color w:val="C0C0C0"/>
    </w:rPr>
  </w:style>
  <w:style w:type="paragraph" w:customStyle="1" w:styleId="Nadpisvyuzitiploch">
    <w:name w:val="Nadpis vyuziti ploch"/>
    <w:basedOn w:val="Nadpis3"/>
    <w:link w:val="NadpisvyuzitiplochCharChar"/>
    <w:rsid w:val="00DB4BF4"/>
    <w:pPr>
      <w:numPr>
        <w:ilvl w:val="0"/>
        <w:numId w:val="0"/>
      </w:numPr>
    </w:pPr>
    <w:rPr>
      <w:rFonts w:cs="Times New Roman"/>
      <w:bCs w:val="0"/>
      <w:sz w:val="36"/>
      <w:szCs w:val="20"/>
    </w:rPr>
  </w:style>
  <w:style w:type="character" w:customStyle="1" w:styleId="NadpisvyuzitiplochCharChar">
    <w:name w:val="Nadpis vyuziti ploch Char Char"/>
    <w:link w:val="Nadpisvyuzitiploch"/>
    <w:locked/>
    <w:rsid w:val="00DB4BF4"/>
    <w:rPr>
      <w:rFonts w:ascii="Calibri" w:hAnsi="Calibri"/>
      <w:b/>
      <w:sz w:val="36"/>
      <w:lang w:val="cs-CZ" w:eastAsia="ar-SA" w:bidi="ar-SA"/>
    </w:rPr>
  </w:style>
  <w:style w:type="paragraph" w:customStyle="1" w:styleId="Bezmezer2">
    <w:name w:val="Bez mezer2"/>
    <w:rsid w:val="00DB4BF4"/>
    <w:rPr>
      <w:rFonts w:eastAsia="Times New Roman" w:cs="Calibri"/>
      <w:sz w:val="22"/>
      <w:szCs w:val="22"/>
      <w:lang w:eastAsia="en-US"/>
    </w:rPr>
  </w:style>
  <w:style w:type="paragraph" w:styleId="Zkladntext2">
    <w:name w:val="Body Text 2"/>
    <w:basedOn w:val="Normln"/>
    <w:link w:val="Zkladntext2Char"/>
    <w:semiHidden/>
    <w:locked/>
    <w:rsid w:val="00DB4BF4"/>
    <w:pPr>
      <w:suppressAutoHyphens w:val="0"/>
      <w:spacing w:after="120" w:line="480" w:lineRule="auto"/>
    </w:pPr>
    <w:rPr>
      <w:rFonts w:cs="Times New Roman"/>
      <w:szCs w:val="20"/>
    </w:rPr>
  </w:style>
  <w:style w:type="character" w:customStyle="1" w:styleId="Zkladntext2Char">
    <w:name w:val="Základní text 2 Char"/>
    <w:link w:val="Zkladntext2"/>
    <w:semiHidden/>
    <w:locked/>
    <w:rsid w:val="00DB4BF4"/>
    <w:rPr>
      <w:rFonts w:ascii="Calibri" w:hAnsi="Calibri" w:cs="Calibri"/>
      <w:lang w:val="cs-CZ" w:eastAsia="en-US"/>
    </w:rPr>
  </w:style>
  <w:style w:type="paragraph" w:customStyle="1" w:styleId="podkapitoly">
    <w:name w:val="pod kapitoly"/>
    <w:basedOn w:val="Nadpis2"/>
    <w:link w:val="podkapitolyChar"/>
    <w:rsid w:val="00DB4BF4"/>
    <w:pPr>
      <w:keepNext w:val="0"/>
      <w:keepLines w:val="0"/>
      <w:numPr>
        <w:ilvl w:val="0"/>
        <w:numId w:val="0"/>
      </w:numPr>
      <w:tabs>
        <w:tab w:val="left" w:pos="284"/>
      </w:tabs>
      <w:suppressAutoHyphens w:val="0"/>
      <w:spacing w:before="0"/>
      <w:ind w:left="284"/>
    </w:pPr>
    <w:rPr>
      <w:rFonts w:cs="Times New Roman"/>
      <w:bCs w:val="0"/>
      <w:smallCaps/>
      <w:sz w:val="20"/>
      <w:szCs w:val="20"/>
    </w:rPr>
  </w:style>
  <w:style w:type="character" w:customStyle="1" w:styleId="podkapitolyChar">
    <w:name w:val="pod kapitoly Char"/>
    <w:link w:val="podkapitoly"/>
    <w:locked/>
    <w:rsid w:val="00DB4BF4"/>
    <w:rPr>
      <w:rFonts w:ascii="Calibri" w:hAnsi="Calibri"/>
      <w:b/>
      <w:smallCaps/>
      <w:lang w:val="cs-CZ" w:eastAsia="en-US"/>
    </w:rPr>
  </w:style>
  <w:style w:type="paragraph" w:styleId="Podnadpis">
    <w:name w:val="Subtitle"/>
    <w:basedOn w:val="Normln"/>
    <w:next w:val="Normln"/>
    <w:link w:val="PodnadpisChar"/>
    <w:qFormat/>
    <w:locked/>
    <w:rsid w:val="00DB4BF4"/>
    <w:pPr>
      <w:numPr>
        <w:ilvl w:val="1"/>
      </w:numPr>
      <w:suppressAutoHyphens w:val="0"/>
    </w:pPr>
    <w:rPr>
      <w:rFonts w:ascii="Cambria" w:hAnsi="Cambria" w:cs="Times New Roman"/>
      <w:i/>
      <w:iCs/>
      <w:color w:val="4F81BD"/>
      <w:spacing w:val="15"/>
      <w:sz w:val="24"/>
      <w:szCs w:val="24"/>
    </w:rPr>
  </w:style>
  <w:style w:type="character" w:customStyle="1" w:styleId="PodnadpisChar">
    <w:name w:val="Podnadpis Char"/>
    <w:link w:val="Podnadpis"/>
    <w:locked/>
    <w:rsid w:val="00DB4BF4"/>
    <w:rPr>
      <w:rFonts w:ascii="Cambria" w:hAnsi="Cambria" w:cs="Cambria"/>
      <w:i/>
      <w:iCs/>
      <w:color w:val="4F81BD"/>
      <w:spacing w:val="15"/>
      <w:sz w:val="24"/>
      <w:szCs w:val="24"/>
      <w:lang w:val="cs-CZ" w:eastAsia="en-US"/>
    </w:rPr>
  </w:style>
  <w:style w:type="paragraph" w:styleId="Textkomente">
    <w:name w:val="annotation text"/>
    <w:basedOn w:val="Normln"/>
    <w:link w:val="TextkomenteChar"/>
    <w:uiPriority w:val="99"/>
    <w:semiHidden/>
    <w:locked/>
    <w:rsid w:val="00DB4BF4"/>
    <w:pPr>
      <w:suppressAutoHyphens w:val="0"/>
    </w:pPr>
    <w:rPr>
      <w:rFonts w:cs="Times New Roman"/>
      <w:szCs w:val="20"/>
    </w:rPr>
  </w:style>
  <w:style w:type="character" w:customStyle="1" w:styleId="TextkomenteChar">
    <w:name w:val="Text komentáře Char"/>
    <w:link w:val="Textkomente"/>
    <w:uiPriority w:val="99"/>
    <w:semiHidden/>
    <w:locked/>
    <w:rsid w:val="00DB4BF4"/>
    <w:rPr>
      <w:rFonts w:ascii="Calibri" w:hAnsi="Calibri" w:cs="Calibri"/>
      <w:lang w:val="cs-CZ" w:eastAsia="en-US"/>
    </w:rPr>
  </w:style>
  <w:style w:type="paragraph" w:styleId="Pedmtkomente">
    <w:name w:val="annotation subject"/>
    <w:basedOn w:val="Textkomente"/>
    <w:next w:val="Textkomente"/>
    <w:link w:val="PedmtkomenteChar"/>
    <w:semiHidden/>
    <w:locked/>
    <w:rsid w:val="00DB4BF4"/>
    <w:rPr>
      <w:b/>
      <w:bCs/>
    </w:rPr>
  </w:style>
  <w:style w:type="character" w:customStyle="1" w:styleId="PedmtkomenteChar">
    <w:name w:val="Předmět komentáře Char"/>
    <w:link w:val="Pedmtkomente"/>
    <w:semiHidden/>
    <w:locked/>
    <w:rsid w:val="00DB4BF4"/>
    <w:rPr>
      <w:rFonts w:ascii="Calibri" w:hAnsi="Calibri" w:cs="Calibri"/>
      <w:b/>
      <w:bCs/>
      <w:lang w:val="cs-CZ" w:eastAsia="en-US"/>
    </w:rPr>
  </w:style>
  <w:style w:type="paragraph" w:styleId="Zkladntext-prvnodsazen">
    <w:name w:val="Body Text First Indent"/>
    <w:basedOn w:val="Normln"/>
    <w:link w:val="Zkladntext-prvnodsazenChar"/>
    <w:locked/>
    <w:rsid w:val="005B2898"/>
    <w:pPr>
      <w:spacing w:after="120"/>
      <w:ind w:left="902"/>
    </w:pPr>
    <w:rPr>
      <w:rFonts w:ascii="Arial" w:hAnsi="Arial" w:cs="Arial"/>
      <w:sz w:val="24"/>
      <w:szCs w:val="24"/>
    </w:rPr>
  </w:style>
  <w:style w:type="character" w:customStyle="1" w:styleId="Zkladntext-prvnodsazenChar">
    <w:name w:val="Základní text - první odsazený Char"/>
    <w:link w:val="Zkladntext-prvnodsazen"/>
    <w:semiHidden/>
    <w:locked/>
    <w:rsid w:val="00EE67AF"/>
    <w:rPr>
      <w:rFonts w:ascii="Arial" w:hAnsi="Arial" w:cs="Arial"/>
      <w:sz w:val="24"/>
      <w:szCs w:val="24"/>
      <w:lang w:eastAsia="en-US" w:bidi="ar-SA"/>
    </w:rPr>
  </w:style>
  <w:style w:type="paragraph" w:customStyle="1" w:styleId="Nadpis1-bezcisla">
    <w:name w:val="Nadpis1-bez cisla"/>
    <w:basedOn w:val="Nadpis1"/>
    <w:next w:val="Normln"/>
    <w:rsid w:val="008F31F3"/>
    <w:pPr>
      <w:numPr>
        <w:numId w:val="0"/>
      </w:numPr>
      <w:tabs>
        <w:tab w:val="num" w:pos="1296"/>
        <w:tab w:val="num" w:pos="2714"/>
      </w:tabs>
    </w:pPr>
    <w:rPr>
      <w:sz w:val="32"/>
      <w:szCs w:val="32"/>
    </w:rPr>
  </w:style>
  <w:style w:type="paragraph" w:customStyle="1" w:styleId="Nadpis3vyuzitiuzemi">
    <w:name w:val="Nadpis3_vyuziti uzemi"/>
    <w:basedOn w:val="Nadpis3"/>
    <w:rsid w:val="007E3B92"/>
    <w:pPr>
      <w:keepLines/>
      <w:numPr>
        <w:ilvl w:val="0"/>
        <w:numId w:val="0"/>
      </w:numPr>
    </w:pPr>
    <w:rPr>
      <w:caps/>
      <w:sz w:val="40"/>
      <w:szCs w:val="40"/>
    </w:rPr>
  </w:style>
  <w:style w:type="character" w:styleId="Odkaznakoment">
    <w:name w:val="annotation reference"/>
    <w:uiPriority w:val="99"/>
    <w:semiHidden/>
    <w:locked/>
    <w:rsid w:val="001E3BE3"/>
    <w:rPr>
      <w:rFonts w:cs="Times New Roman"/>
      <w:sz w:val="16"/>
      <w:szCs w:val="16"/>
    </w:rPr>
  </w:style>
  <w:style w:type="character" w:styleId="Sledovanodkaz">
    <w:name w:val="FollowedHyperlink"/>
    <w:locked/>
    <w:rsid w:val="00D43045"/>
    <w:rPr>
      <w:rFonts w:cs="Times New Roman"/>
      <w:color w:val="800080"/>
      <w:u w:val="single"/>
    </w:rPr>
  </w:style>
  <w:style w:type="paragraph" w:customStyle="1" w:styleId="Stylodrky210b">
    <w:name w:val="Styl odrážky 2 + 10 b."/>
    <w:basedOn w:val="Normln"/>
    <w:rsid w:val="001D6B92"/>
    <w:pPr>
      <w:numPr>
        <w:numId w:val="4"/>
      </w:numPr>
    </w:pPr>
  </w:style>
  <w:style w:type="character" w:customStyle="1" w:styleId="Charakteruzemi-popis">
    <w:name w:val="Charakter uzemi - popis"/>
    <w:rsid w:val="00277D1C"/>
    <w:rPr>
      <w:rFonts w:cs="Times New Roman"/>
      <w:b/>
      <w:bCs/>
      <w:i/>
      <w:iCs/>
      <w:sz w:val="20"/>
    </w:rPr>
  </w:style>
  <w:style w:type="paragraph" w:customStyle="1" w:styleId="StylPed6b">
    <w:name w:val="Styl Před:  6 b."/>
    <w:basedOn w:val="Normln"/>
    <w:rsid w:val="00966DCF"/>
    <w:pPr>
      <w:spacing w:before="60" w:after="60"/>
    </w:pPr>
    <w:rPr>
      <w:rFonts w:eastAsia="Times New Roman" w:cs="Times New Roman"/>
      <w:szCs w:val="20"/>
    </w:rPr>
  </w:style>
  <w:style w:type="paragraph" w:customStyle="1" w:styleId="StylTunPed6bZa6b">
    <w:name w:val="Styl Tučné Před:  6 b. Za:  6 b."/>
    <w:basedOn w:val="Normln"/>
    <w:rsid w:val="00966DCF"/>
    <w:pPr>
      <w:spacing w:before="80" w:after="80"/>
    </w:pPr>
    <w:rPr>
      <w:rFonts w:eastAsia="Times New Roman" w:cs="Times New Roman"/>
      <w:b/>
      <w:bCs/>
      <w:szCs w:val="20"/>
    </w:rPr>
  </w:style>
  <w:style w:type="paragraph" w:customStyle="1" w:styleId="obrzek">
    <w:name w:val="obrázek"/>
    <w:basedOn w:val="Zkladntext"/>
    <w:next w:val="Zkladntext"/>
    <w:rsid w:val="006E7DCF"/>
    <w:pPr>
      <w:numPr>
        <w:numId w:val="8"/>
      </w:numPr>
      <w:spacing w:before="60"/>
      <w:contextualSpacing/>
      <w:jc w:val="left"/>
    </w:pPr>
    <w:rPr>
      <w:rFonts w:ascii="Calibri" w:hAnsi="Calibri" w:cs="Times New Roman"/>
      <w:i/>
      <w:iCs/>
      <w:kern w:val="18"/>
      <w:sz w:val="18"/>
    </w:rPr>
  </w:style>
  <w:style w:type="paragraph" w:styleId="Revize">
    <w:name w:val="Revision"/>
    <w:hidden/>
    <w:uiPriority w:val="99"/>
    <w:semiHidden/>
    <w:rsid w:val="00626EB7"/>
    <w:rPr>
      <w:rFonts w:cs="Calibri"/>
      <w:szCs w:val="22"/>
      <w:lang w:eastAsia="en-US"/>
    </w:rPr>
  </w:style>
  <w:style w:type="character" w:customStyle="1" w:styleId="apple-converted-space">
    <w:name w:val="apple-converted-space"/>
    <w:rsid w:val="00227CC1"/>
  </w:style>
  <w:style w:type="character" w:styleId="slodku">
    <w:name w:val="line number"/>
    <w:locked/>
    <w:rsid w:val="0006196E"/>
  </w:style>
  <w:style w:type="paragraph" w:customStyle="1" w:styleId="Default">
    <w:name w:val="Default"/>
    <w:rsid w:val="00FF7965"/>
    <w:pPr>
      <w:autoSpaceDE w:val="0"/>
      <w:autoSpaceDN w:val="0"/>
      <w:adjustRightInd w:val="0"/>
    </w:pPr>
    <w:rPr>
      <w:rFonts w:cs="Calibri"/>
      <w:color w:val="000000"/>
      <w:sz w:val="24"/>
      <w:szCs w:val="24"/>
    </w:rPr>
  </w:style>
  <w:style w:type="paragraph" w:styleId="Odstavecseseznamem">
    <w:name w:val="List Paragraph"/>
    <w:basedOn w:val="Normln"/>
    <w:uiPriority w:val="34"/>
    <w:qFormat/>
    <w:rsid w:val="00D12C23"/>
    <w:pPr>
      <w:ind w:left="720"/>
      <w:contextualSpacing/>
    </w:pPr>
  </w:style>
  <w:style w:type="paragraph" w:customStyle="1" w:styleId="Normln1">
    <w:name w:val="Normální 1"/>
    <w:aliases w:val="5 cm"/>
    <w:basedOn w:val="Zkladntext-prvnodsazen"/>
    <w:link w:val="Normln1Char"/>
    <w:qFormat/>
    <w:rsid w:val="0022420F"/>
    <w:pPr>
      <w:suppressAutoHyphens w:val="0"/>
      <w:ind w:left="851"/>
    </w:pPr>
    <w:rPr>
      <w:rFonts w:ascii="Calibri" w:hAnsi="Calibri"/>
      <w:sz w:val="20"/>
    </w:rPr>
  </w:style>
  <w:style w:type="character" w:customStyle="1" w:styleId="Normln1Char">
    <w:name w:val="Normální 1 Char"/>
    <w:aliases w:val="5 cm Char"/>
    <w:link w:val="Normln1"/>
    <w:rsid w:val="0022420F"/>
    <w:rPr>
      <w:rFonts w:cs="Arial"/>
      <w:szCs w:val="24"/>
      <w:lang w:eastAsia="en-US"/>
    </w:rPr>
  </w:style>
  <w:style w:type="character" w:customStyle="1" w:styleId="Nevyeenzmnka1">
    <w:name w:val="Nevyřešená zmínka1"/>
    <w:basedOn w:val="Standardnpsmoodstavce"/>
    <w:uiPriority w:val="99"/>
    <w:semiHidden/>
    <w:unhideWhenUsed/>
    <w:rsid w:val="008C625A"/>
    <w:rPr>
      <w:color w:val="605E5C"/>
      <w:shd w:val="clear" w:color="auto" w:fill="E1DFDD"/>
    </w:rPr>
  </w:style>
  <w:style w:type="paragraph" w:styleId="Seznamsodrkami2">
    <w:name w:val="List Bullet 2"/>
    <w:basedOn w:val="Normln"/>
    <w:autoRedefine/>
    <w:semiHidden/>
    <w:locked/>
    <w:rsid w:val="00EE2F2D"/>
    <w:pPr>
      <w:numPr>
        <w:numId w:val="34"/>
      </w:numPr>
      <w:suppressAutoHyphens w:val="0"/>
      <w:autoSpaceDE w:val="0"/>
      <w:autoSpaceDN w:val="0"/>
      <w:spacing w:after="120"/>
      <w:jc w:val="both"/>
    </w:pPr>
    <w:rPr>
      <w:rFonts w:ascii="Arial" w:eastAsia="Times New Roman" w:hAnsi="Arial" w:cs="Arial"/>
      <w:sz w:val="22"/>
      <w:lang w:eastAsia="cs-CZ"/>
    </w:rPr>
  </w:style>
  <w:style w:type="paragraph" w:styleId="Obsah4">
    <w:name w:val="toc 4"/>
    <w:basedOn w:val="Normln"/>
    <w:next w:val="Normln"/>
    <w:autoRedefine/>
    <w:uiPriority w:val="39"/>
    <w:unhideWhenUsed/>
    <w:rsid w:val="00742D51"/>
    <w:pPr>
      <w:suppressAutoHyphens w:val="0"/>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42D51"/>
    <w:pPr>
      <w:suppressAutoHyphens w:val="0"/>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42D51"/>
    <w:pPr>
      <w:suppressAutoHyphens w:val="0"/>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42D51"/>
    <w:pPr>
      <w:suppressAutoHyphens w:val="0"/>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42D51"/>
    <w:pPr>
      <w:suppressAutoHyphens w:val="0"/>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42D51"/>
    <w:pPr>
      <w:suppressAutoHyphens w:val="0"/>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character" w:customStyle="1" w:styleId="Nevyeenzmnka2">
    <w:name w:val="Nevyřešená zmínka2"/>
    <w:basedOn w:val="Standardnpsmoodstavce"/>
    <w:uiPriority w:val="99"/>
    <w:semiHidden/>
    <w:unhideWhenUsed/>
    <w:rsid w:val="00742D51"/>
    <w:rPr>
      <w:color w:val="605E5C"/>
      <w:shd w:val="clear" w:color="auto" w:fill="E1DFDD"/>
    </w:rPr>
  </w:style>
  <w:style w:type="paragraph" w:styleId="Seznamsodrkami">
    <w:name w:val="List Bullet"/>
    <w:basedOn w:val="Normln"/>
    <w:locked/>
    <w:rsid w:val="00AA29CD"/>
    <w:pPr>
      <w:numPr>
        <w:numId w:val="36"/>
      </w:numPr>
      <w:contextualSpacing/>
    </w:pPr>
  </w:style>
  <w:style w:type="table" w:customStyle="1" w:styleId="Mkatabulky1">
    <w:name w:val="Mřížka tabulky1"/>
    <w:basedOn w:val="Normlntabulka"/>
    <w:next w:val="Mkatabulky"/>
    <w:uiPriority w:val="39"/>
    <w:rsid w:val="007A67D3"/>
    <w:pPr>
      <w:widowControl w:val="0"/>
      <w:autoSpaceDE w:val="0"/>
      <w:autoSpaceDN w:val="0"/>
    </w:pPr>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sChild>
        <w:div w:id="27">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sChild>
        </w:div>
        <w:div w:id="35">
          <w:marLeft w:val="0"/>
          <w:marRight w:val="0"/>
          <w:marTop w:val="0"/>
          <w:marBottom w:val="0"/>
          <w:divBdr>
            <w:top w:val="none" w:sz="0" w:space="0" w:color="auto"/>
            <w:left w:val="none" w:sz="0" w:space="0" w:color="auto"/>
            <w:bottom w:val="none" w:sz="0" w:space="0" w:color="auto"/>
            <w:right w:val="none" w:sz="0" w:space="0" w:color="auto"/>
          </w:divBdr>
          <w:divsChild>
            <w:div w:id="24">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sChild>
                <w:div w:id="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26225261">
      <w:bodyDiv w:val="1"/>
      <w:marLeft w:val="0"/>
      <w:marRight w:val="0"/>
      <w:marTop w:val="0"/>
      <w:marBottom w:val="0"/>
      <w:divBdr>
        <w:top w:val="none" w:sz="0" w:space="0" w:color="auto"/>
        <w:left w:val="none" w:sz="0" w:space="0" w:color="auto"/>
        <w:bottom w:val="none" w:sz="0" w:space="0" w:color="auto"/>
        <w:right w:val="none" w:sz="0" w:space="0" w:color="auto"/>
      </w:divBdr>
    </w:div>
    <w:div w:id="1869373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8.jpeg"/><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hnilicka.cz"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footer" Target="footer4.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9F0686-6A15-437B-9EA6-1D771A506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491</TotalTime>
  <Pages>86</Pages>
  <Words>22563</Words>
  <Characters>133123</Characters>
  <Application>Microsoft Office Word</Application>
  <DocSecurity>0</DocSecurity>
  <Lines>1109</Lines>
  <Paragraphs>310</Paragraphs>
  <ScaleCrop>false</ScaleCrop>
  <HeadingPairs>
    <vt:vector size="2" baseType="variant">
      <vt:variant>
        <vt:lpstr>Název</vt:lpstr>
      </vt:variant>
      <vt:variant>
        <vt:i4>1</vt:i4>
      </vt:variant>
    </vt:vector>
  </HeadingPairs>
  <TitlesOfParts>
    <vt:vector size="1" baseType="lpstr">
      <vt:lpstr>Územní plán Dobřichovice</vt:lpstr>
    </vt:vector>
  </TitlesOfParts>
  <Company>Pavel Hnilička architekti, s.r.o.</Company>
  <LinksUpToDate>false</LinksUpToDate>
  <CharactersWithSpaces>155376</CharactersWithSpaces>
  <SharedDoc>false</SharedDoc>
  <HLinks>
    <vt:vector size="432" baseType="variant">
      <vt:variant>
        <vt:i4>1769526</vt:i4>
      </vt:variant>
      <vt:variant>
        <vt:i4>425</vt:i4>
      </vt:variant>
      <vt:variant>
        <vt:i4>0</vt:i4>
      </vt:variant>
      <vt:variant>
        <vt:i4>5</vt:i4>
      </vt:variant>
      <vt:variant>
        <vt:lpwstr/>
      </vt:variant>
      <vt:variant>
        <vt:lpwstr>_Toc442088804</vt:lpwstr>
      </vt:variant>
      <vt:variant>
        <vt:i4>1179705</vt:i4>
      </vt:variant>
      <vt:variant>
        <vt:i4>419</vt:i4>
      </vt:variant>
      <vt:variant>
        <vt:i4>0</vt:i4>
      </vt:variant>
      <vt:variant>
        <vt:i4>5</vt:i4>
      </vt:variant>
      <vt:variant>
        <vt:lpwstr/>
      </vt:variant>
      <vt:variant>
        <vt:lpwstr>_Toc442088798</vt:lpwstr>
      </vt:variant>
      <vt:variant>
        <vt:i4>1179705</vt:i4>
      </vt:variant>
      <vt:variant>
        <vt:i4>413</vt:i4>
      </vt:variant>
      <vt:variant>
        <vt:i4>0</vt:i4>
      </vt:variant>
      <vt:variant>
        <vt:i4>5</vt:i4>
      </vt:variant>
      <vt:variant>
        <vt:lpwstr/>
      </vt:variant>
      <vt:variant>
        <vt:lpwstr>_Toc442088796</vt:lpwstr>
      </vt:variant>
      <vt:variant>
        <vt:i4>1179705</vt:i4>
      </vt:variant>
      <vt:variant>
        <vt:i4>407</vt:i4>
      </vt:variant>
      <vt:variant>
        <vt:i4>0</vt:i4>
      </vt:variant>
      <vt:variant>
        <vt:i4>5</vt:i4>
      </vt:variant>
      <vt:variant>
        <vt:lpwstr/>
      </vt:variant>
      <vt:variant>
        <vt:lpwstr>_Toc442088795</vt:lpwstr>
      </vt:variant>
      <vt:variant>
        <vt:i4>1179705</vt:i4>
      </vt:variant>
      <vt:variant>
        <vt:i4>401</vt:i4>
      </vt:variant>
      <vt:variant>
        <vt:i4>0</vt:i4>
      </vt:variant>
      <vt:variant>
        <vt:i4>5</vt:i4>
      </vt:variant>
      <vt:variant>
        <vt:lpwstr/>
      </vt:variant>
      <vt:variant>
        <vt:lpwstr>_Toc442088793</vt:lpwstr>
      </vt:variant>
      <vt:variant>
        <vt:i4>1179705</vt:i4>
      </vt:variant>
      <vt:variant>
        <vt:i4>395</vt:i4>
      </vt:variant>
      <vt:variant>
        <vt:i4>0</vt:i4>
      </vt:variant>
      <vt:variant>
        <vt:i4>5</vt:i4>
      </vt:variant>
      <vt:variant>
        <vt:lpwstr/>
      </vt:variant>
      <vt:variant>
        <vt:lpwstr>_Toc442088792</vt:lpwstr>
      </vt:variant>
      <vt:variant>
        <vt:i4>1179705</vt:i4>
      </vt:variant>
      <vt:variant>
        <vt:i4>389</vt:i4>
      </vt:variant>
      <vt:variant>
        <vt:i4>0</vt:i4>
      </vt:variant>
      <vt:variant>
        <vt:i4>5</vt:i4>
      </vt:variant>
      <vt:variant>
        <vt:lpwstr/>
      </vt:variant>
      <vt:variant>
        <vt:lpwstr>_Toc442088791</vt:lpwstr>
      </vt:variant>
      <vt:variant>
        <vt:i4>1179705</vt:i4>
      </vt:variant>
      <vt:variant>
        <vt:i4>383</vt:i4>
      </vt:variant>
      <vt:variant>
        <vt:i4>0</vt:i4>
      </vt:variant>
      <vt:variant>
        <vt:i4>5</vt:i4>
      </vt:variant>
      <vt:variant>
        <vt:lpwstr/>
      </vt:variant>
      <vt:variant>
        <vt:lpwstr>_Toc442088790</vt:lpwstr>
      </vt:variant>
      <vt:variant>
        <vt:i4>1245241</vt:i4>
      </vt:variant>
      <vt:variant>
        <vt:i4>377</vt:i4>
      </vt:variant>
      <vt:variant>
        <vt:i4>0</vt:i4>
      </vt:variant>
      <vt:variant>
        <vt:i4>5</vt:i4>
      </vt:variant>
      <vt:variant>
        <vt:lpwstr/>
      </vt:variant>
      <vt:variant>
        <vt:lpwstr>_Toc442088789</vt:lpwstr>
      </vt:variant>
      <vt:variant>
        <vt:i4>1245241</vt:i4>
      </vt:variant>
      <vt:variant>
        <vt:i4>371</vt:i4>
      </vt:variant>
      <vt:variant>
        <vt:i4>0</vt:i4>
      </vt:variant>
      <vt:variant>
        <vt:i4>5</vt:i4>
      </vt:variant>
      <vt:variant>
        <vt:lpwstr/>
      </vt:variant>
      <vt:variant>
        <vt:lpwstr>_Toc442088788</vt:lpwstr>
      </vt:variant>
      <vt:variant>
        <vt:i4>1245241</vt:i4>
      </vt:variant>
      <vt:variant>
        <vt:i4>365</vt:i4>
      </vt:variant>
      <vt:variant>
        <vt:i4>0</vt:i4>
      </vt:variant>
      <vt:variant>
        <vt:i4>5</vt:i4>
      </vt:variant>
      <vt:variant>
        <vt:lpwstr/>
      </vt:variant>
      <vt:variant>
        <vt:lpwstr>_Toc442088787</vt:lpwstr>
      </vt:variant>
      <vt:variant>
        <vt:i4>1245241</vt:i4>
      </vt:variant>
      <vt:variant>
        <vt:i4>359</vt:i4>
      </vt:variant>
      <vt:variant>
        <vt:i4>0</vt:i4>
      </vt:variant>
      <vt:variant>
        <vt:i4>5</vt:i4>
      </vt:variant>
      <vt:variant>
        <vt:lpwstr/>
      </vt:variant>
      <vt:variant>
        <vt:lpwstr>_Toc442088786</vt:lpwstr>
      </vt:variant>
      <vt:variant>
        <vt:i4>1245241</vt:i4>
      </vt:variant>
      <vt:variant>
        <vt:i4>353</vt:i4>
      </vt:variant>
      <vt:variant>
        <vt:i4>0</vt:i4>
      </vt:variant>
      <vt:variant>
        <vt:i4>5</vt:i4>
      </vt:variant>
      <vt:variant>
        <vt:lpwstr/>
      </vt:variant>
      <vt:variant>
        <vt:lpwstr>_Toc442088785</vt:lpwstr>
      </vt:variant>
      <vt:variant>
        <vt:i4>1245241</vt:i4>
      </vt:variant>
      <vt:variant>
        <vt:i4>347</vt:i4>
      </vt:variant>
      <vt:variant>
        <vt:i4>0</vt:i4>
      </vt:variant>
      <vt:variant>
        <vt:i4>5</vt:i4>
      </vt:variant>
      <vt:variant>
        <vt:lpwstr/>
      </vt:variant>
      <vt:variant>
        <vt:lpwstr>_Toc442088784</vt:lpwstr>
      </vt:variant>
      <vt:variant>
        <vt:i4>1245241</vt:i4>
      </vt:variant>
      <vt:variant>
        <vt:i4>341</vt:i4>
      </vt:variant>
      <vt:variant>
        <vt:i4>0</vt:i4>
      </vt:variant>
      <vt:variant>
        <vt:i4>5</vt:i4>
      </vt:variant>
      <vt:variant>
        <vt:lpwstr/>
      </vt:variant>
      <vt:variant>
        <vt:lpwstr>_Toc442088783</vt:lpwstr>
      </vt:variant>
      <vt:variant>
        <vt:i4>1245241</vt:i4>
      </vt:variant>
      <vt:variant>
        <vt:i4>335</vt:i4>
      </vt:variant>
      <vt:variant>
        <vt:i4>0</vt:i4>
      </vt:variant>
      <vt:variant>
        <vt:i4>5</vt:i4>
      </vt:variant>
      <vt:variant>
        <vt:lpwstr/>
      </vt:variant>
      <vt:variant>
        <vt:lpwstr>_Toc442088782</vt:lpwstr>
      </vt:variant>
      <vt:variant>
        <vt:i4>1245241</vt:i4>
      </vt:variant>
      <vt:variant>
        <vt:i4>329</vt:i4>
      </vt:variant>
      <vt:variant>
        <vt:i4>0</vt:i4>
      </vt:variant>
      <vt:variant>
        <vt:i4>5</vt:i4>
      </vt:variant>
      <vt:variant>
        <vt:lpwstr/>
      </vt:variant>
      <vt:variant>
        <vt:lpwstr>_Toc442088781</vt:lpwstr>
      </vt:variant>
      <vt:variant>
        <vt:i4>1245241</vt:i4>
      </vt:variant>
      <vt:variant>
        <vt:i4>323</vt:i4>
      </vt:variant>
      <vt:variant>
        <vt:i4>0</vt:i4>
      </vt:variant>
      <vt:variant>
        <vt:i4>5</vt:i4>
      </vt:variant>
      <vt:variant>
        <vt:lpwstr/>
      </vt:variant>
      <vt:variant>
        <vt:lpwstr>_Toc442088780</vt:lpwstr>
      </vt:variant>
      <vt:variant>
        <vt:i4>1835065</vt:i4>
      </vt:variant>
      <vt:variant>
        <vt:i4>317</vt:i4>
      </vt:variant>
      <vt:variant>
        <vt:i4>0</vt:i4>
      </vt:variant>
      <vt:variant>
        <vt:i4>5</vt:i4>
      </vt:variant>
      <vt:variant>
        <vt:lpwstr/>
      </vt:variant>
      <vt:variant>
        <vt:lpwstr>_Toc442088779</vt:lpwstr>
      </vt:variant>
      <vt:variant>
        <vt:i4>1835065</vt:i4>
      </vt:variant>
      <vt:variant>
        <vt:i4>311</vt:i4>
      </vt:variant>
      <vt:variant>
        <vt:i4>0</vt:i4>
      </vt:variant>
      <vt:variant>
        <vt:i4>5</vt:i4>
      </vt:variant>
      <vt:variant>
        <vt:lpwstr/>
      </vt:variant>
      <vt:variant>
        <vt:lpwstr>_Toc442088778</vt:lpwstr>
      </vt:variant>
      <vt:variant>
        <vt:i4>1966137</vt:i4>
      </vt:variant>
      <vt:variant>
        <vt:i4>305</vt:i4>
      </vt:variant>
      <vt:variant>
        <vt:i4>0</vt:i4>
      </vt:variant>
      <vt:variant>
        <vt:i4>5</vt:i4>
      </vt:variant>
      <vt:variant>
        <vt:lpwstr/>
      </vt:variant>
      <vt:variant>
        <vt:lpwstr>_Toc442088751</vt:lpwstr>
      </vt:variant>
      <vt:variant>
        <vt:i4>1966137</vt:i4>
      </vt:variant>
      <vt:variant>
        <vt:i4>299</vt:i4>
      </vt:variant>
      <vt:variant>
        <vt:i4>0</vt:i4>
      </vt:variant>
      <vt:variant>
        <vt:i4>5</vt:i4>
      </vt:variant>
      <vt:variant>
        <vt:lpwstr/>
      </vt:variant>
      <vt:variant>
        <vt:lpwstr>_Toc442088750</vt:lpwstr>
      </vt:variant>
      <vt:variant>
        <vt:i4>2031673</vt:i4>
      </vt:variant>
      <vt:variant>
        <vt:i4>293</vt:i4>
      </vt:variant>
      <vt:variant>
        <vt:i4>0</vt:i4>
      </vt:variant>
      <vt:variant>
        <vt:i4>5</vt:i4>
      </vt:variant>
      <vt:variant>
        <vt:lpwstr/>
      </vt:variant>
      <vt:variant>
        <vt:lpwstr>_Toc442088749</vt:lpwstr>
      </vt:variant>
      <vt:variant>
        <vt:i4>2031673</vt:i4>
      </vt:variant>
      <vt:variant>
        <vt:i4>287</vt:i4>
      </vt:variant>
      <vt:variant>
        <vt:i4>0</vt:i4>
      </vt:variant>
      <vt:variant>
        <vt:i4>5</vt:i4>
      </vt:variant>
      <vt:variant>
        <vt:lpwstr/>
      </vt:variant>
      <vt:variant>
        <vt:lpwstr>_Toc442088748</vt:lpwstr>
      </vt:variant>
      <vt:variant>
        <vt:i4>2031673</vt:i4>
      </vt:variant>
      <vt:variant>
        <vt:i4>281</vt:i4>
      </vt:variant>
      <vt:variant>
        <vt:i4>0</vt:i4>
      </vt:variant>
      <vt:variant>
        <vt:i4>5</vt:i4>
      </vt:variant>
      <vt:variant>
        <vt:lpwstr/>
      </vt:variant>
      <vt:variant>
        <vt:lpwstr>_Toc442088747</vt:lpwstr>
      </vt:variant>
      <vt:variant>
        <vt:i4>2031673</vt:i4>
      </vt:variant>
      <vt:variant>
        <vt:i4>275</vt:i4>
      </vt:variant>
      <vt:variant>
        <vt:i4>0</vt:i4>
      </vt:variant>
      <vt:variant>
        <vt:i4>5</vt:i4>
      </vt:variant>
      <vt:variant>
        <vt:lpwstr/>
      </vt:variant>
      <vt:variant>
        <vt:lpwstr>_Toc442088746</vt:lpwstr>
      </vt:variant>
      <vt:variant>
        <vt:i4>2031673</vt:i4>
      </vt:variant>
      <vt:variant>
        <vt:i4>269</vt:i4>
      </vt:variant>
      <vt:variant>
        <vt:i4>0</vt:i4>
      </vt:variant>
      <vt:variant>
        <vt:i4>5</vt:i4>
      </vt:variant>
      <vt:variant>
        <vt:lpwstr/>
      </vt:variant>
      <vt:variant>
        <vt:lpwstr>_Toc442088745</vt:lpwstr>
      </vt:variant>
      <vt:variant>
        <vt:i4>2031673</vt:i4>
      </vt:variant>
      <vt:variant>
        <vt:i4>263</vt:i4>
      </vt:variant>
      <vt:variant>
        <vt:i4>0</vt:i4>
      </vt:variant>
      <vt:variant>
        <vt:i4>5</vt:i4>
      </vt:variant>
      <vt:variant>
        <vt:lpwstr/>
      </vt:variant>
      <vt:variant>
        <vt:lpwstr>_Toc442088744</vt:lpwstr>
      </vt:variant>
      <vt:variant>
        <vt:i4>2031673</vt:i4>
      </vt:variant>
      <vt:variant>
        <vt:i4>257</vt:i4>
      </vt:variant>
      <vt:variant>
        <vt:i4>0</vt:i4>
      </vt:variant>
      <vt:variant>
        <vt:i4>5</vt:i4>
      </vt:variant>
      <vt:variant>
        <vt:lpwstr/>
      </vt:variant>
      <vt:variant>
        <vt:lpwstr>_Toc442088743</vt:lpwstr>
      </vt:variant>
      <vt:variant>
        <vt:i4>2031673</vt:i4>
      </vt:variant>
      <vt:variant>
        <vt:i4>251</vt:i4>
      </vt:variant>
      <vt:variant>
        <vt:i4>0</vt:i4>
      </vt:variant>
      <vt:variant>
        <vt:i4>5</vt:i4>
      </vt:variant>
      <vt:variant>
        <vt:lpwstr/>
      </vt:variant>
      <vt:variant>
        <vt:lpwstr>_Toc442088742</vt:lpwstr>
      </vt:variant>
      <vt:variant>
        <vt:i4>2031673</vt:i4>
      </vt:variant>
      <vt:variant>
        <vt:i4>245</vt:i4>
      </vt:variant>
      <vt:variant>
        <vt:i4>0</vt:i4>
      </vt:variant>
      <vt:variant>
        <vt:i4>5</vt:i4>
      </vt:variant>
      <vt:variant>
        <vt:lpwstr/>
      </vt:variant>
      <vt:variant>
        <vt:lpwstr>_Toc442088741</vt:lpwstr>
      </vt:variant>
      <vt:variant>
        <vt:i4>2031673</vt:i4>
      </vt:variant>
      <vt:variant>
        <vt:i4>239</vt:i4>
      </vt:variant>
      <vt:variant>
        <vt:i4>0</vt:i4>
      </vt:variant>
      <vt:variant>
        <vt:i4>5</vt:i4>
      </vt:variant>
      <vt:variant>
        <vt:lpwstr/>
      </vt:variant>
      <vt:variant>
        <vt:lpwstr>_Toc442088740</vt:lpwstr>
      </vt:variant>
      <vt:variant>
        <vt:i4>1572921</vt:i4>
      </vt:variant>
      <vt:variant>
        <vt:i4>233</vt:i4>
      </vt:variant>
      <vt:variant>
        <vt:i4>0</vt:i4>
      </vt:variant>
      <vt:variant>
        <vt:i4>5</vt:i4>
      </vt:variant>
      <vt:variant>
        <vt:lpwstr/>
      </vt:variant>
      <vt:variant>
        <vt:lpwstr>_Toc442088739</vt:lpwstr>
      </vt:variant>
      <vt:variant>
        <vt:i4>1572921</vt:i4>
      </vt:variant>
      <vt:variant>
        <vt:i4>227</vt:i4>
      </vt:variant>
      <vt:variant>
        <vt:i4>0</vt:i4>
      </vt:variant>
      <vt:variant>
        <vt:i4>5</vt:i4>
      </vt:variant>
      <vt:variant>
        <vt:lpwstr/>
      </vt:variant>
      <vt:variant>
        <vt:lpwstr>_Toc442088738</vt:lpwstr>
      </vt:variant>
      <vt:variant>
        <vt:i4>1572921</vt:i4>
      </vt:variant>
      <vt:variant>
        <vt:i4>221</vt:i4>
      </vt:variant>
      <vt:variant>
        <vt:i4>0</vt:i4>
      </vt:variant>
      <vt:variant>
        <vt:i4>5</vt:i4>
      </vt:variant>
      <vt:variant>
        <vt:lpwstr/>
      </vt:variant>
      <vt:variant>
        <vt:lpwstr>_Toc442088737</vt:lpwstr>
      </vt:variant>
      <vt:variant>
        <vt:i4>1572921</vt:i4>
      </vt:variant>
      <vt:variant>
        <vt:i4>215</vt:i4>
      </vt:variant>
      <vt:variant>
        <vt:i4>0</vt:i4>
      </vt:variant>
      <vt:variant>
        <vt:i4>5</vt:i4>
      </vt:variant>
      <vt:variant>
        <vt:lpwstr/>
      </vt:variant>
      <vt:variant>
        <vt:lpwstr>_Toc442088736</vt:lpwstr>
      </vt:variant>
      <vt:variant>
        <vt:i4>1572921</vt:i4>
      </vt:variant>
      <vt:variant>
        <vt:i4>209</vt:i4>
      </vt:variant>
      <vt:variant>
        <vt:i4>0</vt:i4>
      </vt:variant>
      <vt:variant>
        <vt:i4>5</vt:i4>
      </vt:variant>
      <vt:variant>
        <vt:lpwstr/>
      </vt:variant>
      <vt:variant>
        <vt:lpwstr>_Toc442088735</vt:lpwstr>
      </vt:variant>
      <vt:variant>
        <vt:i4>1572921</vt:i4>
      </vt:variant>
      <vt:variant>
        <vt:i4>203</vt:i4>
      </vt:variant>
      <vt:variant>
        <vt:i4>0</vt:i4>
      </vt:variant>
      <vt:variant>
        <vt:i4>5</vt:i4>
      </vt:variant>
      <vt:variant>
        <vt:lpwstr/>
      </vt:variant>
      <vt:variant>
        <vt:lpwstr>_Toc442088734</vt:lpwstr>
      </vt:variant>
      <vt:variant>
        <vt:i4>1572921</vt:i4>
      </vt:variant>
      <vt:variant>
        <vt:i4>197</vt:i4>
      </vt:variant>
      <vt:variant>
        <vt:i4>0</vt:i4>
      </vt:variant>
      <vt:variant>
        <vt:i4>5</vt:i4>
      </vt:variant>
      <vt:variant>
        <vt:lpwstr/>
      </vt:variant>
      <vt:variant>
        <vt:lpwstr>_Toc442088733</vt:lpwstr>
      </vt:variant>
      <vt:variant>
        <vt:i4>1572921</vt:i4>
      </vt:variant>
      <vt:variant>
        <vt:i4>191</vt:i4>
      </vt:variant>
      <vt:variant>
        <vt:i4>0</vt:i4>
      </vt:variant>
      <vt:variant>
        <vt:i4>5</vt:i4>
      </vt:variant>
      <vt:variant>
        <vt:lpwstr/>
      </vt:variant>
      <vt:variant>
        <vt:lpwstr>_Toc442088732</vt:lpwstr>
      </vt:variant>
      <vt:variant>
        <vt:i4>1572921</vt:i4>
      </vt:variant>
      <vt:variant>
        <vt:i4>185</vt:i4>
      </vt:variant>
      <vt:variant>
        <vt:i4>0</vt:i4>
      </vt:variant>
      <vt:variant>
        <vt:i4>5</vt:i4>
      </vt:variant>
      <vt:variant>
        <vt:lpwstr/>
      </vt:variant>
      <vt:variant>
        <vt:lpwstr>_Toc442088731</vt:lpwstr>
      </vt:variant>
      <vt:variant>
        <vt:i4>1572921</vt:i4>
      </vt:variant>
      <vt:variant>
        <vt:i4>179</vt:i4>
      </vt:variant>
      <vt:variant>
        <vt:i4>0</vt:i4>
      </vt:variant>
      <vt:variant>
        <vt:i4>5</vt:i4>
      </vt:variant>
      <vt:variant>
        <vt:lpwstr/>
      </vt:variant>
      <vt:variant>
        <vt:lpwstr>_Toc442088730</vt:lpwstr>
      </vt:variant>
      <vt:variant>
        <vt:i4>1638457</vt:i4>
      </vt:variant>
      <vt:variant>
        <vt:i4>173</vt:i4>
      </vt:variant>
      <vt:variant>
        <vt:i4>0</vt:i4>
      </vt:variant>
      <vt:variant>
        <vt:i4>5</vt:i4>
      </vt:variant>
      <vt:variant>
        <vt:lpwstr/>
      </vt:variant>
      <vt:variant>
        <vt:lpwstr>_Toc442088729</vt:lpwstr>
      </vt:variant>
      <vt:variant>
        <vt:i4>1638457</vt:i4>
      </vt:variant>
      <vt:variant>
        <vt:i4>167</vt:i4>
      </vt:variant>
      <vt:variant>
        <vt:i4>0</vt:i4>
      </vt:variant>
      <vt:variant>
        <vt:i4>5</vt:i4>
      </vt:variant>
      <vt:variant>
        <vt:lpwstr/>
      </vt:variant>
      <vt:variant>
        <vt:lpwstr>_Toc442088728</vt:lpwstr>
      </vt:variant>
      <vt:variant>
        <vt:i4>1638457</vt:i4>
      </vt:variant>
      <vt:variant>
        <vt:i4>161</vt:i4>
      </vt:variant>
      <vt:variant>
        <vt:i4>0</vt:i4>
      </vt:variant>
      <vt:variant>
        <vt:i4>5</vt:i4>
      </vt:variant>
      <vt:variant>
        <vt:lpwstr/>
      </vt:variant>
      <vt:variant>
        <vt:lpwstr>_Toc442088726</vt:lpwstr>
      </vt:variant>
      <vt:variant>
        <vt:i4>1638457</vt:i4>
      </vt:variant>
      <vt:variant>
        <vt:i4>155</vt:i4>
      </vt:variant>
      <vt:variant>
        <vt:i4>0</vt:i4>
      </vt:variant>
      <vt:variant>
        <vt:i4>5</vt:i4>
      </vt:variant>
      <vt:variant>
        <vt:lpwstr/>
      </vt:variant>
      <vt:variant>
        <vt:lpwstr>_Toc442088725</vt:lpwstr>
      </vt:variant>
      <vt:variant>
        <vt:i4>1638457</vt:i4>
      </vt:variant>
      <vt:variant>
        <vt:i4>149</vt:i4>
      </vt:variant>
      <vt:variant>
        <vt:i4>0</vt:i4>
      </vt:variant>
      <vt:variant>
        <vt:i4>5</vt:i4>
      </vt:variant>
      <vt:variant>
        <vt:lpwstr/>
      </vt:variant>
      <vt:variant>
        <vt:lpwstr>_Toc442088724</vt:lpwstr>
      </vt:variant>
      <vt:variant>
        <vt:i4>1638457</vt:i4>
      </vt:variant>
      <vt:variant>
        <vt:i4>143</vt:i4>
      </vt:variant>
      <vt:variant>
        <vt:i4>0</vt:i4>
      </vt:variant>
      <vt:variant>
        <vt:i4>5</vt:i4>
      </vt:variant>
      <vt:variant>
        <vt:lpwstr/>
      </vt:variant>
      <vt:variant>
        <vt:lpwstr>_Toc442088723</vt:lpwstr>
      </vt:variant>
      <vt:variant>
        <vt:i4>1638457</vt:i4>
      </vt:variant>
      <vt:variant>
        <vt:i4>137</vt:i4>
      </vt:variant>
      <vt:variant>
        <vt:i4>0</vt:i4>
      </vt:variant>
      <vt:variant>
        <vt:i4>5</vt:i4>
      </vt:variant>
      <vt:variant>
        <vt:lpwstr/>
      </vt:variant>
      <vt:variant>
        <vt:lpwstr>_Toc442088722</vt:lpwstr>
      </vt:variant>
      <vt:variant>
        <vt:i4>1638457</vt:i4>
      </vt:variant>
      <vt:variant>
        <vt:i4>131</vt:i4>
      </vt:variant>
      <vt:variant>
        <vt:i4>0</vt:i4>
      </vt:variant>
      <vt:variant>
        <vt:i4>5</vt:i4>
      </vt:variant>
      <vt:variant>
        <vt:lpwstr/>
      </vt:variant>
      <vt:variant>
        <vt:lpwstr>_Toc442088721</vt:lpwstr>
      </vt:variant>
      <vt:variant>
        <vt:i4>1703993</vt:i4>
      </vt:variant>
      <vt:variant>
        <vt:i4>125</vt:i4>
      </vt:variant>
      <vt:variant>
        <vt:i4>0</vt:i4>
      </vt:variant>
      <vt:variant>
        <vt:i4>5</vt:i4>
      </vt:variant>
      <vt:variant>
        <vt:lpwstr/>
      </vt:variant>
      <vt:variant>
        <vt:lpwstr>_Toc442088719</vt:lpwstr>
      </vt:variant>
      <vt:variant>
        <vt:i4>1703993</vt:i4>
      </vt:variant>
      <vt:variant>
        <vt:i4>119</vt:i4>
      </vt:variant>
      <vt:variant>
        <vt:i4>0</vt:i4>
      </vt:variant>
      <vt:variant>
        <vt:i4>5</vt:i4>
      </vt:variant>
      <vt:variant>
        <vt:lpwstr/>
      </vt:variant>
      <vt:variant>
        <vt:lpwstr>_Toc442088718</vt:lpwstr>
      </vt:variant>
      <vt:variant>
        <vt:i4>1703993</vt:i4>
      </vt:variant>
      <vt:variant>
        <vt:i4>113</vt:i4>
      </vt:variant>
      <vt:variant>
        <vt:i4>0</vt:i4>
      </vt:variant>
      <vt:variant>
        <vt:i4>5</vt:i4>
      </vt:variant>
      <vt:variant>
        <vt:lpwstr/>
      </vt:variant>
      <vt:variant>
        <vt:lpwstr>_Toc442088717</vt:lpwstr>
      </vt:variant>
      <vt:variant>
        <vt:i4>1703993</vt:i4>
      </vt:variant>
      <vt:variant>
        <vt:i4>107</vt:i4>
      </vt:variant>
      <vt:variant>
        <vt:i4>0</vt:i4>
      </vt:variant>
      <vt:variant>
        <vt:i4>5</vt:i4>
      </vt:variant>
      <vt:variant>
        <vt:lpwstr/>
      </vt:variant>
      <vt:variant>
        <vt:lpwstr>_Toc442088716</vt:lpwstr>
      </vt:variant>
      <vt:variant>
        <vt:i4>1703993</vt:i4>
      </vt:variant>
      <vt:variant>
        <vt:i4>101</vt:i4>
      </vt:variant>
      <vt:variant>
        <vt:i4>0</vt:i4>
      </vt:variant>
      <vt:variant>
        <vt:i4>5</vt:i4>
      </vt:variant>
      <vt:variant>
        <vt:lpwstr/>
      </vt:variant>
      <vt:variant>
        <vt:lpwstr>_Toc442088715</vt:lpwstr>
      </vt:variant>
      <vt:variant>
        <vt:i4>1703993</vt:i4>
      </vt:variant>
      <vt:variant>
        <vt:i4>95</vt:i4>
      </vt:variant>
      <vt:variant>
        <vt:i4>0</vt:i4>
      </vt:variant>
      <vt:variant>
        <vt:i4>5</vt:i4>
      </vt:variant>
      <vt:variant>
        <vt:lpwstr/>
      </vt:variant>
      <vt:variant>
        <vt:lpwstr>_Toc442088714</vt:lpwstr>
      </vt:variant>
      <vt:variant>
        <vt:i4>1703993</vt:i4>
      </vt:variant>
      <vt:variant>
        <vt:i4>89</vt:i4>
      </vt:variant>
      <vt:variant>
        <vt:i4>0</vt:i4>
      </vt:variant>
      <vt:variant>
        <vt:i4>5</vt:i4>
      </vt:variant>
      <vt:variant>
        <vt:lpwstr/>
      </vt:variant>
      <vt:variant>
        <vt:lpwstr>_Toc442088713</vt:lpwstr>
      </vt:variant>
      <vt:variant>
        <vt:i4>1703993</vt:i4>
      </vt:variant>
      <vt:variant>
        <vt:i4>83</vt:i4>
      </vt:variant>
      <vt:variant>
        <vt:i4>0</vt:i4>
      </vt:variant>
      <vt:variant>
        <vt:i4>5</vt:i4>
      </vt:variant>
      <vt:variant>
        <vt:lpwstr/>
      </vt:variant>
      <vt:variant>
        <vt:lpwstr>_Toc442088712</vt:lpwstr>
      </vt:variant>
      <vt:variant>
        <vt:i4>1703993</vt:i4>
      </vt:variant>
      <vt:variant>
        <vt:i4>77</vt:i4>
      </vt:variant>
      <vt:variant>
        <vt:i4>0</vt:i4>
      </vt:variant>
      <vt:variant>
        <vt:i4>5</vt:i4>
      </vt:variant>
      <vt:variant>
        <vt:lpwstr/>
      </vt:variant>
      <vt:variant>
        <vt:lpwstr>_Toc442088711</vt:lpwstr>
      </vt:variant>
      <vt:variant>
        <vt:i4>1703993</vt:i4>
      </vt:variant>
      <vt:variant>
        <vt:i4>71</vt:i4>
      </vt:variant>
      <vt:variant>
        <vt:i4>0</vt:i4>
      </vt:variant>
      <vt:variant>
        <vt:i4>5</vt:i4>
      </vt:variant>
      <vt:variant>
        <vt:lpwstr/>
      </vt:variant>
      <vt:variant>
        <vt:lpwstr>_Toc442088710</vt:lpwstr>
      </vt:variant>
      <vt:variant>
        <vt:i4>1769529</vt:i4>
      </vt:variant>
      <vt:variant>
        <vt:i4>65</vt:i4>
      </vt:variant>
      <vt:variant>
        <vt:i4>0</vt:i4>
      </vt:variant>
      <vt:variant>
        <vt:i4>5</vt:i4>
      </vt:variant>
      <vt:variant>
        <vt:lpwstr/>
      </vt:variant>
      <vt:variant>
        <vt:lpwstr>_Toc442088709</vt:lpwstr>
      </vt:variant>
      <vt:variant>
        <vt:i4>1769529</vt:i4>
      </vt:variant>
      <vt:variant>
        <vt:i4>59</vt:i4>
      </vt:variant>
      <vt:variant>
        <vt:i4>0</vt:i4>
      </vt:variant>
      <vt:variant>
        <vt:i4>5</vt:i4>
      </vt:variant>
      <vt:variant>
        <vt:lpwstr/>
      </vt:variant>
      <vt:variant>
        <vt:lpwstr>_Toc442088708</vt:lpwstr>
      </vt:variant>
      <vt:variant>
        <vt:i4>1769529</vt:i4>
      </vt:variant>
      <vt:variant>
        <vt:i4>53</vt:i4>
      </vt:variant>
      <vt:variant>
        <vt:i4>0</vt:i4>
      </vt:variant>
      <vt:variant>
        <vt:i4>5</vt:i4>
      </vt:variant>
      <vt:variant>
        <vt:lpwstr/>
      </vt:variant>
      <vt:variant>
        <vt:lpwstr>_Toc442088707</vt:lpwstr>
      </vt:variant>
      <vt:variant>
        <vt:i4>1769529</vt:i4>
      </vt:variant>
      <vt:variant>
        <vt:i4>47</vt:i4>
      </vt:variant>
      <vt:variant>
        <vt:i4>0</vt:i4>
      </vt:variant>
      <vt:variant>
        <vt:i4>5</vt:i4>
      </vt:variant>
      <vt:variant>
        <vt:lpwstr/>
      </vt:variant>
      <vt:variant>
        <vt:lpwstr>_Toc442088706</vt:lpwstr>
      </vt:variant>
      <vt:variant>
        <vt:i4>1769529</vt:i4>
      </vt:variant>
      <vt:variant>
        <vt:i4>41</vt:i4>
      </vt:variant>
      <vt:variant>
        <vt:i4>0</vt:i4>
      </vt:variant>
      <vt:variant>
        <vt:i4>5</vt:i4>
      </vt:variant>
      <vt:variant>
        <vt:lpwstr/>
      </vt:variant>
      <vt:variant>
        <vt:lpwstr>_Toc442088705</vt:lpwstr>
      </vt:variant>
      <vt:variant>
        <vt:i4>1769529</vt:i4>
      </vt:variant>
      <vt:variant>
        <vt:i4>35</vt:i4>
      </vt:variant>
      <vt:variant>
        <vt:i4>0</vt:i4>
      </vt:variant>
      <vt:variant>
        <vt:i4>5</vt:i4>
      </vt:variant>
      <vt:variant>
        <vt:lpwstr/>
      </vt:variant>
      <vt:variant>
        <vt:lpwstr>_Toc442088704</vt:lpwstr>
      </vt:variant>
      <vt:variant>
        <vt:i4>1769529</vt:i4>
      </vt:variant>
      <vt:variant>
        <vt:i4>29</vt:i4>
      </vt:variant>
      <vt:variant>
        <vt:i4>0</vt:i4>
      </vt:variant>
      <vt:variant>
        <vt:i4>5</vt:i4>
      </vt:variant>
      <vt:variant>
        <vt:lpwstr/>
      </vt:variant>
      <vt:variant>
        <vt:lpwstr>_Toc442088703</vt:lpwstr>
      </vt:variant>
      <vt:variant>
        <vt:i4>1769529</vt:i4>
      </vt:variant>
      <vt:variant>
        <vt:i4>23</vt:i4>
      </vt:variant>
      <vt:variant>
        <vt:i4>0</vt:i4>
      </vt:variant>
      <vt:variant>
        <vt:i4>5</vt:i4>
      </vt:variant>
      <vt:variant>
        <vt:lpwstr/>
      </vt:variant>
      <vt:variant>
        <vt:lpwstr>_Toc442088702</vt:lpwstr>
      </vt:variant>
      <vt:variant>
        <vt:i4>1769529</vt:i4>
      </vt:variant>
      <vt:variant>
        <vt:i4>17</vt:i4>
      </vt:variant>
      <vt:variant>
        <vt:i4>0</vt:i4>
      </vt:variant>
      <vt:variant>
        <vt:i4>5</vt:i4>
      </vt:variant>
      <vt:variant>
        <vt:lpwstr/>
      </vt:variant>
      <vt:variant>
        <vt:lpwstr>_Toc442088701</vt:lpwstr>
      </vt:variant>
      <vt:variant>
        <vt:i4>1769529</vt:i4>
      </vt:variant>
      <vt:variant>
        <vt:i4>11</vt:i4>
      </vt:variant>
      <vt:variant>
        <vt:i4>0</vt:i4>
      </vt:variant>
      <vt:variant>
        <vt:i4>5</vt:i4>
      </vt:variant>
      <vt:variant>
        <vt:lpwstr/>
      </vt:variant>
      <vt:variant>
        <vt:lpwstr>_Toc442088700</vt:lpwstr>
      </vt:variant>
      <vt:variant>
        <vt:i4>1179704</vt:i4>
      </vt:variant>
      <vt:variant>
        <vt:i4>5</vt:i4>
      </vt:variant>
      <vt:variant>
        <vt:i4>0</vt:i4>
      </vt:variant>
      <vt:variant>
        <vt:i4>5</vt:i4>
      </vt:variant>
      <vt:variant>
        <vt:lpwstr/>
      </vt:variant>
      <vt:variant>
        <vt:lpwstr>_Toc442088699</vt:lpwstr>
      </vt:variant>
      <vt:variant>
        <vt:i4>8126515</vt:i4>
      </vt:variant>
      <vt:variant>
        <vt:i4>0</vt:i4>
      </vt:variant>
      <vt:variant>
        <vt:i4>0</vt:i4>
      </vt:variant>
      <vt:variant>
        <vt:i4>5</vt:i4>
      </vt:variant>
      <vt:variant>
        <vt:lpwstr>http://www.hnilicka.cz/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Územní plán Dobřichovice</dc:title>
  <dc:subject>Textová část - NÁVRH</dc:subject>
  <dc:creator>Pavel Hnilička architekti, s.r.o.</dc:creator>
  <cp:keywords/>
  <dc:description/>
  <cp:lastModifiedBy>Matěj Mach</cp:lastModifiedBy>
  <cp:revision>22</cp:revision>
  <cp:lastPrinted>2025-10-14T15:29:00Z</cp:lastPrinted>
  <dcterms:created xsi:type="dcterms:W3CDTF">2024-08-20T11:33:00Z</dcterms:created>
  <dcterms:modified xsi:type="dcterms:W3CDTF">2025-10-14T15:30:00Z</dcterms:modified>
</cp:coreProperties>
</file>