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D98" w:rsidRDefault="00BB6D98" w:rsidP="00D00867">
      <w:pPr>
        <w:pStyle w:val="Heading3"/>
      </w:pPr>
      <w:r>
        <w:t>Jinan v Dětském domově</w:t>
      </w:r>
    </w:p>
    <w:p w:rsidR="00BB6D98" w:rsidRDefault="00BB6D98" w:rsidP="00D00867">
      <w:pPr>
        <w:spacing w:line="360" w:lineRule="auto"/>
        <w:ind w:firstLine="567"/>
        <w:jc w:val="both"/>
        <w:rPr>
          <w:sz w:val="24"/>
          <w:szCs w:val="24"/>
        </w:rPr>
      </w:pPr>
    </w:p>
    <w:p w:rsidR="00BB6D98" w:rsidRDefault="00BB6D98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V ulici Březová u křižovatky s Ruskou v zahradě u č.p. 223 roste malebný mladý jinan dvoulaločný (</w:t>
      </w:r>
      <w:r w:rsidRPr="002B0F19">
        <w:rPr>
          <w:i/>
          <w:iCs/>
          <w:sz w:val="24"/>
          <w:szCs w:val="24"/>
        </w:rPr>
        <w:t>Ginkgo biloba</w:t>
      </w:r>
      <w:r>
        <w:rPr>
          <w:sz w:val="24"/>
          <w:szCs w:val="24"/>
        </w:rPr>
        <w:t>).</w:t>
      </w:r>
      <w:r w:rsidRPr="00296FB7">
        <w:rPr>
          <w:sz w:val="24"/>
          <w:szCs w:val="24"/>
        </w:rPr>
        <w:t xml:space="preserve"> </w:t>
      </w:r>
    </w:p>
    <w:p w:rsidR="00BB6D98" w:rsidRDefault="00BB6D98" w:rsidP="00D00867">
      <w:pPr>
        <w:spacing w:line="360" w:lineRule="auto"/>
        <w:ind w:firstLine="567"/>
        <w:jc w:val="both"/>
        <w:rPr>
          <w:sz w:val="24"/>
          <w:szCs w:val="24"/>
        </w:rPr>
      </w:pPr>
      <w:r w:rsidRPr="002B0F19">
        <w:rPr>
          <w:sz w:val="24"/>
          <w:szCs w:val="24"/>
        </w:rPr>
        <w:t xml:space="preserve">Nejstarší </w:t>
      </w:r>
      <w:hyperlink r:id="rId4" w:tooltip="Prehistorie" w:history="1">
        <w:r w:rsidRPr="002B0F19">
          <w:rPr>
            <w:sz w:val="24"/>
            <w:szCs w:val="24"/>
          </w:rPr>
          <w:t>prehistorické</w:t>
        </w:r>
      </w:hyperlink>
      <w:r w:rsidRPr="002B0F19">
        <w:rPr>
          <w:sz w:val="24"/>
          <w:szCs w:val="24"/>
        </w:rPr>
        <w:t xml:space="preserve"> stopy po rostlině podobné jinanu vedou až do </w:t>
      </w:r>
      <w:hyperlink r:id="rId5" w:tooltip="Geologický čas" w:history="1">
        <w:r w:rsidRPr="002B0F19">
          <w:rPr>
            <w:sz w:val="24"/>
            <w:szCs w:val="24"/>
          </w:rPr>
          <w:t>geologického období</w:t>
        </w:r>
      </w:hyperlink>
      <w:r w:rsidRPr="002B0F19">
        <w:rPr>
          <w:sz w:val="24"/>
          <w:szCs w:val="24"/>
        </w:rPr>
        <w:t xml:space="preserve"> rozhraní </w:t>
      </w:r>
      <w:hyperlink r:id="rId6" w:tooltip="Karbon" w:history="1">
        <w:r w:rsidRPr="002B0F19">
          <w:rPr>
            <w:sz w:val="24"/>
            <w:szCs w:val="24"/>
          </w:rPr>
          <w:t>karbonu</w:t>
        </w:r>
      </w:hyperlink>
      <w:r w:rsidRPr="002B0F19">
        <w:rPr>
          <w:sz w:val="24"/>
          <w:szCs w:val="24"/>
        </w:rPr>
        <w:t xml:space="preserve"> a </w:t>
      </w:r>
      <w:hyperlink r:id="rId7" w:tooltip="Perm" w:history="1">
        <w:r w:rsidRPr="002B0F19">
          <w:rPr>
            <w:sz w:val="24"/>
            <w:szCs w:val="24"/>
          </w:rPr>
          <w:t>permu</w:t>
        </w:r>
      </w:hyperlink>
      <w:r w:rsidRPr="002B0F19">
        <w:rPr>
          <w:sz w:val="24"/>
          <w:szCs w:val="24"/>
        </w:rPr>
        <w:t xml:space="preserve"> v </w:t>
      </w:r>
      <w:hyperlink r:id="rId8" w:tooltip="Paleozoikum" w:history="1">
        <w:r w:rsidRPr="002B0F19">
          <w:rPr>
            <w:sz w:val="24"/>
            <w:szCs w:val="24"/>
          </w:rPr>
          <w:t>prvohorách</w:t>
        </w:r>
      </w:hyperlink>
      <w:r w:rsidRPr="002B0F19">
        <w:rPr>
          <w:sz w:val="24"/>
          <w:szCs w:val="24"/>
        </w:rPr>
        <w:t>, tj. do období asi před 300 až 270 miliony let.</w:t>
      </w:r>
    </w:p>
    <w:p w:rsidR="00BB6D98" w:rsidRDefault="00BB6D98" w:rsidP="00D00867">
      <w:pPr>
        <w:spacing w:line="360" w:lineRule="auto"/>
        <w:ind w:firstLine="567"/>
        <w:jc w:val="both"/>
        <w:rPr>
          <w:sz w:val="24"/>
          <w:szCs w:val="24"/>
        </w:rPr>
      </w:pPr>
      <w:r w:rsidRPr="00F264E0">
        <w:rPr>
          <w:sz w:val="24"/>
          <w:szCs w:val="24"/>
        </w:rPr>
        <w:t xml:space="preserve">Jinan je dvoudomý, to znamená, že jeden strom má </w:t>
      </w:r>
      <w:hyperlink r:id="rId9" w:tooltip="Samec" w:history="1">
        <w:r w:rsidRPr="00F264E0">
          <w:rPr>
            <w:sz w:val="24"/>
            <w:szCs w:val="24"/>
          </w:rPr>
          <w:t>samčí</w:t>
        </w:r>
      </w:hyperlink>
      <w:r w:rsidRPr="00F264E0">
        <w:rPr>
          <w:sz w:val="24"/>
          <w:szCs w:val="24"/>
        </w:rPr>
        <w:t xml:space="preserve"> </w:t>
      </w:r>
      <w:hyperlink r:id="rId10" w:tooltip="Rozmnožovací orgán" w:history="1">
        <w:r w:rsidRPr="00F264E0">
          <w:rPr>
            <w:sz w:val="24"/>
            <w:szCs w:val="24"/>
          </w:rPr>
          <w:t>rozmnožovací orgány</w:t>
        </w:r>
      </w:hyperlink>
      <w:r w:rsidRPr="00F264E0">
        <w:rPr>
          <w:sz w:val="24"/>
          <w:szCs w:val="24"/>
        </w:rPr>
        <w:t xml:space="preserve"> a některý druhý zase </w:t>
      </w:r>
      <w:hyperlink r:id="rId11" w:tooltip="Samice" w:history="1">
        <w:r w:rsidRPr="00F264E0">
          <w:rPr>
            <w:sz w:val="24"/>
            <w:szCs w:val="24"/>
          </w:rPr>
          <w:t>samičí</w:t>
        </w:r>
      </w:hyperlink>
      <w:r w:rsidRPr="00F264E0">
        <w:rPr>
          <w:sz w:val="24"/>
          <w:szCs w:val="24"/>
        </w:rPr>
        <w:t>. V</w:t>
      </w:r>
      <w:r>
        <w:rPr>
          <w:sz w:val="24"/>
          <w:szCs w:val="24"/>
        </w:rPr>
        <w:t> </w:t>
      </w:r>
      <w:r w:rsidRPr="00F264E0">
        <w:rPr>
          <w:sz w:val="24"/>
          <w:szCs w:val="24"/>
        </w:rPr>
        <w:t>parcích</w:t>
      </w:r>
      <w:r>
        <w:rPr>
          <w:sz w:val="24"/>
          <w:szCs w:val="24"/>
        </w:rPr>
        <w:t xml:space="preserve"> a zahradách</w:t>
      </w:r>
      <w:r w:rsidRPr="00F264E0">
        <w:rPr>
          <w:sz w:val="24"/>
          <w:szCs w:val="24"/>
        </w:rPr>
        <w:t xml:space="preserve"> se pěstují převážně samčí rostliny, protože zralá semena samičích silně </w:t>
      </w:r>
      <w:hyperlink r:id="rId12" w:tooltip="Zápach" w:history="1">
        <w:r w:rsidRPr="00F264E0">
          <w:rPr>
            <w:sz w:val="24"/>
            <w:szCs w:val="24"/>
          </w:rPr>
          <w:t>zapáchají</w:t>
        </w:r>
      </w:hyperlink>
      <w:r w:rsidRPr="00F264E0">
        <w:rPr>
          <w:sz w:val="24"/>
          <w:szCs w:val="24"/>
        </w:rPr>
        <w:t>.</w:t>
      </w:r>
    </w:p>
    <w:p w:rsidR="00BB6D98" w:rsidRDefault="00BB6D98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Je nenáročný, dobře snáší městské prostředí, sucho i mrazy, nemá škůdce. Na podzim se jeho zajímavé vějířovité listy zbarvují dožluta. Vzhledem k zajímavému tvaru listů s vějířovitou žilnatinou, podobnou srostlým jehlicím, je považován za přechod mezi jehličnany a listnáči.</w:t>
      </w:r>
    </w:p>
    <w:p w:rsidR="00BB6D98" w:rsidRDefault="00BB6D98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V Dobřichovicích můžete jinany obdivovat také jako součást stromořadí ve zrekonstruované ulici 5.května v části mezi ulicemi Palackého a Vítova.</w:t>
      </w:r>
    </w:p>
    <w:p w:rsidR="00BB6D98" w:rsidRDefault="00BB6D98" w:rsidP="00A967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6pt">
            <v:imagedata r:id="rId13" o:title=""/>
          </v:shape>
        </w:pict>
      </w:r>
    </w:p>
    <w:p w:rsidR="00BB6D98" w:rsidRPr="00A967B6" w:rsidRDefault="00BB6D98" w:rsidP="00A967B6">
      <w:r>
        <w:pict>
          <v:shape id="_x0000_i1026" type="#_x0000_t75" style="width:451.5pt;height:601.5pt">
            <v:imagedata r:id="rId14" o:title=""/>
          </v:shape>
        </w:pict>
      </w:r>
    </w:p>
    <w:sectPr w:rsidR="00BB6D98" w:rsidRPr="00A967B6" w:rsidSect="009B4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B78"/>
    <w:rsid w:val="000302F6"/>
    <w:rsid w:val="0024183F"/>
    <w:rsid w:val="00290506"/>
    <w:rsid w:val="00296E39"/>
    <w:rsid w:val="00296FB7"/>
    <w:rsid w:val="002B0F19"/>
    <w:rsid w:val="002F6698"/>
    <w:rsid w:val="00485CEE"/>
    <w:rsid w:val="00494F66"/>
    <w:rsid w:val="0071624B"/>
    <w:rsid w:val="009353CA"/>
    <w:rsid w:val="009A6763"/>
    <w:rsid w:val="009B4378"/>
    <w:rsid w:val="00A967B6"/>
    <w:rsid w:val="00BB6D98"/>
    <w:rsid w:val="00D00867"/>
    <w:rsid w:val="00D32B78"/>
    <w:rsid w:val="00D84C98"/>
    <w:rsid w:val="00E31331"/>
    <w:rsid w:val="00F264E0"/>
    <w:rsid w:val="00F30380"/>
    <w:rsid w:val="00F9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78"/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32B78"/>
    <w:pPr>
      <w:keepNext/>
      <w:spacing w:line="360" w:lineRule="auto"/>
      <w:ind w:firstLine="567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D32B78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styleId="Hyperlink">
    <w:name w:val="Hyperlink"/>
    <w:basedOn w:val="DefaultParagraphFont"/>
    <w:uiPriority w:val="99"/>
    <w:semiHidden/>
    <w:rsid w:val="00F91A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Paleozoikum" TargetMode="External"/><Relationship Id="rId13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cs.wikipedia.org/wiki/Perm" TargetMode="External"/><Relationship Id="rId12" Type="http://schemas.openxmlformats.org/officeDocument/2006/relationships/hyperlink" Target="http://cs.wikipedia.org/wiki/Z%C3%A1pach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cs.wikipedia.org/wiki/Karbon" TargetMode="External"/><Relationship Id="rId11" Type="http://schemas.openxmlformats.org/officeDocument/2006/relationships/hyperlink" Target="http://cs.wikipedia.org/wiki/Samice" TargetMode="External"/><Relationship Id="rId5" Type="http://schemas.openxmlformats.org/officeDocument/2006/relationships/hyperlink" Target="http://cs.wikipedia.org/wiki/Geologick%C3%BD_%C4%8Das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cs.wikipedia.org/wiki/Rozmno%C5%BEovac%C3%AD_org%C3%A1n" TargetMode="External"/><Relationship Id="rId4" Type="http://schemas.openxmlformats.org/officeDocument/2006/relationships/hyperlink" Target="http://cs.wikipedia.org/wiki/Prehistorie" TargetMode="External"/><Relationship Id="rId9" Type="http://schemas.openxmlformats.org/officeDocument/2006/relationships/hyperlink" Target="http://cs.wikipedia.org/wiki/Samec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231</Words>
  <Characters>1367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4</cp:revision>
  <dcterms:created xsi:type="dcterms:W3CDTF">2014-11-27T21:47:00Z</dcterms:created>
  <dcterms:modified xsi:type="dcterms:W3CDTF">2015-04-17T08:54:00Z</dcterms:modified>
</cp:coreProperties>
</file>